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661" w:rsidRDefault="006836C1">
      <w:r w:rsidRPr="006836C1">
        <w:rPr>
          <w:rFonts w:ascii="Arial Narrow" w:hAnsi="Arial Narrow"/>
          <w:b/>
          <w:bCs/>
          <w:noProof/>
          <w:lang w:eastAsia="pl-PL"/>
        </w:rPr>
        <mc:AlternateContent>
          <mc:Choice Requires="wps">
            <w:drawing>
              <wp:anchor distT="0" distB="0" distL="114300" distR="114300" simplePos="0" relativeHeight="251666432" behindDoc="0" locked="0" layoutInCell="1" allowOverlap="1" wp14:anchorId="4181A34F" wp14:editId="2562E764">
                <wp:simplePos x="0" y="0"/>
                <wp:positionH relativeFrom="column">
                  <wp:posOffset>50165</wp:posOffset>
                </wp:positionH>
                <wp:positionV relativeFrom="paragraph">
                  <wp:posOffset>-878204</wp:posOffset>
                </wp:positionV>
                <wp:extent cx="6410325" cy="342900"/>
                <wp:effectExtent l="0" t="0" r="9525"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42900"/>
                        </a:xfrm>
                        <a:prstGeom prst="rect">
                          <a:avLst/>
                        </a:prstGeom>
                        <a:solidFill>
                          <a:schemeClr val="tx2">
                            <a:lumMod val="60000"/>
                            <a:lumOff val="40000"/>
                          </a:schemeClr>
                        </a:solidFill>
                        <a:ln w="9525">
                          <a:noFill/>
                          <a:miter lim="800000"/>
                          <a:headEnd/>
                          <a:tailEnd/>
                        </a:ln>
                      </wps:spPr>
                      <wps:txbx>
                        <w:txbxContent>
                          <w:p w:rsidR="00E04989" w:rsidRPr="00481950" w:rsidRDefault="00E04989" w:rsidP="00481950">
                            <w:pPr>
                              <w:jc w:val="center"/>
                              <w:rPr>
                                <w:b/>
                              </w:rPr>
                            </w:pPr>
                            <w:r w:rsidRPr="00481950">
                              <w:rPr>
                                <w:b/>
                              </w:rPr>
                              <w:t>Załącznik</w:t>
                            </w:r>
                            <w:r>
                              <w:rPr>
                                <w:b/>
                              </w:rPr>
                              <w:t xml:space="preserve"> do uchwały nr 154/2017 Zarządu Stowarzyszenia LGD Eurogalicja z dnia 17.01.2017</w:t>
                            </w:r>
                            <w:r w:rsidRPr="00481950">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95pt;margin-top:-69.15pt;width:504.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" fillcolor="#548dd4 [1951]" stroked="f">
                <v:textbox>
                  <w:txbxContent>
                    <w:p w:rsidR="00E04989" w:rsidRPr="00481950" w:rsidRDefault="00E04989" w:rsidP="00481950">
                      <w:pPr>
                        <w:jc w:val="center"/>
                        <w:rPr>
                          <w:b/>
                        </w:rPr>
                      </w:pPr>
                      <w:r w:rsidRPr="00481950">
                        <w:rPr>
                          <w:b/>
                        </w:rPr>
                        <w:t>Załącznik</w:t>
                      </w:r>
                      <w:r>
                        <w:rPr>
                          <w:b/>
                        </w:rPr>
                        <w:t xml:space="preserve"> do uchwały nr 154/2017 Zarządu Stowarzyszenia LGD Eurogalicja z dnia 17.01.2017</w:t>
                      </w:r>
                      <w:r w:rsidRPr="00481950">
                        <w:rPr>
                          <w:b/>
                        </w:rPr>
                        <w:t>.</w:t>
                      </w:r>
                    </w:p>
                  </w:txbxContent>
                </v:textbox>
              </v:shape>
            </w:pict>
          </mc:Fallback>
        </mc:AlternateContent>
      </w:r>
    </w:p>
    <w:tbl>
      <w:tblPr>
        <w:tblpPr w:leftFromText="187" w:rightFromText="187" w:bottomFromText="720" w:vertAnchor="page" w:horzAnchor="margin" w:tblpXSpec="center" w:tblpY="5205"/>
        <w:tblW w:w="5000" w:type="pct"/>
        <w:tblLook w:val="04A0" w:firstRow="1" w:lastRow="0" w:firstColumn="1" w:lastColumn="0" w:noHBand="0" w:noVBand="1"/>
      </w:tblPr>
      <w:tblGrid>
        <w:gridCol w:w="10704"/>
      </w:tblGrid>
      <w:tr w:rsidR="00456F7E" w:rsidRPr="00F161A4" w:rsidTr="00EF6661">
        <w:tc>
          <w:tcPr>
            <w:tcW w:w="10704" w:type="dxa"/>
          </w:tcPr>
          <w:p w:rsidR="00456F7E" w:rsidRPr="00F161A4" w:rsidRDefault="00500531" w:rsidP="00346CA9">
            <w:pPr>
              <w:pStyle w:val="Tytu"/>
              <w:ind w:left="851"/>
              <w:rPr>
                <w:rFonts w:ascii="Arial Narrow" w:hAnsi="Arial Narrow"/>
                <w:sz w:val="140"/>
                <w:szCs w:val="140"/>
              </w:rPr>
            </w:pPr>
            <w:sdt>
              <w:sdtPr>
                <w:rPr>
                  <w:rFonts w:ascii="Arial Narrow" w:hAnsi="Arial Narrow"/>
                  <w:sz w:val="56"/>
                  <w:szCs w:val="56"/>
                </w:rPr>
                <w:alias w:val="Tytuł"/>
                <w:id w:val="1934172987"/>
                <w:placeholder>
                  <w:docPart w:val="68AC061F7D0A43F391B678AFE1E40181"/>
                </w:placeholder>
                <w:dataBinding w:prefixMappings="xmlns:ns0='http://schemas.openxmlformats.org/package/2006/metadata/core-properties' xmlns:ns1='http://purl.org/dc/elements/1.1/'" w:xpath="/ns0:coreProperties[1]/ns1:title[1]" w:storeItemID="{6C3C8BC8-F283-45AE-878A-BAB7291924A1}"/>
                <w:text/>
              </w:sdtPr>
              <w:sdtEndPr/>
              <w:sdtContent>
                <w:r w:rsidR="00346CA9" w:rsidRPr="00346CA9">
                  <w:rPr>
                    <w:rFonts w:ascii="Arial Narrow" w:hAnsi="Arial Narrow"/>
                    <w:sz w:val="56"/>
                    <w:szCs w:val="56"/>
                  </w:rPr>
                  <w:t>Strategia Rozwoju Lokalnego Kie</w:t>
                </w:r>
                <w:r w:rsidR="00346CA9">
                  <w:rPr>
                    <w:rFonts w:ascii="Arial Narrow" w:hAnsi="Arial Narrow"/>
                    <w:sz w:val="56"/>
                    <w:szCs w:val="56"/>
                  </w:rPr>
                  <w:t>rowanego przez S</w:t>
                </w:r>
                <w:r w:rsidR="00346CA9" w:rsidRPr="00346CA9">
                  <w:rPr>
                    <w:rFonts w:ascii="Arial Narrow" w:hAnsi="Arial Narrow"/>
                    <w:sz w:val="56"/>
                    <w:szCs w:val="56"/>
                  </w:rPr>
                  <w:t>połeczność</w:t>
                </w:r>
                <w:r w:rsidR="00E221CA" w:rsidRPr="00346CA9">
                  <w:rPr>
                    <w:rFonts w:ascii="Arial Narrow" w:hAnsi="Arial Narrow"/>
                    <w:sz w:val="56"/>
                    <w:szCs w:val="56"/>
                  </w:rPr>
                  <w:t xml:space="preserve"> </w:t>
                </w:r>
                <w:r w:rsidR="00346CA9" w:rsidRPr="00346CA9">
                  <w:rPr>
                    <w:rFonts w:ascii="Arial Narrow" w:hAnsi="Arial Narrow"/>
                    <w:sz w:val="56"/>
                    <w:szCs w:val="56"/>
                  </w:rPr>
                  <w:t xml:space="preserve">na lata </w:t>
                </w:r>
                <w:r w:rsidR="00E221CA" w:rsidRPr="00346CA9">
                  <w:rPr>
                    <w:rFonts w:ascii="Arial Narrow" w:hAnsi="Arial Narrow"/>
                    <w:sz w:val="56"/>
                    <w:szCs w:val="56"/>
                  </w:rPr>
                  <w:t>2016–2023</w:t>
                </w:r>
              </w:sdtContent>
            </w:sdt>
          </w:p>
        </w:tc>
      </w:tr>
      <w:tr w:rsidR="00456F7E" w:rsidRPr="00F161A4" w:rsidTr="00456F7E">
        <w:tc>
          <w:tcPr>
            <w:tcW w:w="0" w:type="auto"/>
            <w:vAlign w:val="bottom"/>
          </w:tcPr>
          <w:p w:rsidR="00456F7E" w:rsidRPr="00F161A4" w:rsidRDefault="00500531" w:rsidP="00456F7E">
            <w:pPr>
              <w:pStyle w:val="Podtytu"/>
              <w:ind w:left="851"/>
              <w:rPr>
                <w:rFonts w:ascii="Arial Narrow" w:hAnsi="Arial Narr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4pt;margin-top:59.3pt;width:368.7pt;height:240.2pt;z-index:251664384;mso-position-horizontal-relative:margin;mso-position-vertical-relative:margin">
                  <v:imagedata r:id="rId9" o:title="logo_eurogalicja"/>
                  <w10:wrap anchorx="margin" anchory="margin"/>
                </v:shape>
              </w:pict>
            </w:r>
            <w:sdt>
              <w:sdtPr>
                <w:rPr>
                  <w:rFonts w:ascii="Arial Narrow" w:hAnsi="Arial Narrow"/>
                  <w:sz w:val="44"/>
                  <w:szCs w:val="44"/>
                </w:rPr>
                <w:alias w:val="Podtytuł"/>
                <w:id w:val="-899293849"/>
                <w:placeholder>
                  <w:docPart w:val="C59479E629F841AB9471C8539B6820A8"/>
                </w:placeholder>
                <w:dataBinding w:prefixMappings="xmlns:ns0='http://schemas.openxmlformats.org/package/2006/metadata/core-properties' xmlns:ns1='http://purl.org/dc/elements/1.1/'" w:xpath="/ns0:coreProperties[1]/ns1:subject[1]" w:storeItemID="{6C3C8BC8-F283-45AE-878A-BAB7291924A1}"/>
                <w:text/>
              </w:sdtPr>
              <w:sdtEndPr/>
              <w:sdtContent>
                <w:r w:rsidR="00456F7E" w:rsidRPr="00F161A4">
                  <w:rPr>
                    <w:rFonts w:ascii="Arial Narrow" w:hAnsi="Arial Narrow"/>
                    <w:sz w:val="44"/>
                    <w:szCs w:val="44"/>
                  </w:rPr>
                  <w:t>Stowarzyszenia Lokalna Grupa Działania „EUROGALICJA”</w:t>
                </w:r>
              </w:sdtContent>
            </w:sdt>
          </w:p>
        </w:tc>
      </w:tr>
      <w:tr w:rsidR="00456F7E" w:rsidRPr="00F161A4" w:rsidTr="00456F7E">
        <w:trPr>
          <w:trHeight w:val="1152"/>
        </w:trPr>
        <w:tc>
          <w:tcPr>
            <w:tcW w:w="0" w:type="auto"/>
            <w:vAlign w:val="bottom"/>
          </w:tcPr>
          <w:p w:rsidR="00456F7E" w:rsidRPr="00F161A4" w:rsidRDefault="00456F7E" w:rsidP="00456F7E">
            <w:pPr>
              <w:rPr>
                <w:rFonts w:ascii="Arial Narrow" w:hAnsi="Arial Narrow"/>
                <w:color w:val="000000" w:themeColor="text1"/>
                <w:sz w:val="24"/>
                <w:szCs w:val="24"/>
              </w:rPr>
            </w:pPr>
          </w:p>
        </w:tc>
      </w:tr>
    </w:tbl>
    <w:p w:rsidR="009F68C2" w:rsidRPr="00F161A4" w:rsidRDefault="00500531">
      <w:pPr>
        <w:rPr>
          <w:rFonts w:ascii="Arial Narrow" w:hAnsi="Arial Narrow"/>
        </w:rPr>
      </w:pPr>
      <w:sdt>
        <w:sdtPr>
          <w:rPr>
            <w:rFonts w:ascii="Arial Narrow" w:hAnsi="Arial Narrow"/>
            <w:b/>
            <w:bCs/>
          </w:rPr>
          <w:id w:val="1006865281"/>
          <w:docPartObj>
            <w:docPartGallery w:val="Cover Pages"/>
            <w:docPartUnique/>
          </w:docPartObj>
        </w:sdtPr>
        <w:sdtEndPr/>
        <w:sdtContent>
          <w:r w:rsidR="00FA31DA" w:rsidRPr="00F161A4">
            <w:rPr>
              <w:rFonts w:ascii="Arial Narrow" w:hAnsi="Arial Narrow"/>
              <w:noProof/>
              <w:lang w:eastAsia="pl-PL"/>
            </w:rPr>
            <mc:AlternateContent>
              <mc:Choice Requires="wps">
                <w:drawing>
                  <wp:anchor distT="0" distB="0" distL="114300" distR="114300" simplePos="0" relativeHeight="251659264" behindDoc="0" locked="0" layoutInCell="1" allowOverlap="1" wp14:anchorId="3A9EE472" wp14:editId="7CAECCFE">
                    <wp:simplePos x="0" y="0"/>
                    <wp:positionH relativeFrom="margin">
                      <wp:posOffset>260350</wp:posOffset>
                    </wp:positionH>
                    <wp:positionV relativeFrom="margin">
                      <wp:posOffset>8751248</wp:posOffset>
                    </wp:positionV>
                    <wp:extent cx="5943600" cy="389890"/>
                    <wp:effectExtent l="0" t="0" r="0" b="0"/>
                    <wp:wrapNone/>
                    <wp:docPr id="53" name="Pole tekstow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E04989" w:rsidRDefault="00E04989" w:rsidP="00456F7E">
                                <w:pPr>
                                  <w:pStyle w:val="Podtytu"/>
                                  <w:spacing w:after="0" w:line="240" w:lineRule="auto"/>
                                </w:pPr>
                                <w:r>
                                  <w:t>Styczeń 2017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7" type="#_x0000_t202" style="position:absolute;margin-left:20.5pt;margin-top:689.05pt;width:468pt;height:30.7pt;z-index:251659264;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" filled="f" stroked="f" strokeweight=".5pt">
                    <v:textbox style="mso-fit-shape-to-text:t">
                      <w:txbxContent>
                        <w:p w:rsidR="00E04989" w:rsidRDefault="00E04989" w:rsidP="00456F7E">
                          <w:pPr>
                            <w:pStyle w:val="Podtytu"/>
                            <w:spacing w:after="0" w:line="240" w:lineRule="auto"/>
                          </w:pPr>
                          <w:r>
                            <w:t>Styczeń 2017</w:t>
                          </w:r>
                        </w:p>
                      </w:txbxContent>
                    </v:textbox>
                    <w10:wrap anchorx="margin" anchory="margin"/>
                  </v:shape>
                </w:pict>
              </mc:Fallback>
            </mc:AlternateContent>
          </w:r>
          <w:r w:rsidR="009F290E" w:rsidRPr="00F161A4">
            <w:rPr>
              <w:rFonts w:ascii="Arial Narrow" w:hAnsi="Arial Narrow"/>
              <w:noProof/>
              <w:lang w:eastAsia="pl-PL"/>
            </w:rPr>
            <mc:AlternateContent>
              <mc:Choice Requires="wps">
                <w:drawing>
                  <wp:anchor distT="0" distB="0" distL="114300" distR="114300" simplePos="0" relativeHeight="251660288" behindDoc="0" locked="0" layoutInCell="1" allowOverlap="1" wp14:anchorId="58FB1579" wp14:editId="33739DB2">
                    <wp:simplePos x="0" y="0"/>
                    <wp:positionH relativeFrom="page">
                      <wp:posOffset>469265</wp:posOffset>
                    </wp:positionH>
                    <wp:positionV relativeFrom="page">
                      <wp:align>top</wp:align>
                    </wp:positionV>
                    <wp:extent cx="5943600" cy="2057400"/>
                    <wp:effectExtent l="0" t="0" r="7620" b="0"/>
                    <wp:wrapNone/>
                    <wp:docPr id="54" name="Prostokąt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Prostokąt 54" o:spid="_x0000_s1026" style="position:absolute;margin-left:36.95pt;margin-top:0;width:468pt;height:162pt;z-index:251660288;visibility:visible;mso-wrap-style:square;mso-width-percent:1000;mso-height-percent:250;mso-wrap-distance-left:9pt;mso-wrap-distance-top:0;mso-wrap-distance-right:9pt;mso-wrap-distance-bottom:0;mso-position-horizontal:absolute;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" fillcolor="#548dd4 [1951]" stroked="f" strokeweight="2pt">
                    <w10:wrap anchorx="page" anchory="page"/>
                  </v:rect>
                </w:pict>
              </mc:Fallback>
            </mc:AlternateContent>
          </w:r>
          <w:r w:rsidR="00456F7E" w:rsidRPr="00F161A4">
            <w:rPr>
              <w:rFonts w:ascii="Arial Narrow" w:hAnsi="Arial Narrow"/>
              <w:noProof/>
              <w:lang w:eastAsia="pl-PL"/>
            </w:rPr>
            <mc:AlternateContent>
              <mc:Choice Requires="wps">
                <w:drawing>
                  <wp:anchor distT="0" distB="0" distL="114300" distR="114300" simplePos="0" relativeHeight="251662336" behindDoc="0" locked="0" layoutInCell="1" allowOverlap="1" wp14:anchorId="75758E3A" wp14:editId="39DE3BBC">
                    <wp:simplePos x="0" y="0"/>
                    <wp:positionH relativeFrom="margin">
                      <wp:posOffset>532434</wp:posOffset>
                    </wp:positionH>
                    <wp:positionV relativeFrom="margin">
                      <wp:posOffset>9749790</wp:posOffset>
                    </wp:positionV>
                    <wp:extent cx="5943600" cy="36195"/>
                    <wp:effectExtent l="0" t="0" r="2540" b="1905"/>
                    <wp:wrapNone/>
                    <wp:docPr id="55" name="Prostokąt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Prostokąt 55" o:spid="_x0000_s1026" style="position:absolute;margin-left:41.9pt;margin-top:767.7pt;width:468pt;height:2.85pt;z-index:25166233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" fillcolor="#4f81bd [3204]" stroked="f" strokeweight="2pt">
                    <w10:wrap anchorx="margin" anchory="margin"/>
                  </v:rect>
                </w:pict>
              </mc:Fallback>
            </mc:AlternateContent>
          </w:r>
          <w:r w:rsidR="009F68C2" w:rsidRPr="00F161A4">
            <w:rPr>
              <w:rFonts w:ascii="Arial Narrow" w:hAnsi="Arial Narrow"/>
              <w:noProof/>
              <w:lang w:eastAsia="pl-PL"/>
            </w:rPr>
            <mc:AlternateContent>
              <mc:Choice Requires="wps">
                <w:drawing>
                  <wp:anchor distT="0" distB="0" distL="114300" distR="114300" simplePos="0" relativeHeight="251661312" behindDoc="1" locked="0" layoutInCell="1" allowOverlap="1" wp14:anchorId="1DA66E18" wp14:editId="14DA5D8C">
                    <wp:simplePos x="0" y="0"/>
                    <wp:positionH relativeFrom="page">
                      <wp:align>center</wp:align>
                    </wp:positionH>
                    <wp:positionV relativeFrom="page">
                      <wp:align>center</wp:align>
                    </wp:positionV>
                    <wp:extent cx="7772400" cy="10058400"/>
                    <wp:effectExtent l="0" t="0" r="0" b="0"/>
                    <wp:wrapNone/>
                    <wp:docPr id="52" name="Prostokąt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Prostokąt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" stroked="f" strokeweight="2pt">
                    <v:fill r:id="rId11" o:title="" recolor="t" rotate="t" type="frame"/>
                    <v:imagedata recolortarget="#3f3f3f [801]"/>
                    <w10:wrap anchorx="page" anchory="page"/>
                  </v:rect>
                </w:pict>
              </mc:Fallback>
            </mc:AlternateContent>
          </w:r>
          <w:r w:rsidR="009F68C2" w:rsidRPr="00F161A4">
            <w:rPr>
              <w:rFonts w:ascii="Arial Narrow" w:hAnsi="Arial Narrow"/>
              <w:b/>
              <w:bCs/>
            </w:rPr>
            <w:br w:type="page"/>
          </w:r>
        </w:sdtContent>
      </w:sdt>
    </w:p>
    <w:sdt>
      <w:sdtPr>
        <w:rPr>
          <w:rFonts w:ascii="Arial Narrow" w:eastAsiaTheme="minorHAnsi" w:hAnsi="Arial Narrow" w:cstheme="minorBidi"/>
          <w:b w:val="0"/>
          <w:bCs w:val="0"/>
          <w:color w:val="auto"/>
          <w:sz w:val="22"/>
          <w:szCs w:val="22"/>
        </w:rPr>
        <w:id w:val="-1535656284"/>
        <w:docPartObj>
          <w:docPartGallery w:val="Table of Contents"/>
          <w:docPartUnique/>
        </w:docPartObj>
      </w:sdtPr>
      <w:sdtEndPr/>
      <w:sdtContent>
        <w:p w:rsidR="00456F7E" w:rsidRPr="00F161A4" w:rsidRDefault="00456F7E" w:rsidP="00DC4327">
          <w:pPr>
            <w:pStyle w:val="Nagwek1"/>
            <w:rPr>
              <w:rFonts w:ascii="Arial Narrow" w:eastAsiaTheme="minorHAnsi" w:hAnsi="Arial Narrow" w:cstheme="minorBidi"/>
              <w:b w:val="0"/>
              <w:bCs w:val="0"/>
              <w:color w:val="auto"/>
              <w:sz w:val="22"/>
              <w:szCs w:val="22"/>
            </w:rPr>
          </w:pPr>
        </w:p>
        <w:p w:rsidR="00DC4327" w:rsidRPr="00F161A4" w:rsidRDefault="00DC4327" w:rsidP="00DC4327">
          <w:pPr>
            <w:pStyle w:val="Nagwek1"/>
            <w:rPr>
              <w:rFonts w:ascii="Arial Narrow" w:hAnsi="Arial Narrow"/>
            </w:rPr>
          </w:pPr>
          <w:bookmarkStart w:id="0" w:name="_Toc439099383"/>
          <w:r w:rsidRPr="00F161A4">
            <w:rPr>
              <w:rFonts w:ascii="Arial Narrow" w:hAnsi="Arial Narrow"/>
            </w:rPr>
            <w:t>Spis treści</w:t>
          </w:r>
          <w:bookmarkEnd w:id="0"/>
        </w:p>
        <w:p w:rsidR="001756AA" w:rsidRDefault="00DC4327">
          <w:pPr>
            <w:pStyle w:val="Spistreci1"/>
            <w:tabs>
              <w:tab w:val="right" w:leader="dot" w:pos="10478"/>
            </w:tabs>
            <w:rPr>
              <w:rFonts w:eastAsiaTheme="minorEastAsia"/>
              <w:noProof/>
              <w:lang w:eastAsia="pl-PL"/>
            </w:rPr>
          </w:pPr>
          <w:r w:rsidRPr="00F161A4">
            <w:rPr>
              <w:rFonts w:ascii="Arial Narrow" w:hAnsi="Arial Narrow"/>
            </w:rPr>
            <w:fldChar w:fldCharType="begin"/>
          </w:r>
          <w:r w:rsidRPr="00F161A4">
            <w:rPr>
              <w:rFonts w:ascii="Arial Narrow" w:hAnsi="Arial Narrow"/>
            </w:rPr>
            <w:instrText xml:space="preserve"> TOC \o "1-3" \h \z \u </w:instrText>
          </w:r>
          <w:r w:rsidRPr="00F161A4">
            <w:rPr>
              <w:rFonts w:ascii="Arial Narrow" w:hAnsi="Arial Narrow"/>
            </w:rPr>
            <w:fldChar w:fldCharType="separate"/>
          </w:r>
          <w:hyperlink w:anchor="_Toc439099383" w:history="1">
            <w:r w:rsidR="001756AA" w:rsidRPr="006D60E9">
              <w:rPr>
                <w:rStyle w:val="Hipercze"/>
                <w:rFonts w:ascii="Arial Narrow" w:hAnsi="Arial Narrow"/>
                <w:noProof/>
              </w:rPr>
              <w:t>Spis treści</w:t>
            </w:r>
            <w:r w:rsidR="001756AA">
              <w:rPr>
                <w:noProof/>
                <w:webHidden/>
              </w:rPr>
              <w:tab/>
            </w:r>
            <w:r w:rsidR="001756AA">
              <w:rPr>
                <w:noProof/>
                <w:webHidden/>
              </w:rPr>
              <w:fldChar w:fldCharType="begin"/>
            </w:r>
            <w:r w:rsidR="001756AA">
              <w:rPr>
                <w:noProof/>
                <w:webHidden/>
              </w:rPr>
              <w:instrText xml:space="preserve"> PAGEREF _Toc439099383 \h </w:instrText>
            </w:r>
            <w:r w:rsidR="001756AA">
              <w:rPr>
                <w:noProof/>
                <w:webHidden/>
              </w:rPr>
            </w:r>
            <w:r w:rsidR="001756AA">
              <w:rPr>
                <w:noProof/>
                <w:webHidden/>
              </w:rPr>
              <w:fldChar w:fldCharType="separate"/>
            </w:r>
            <w:r w:rsidR="005D4136">
              <w:rPr>
                <w:noProof/>
                <w:webHidden/>
              </w:rPr>
              <w:t>1</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384" w:history="1">
            <w:r w:rsidR="001756AA" w:rsidRPr="006D60E9">
              <w:rPr>
                <w:rStyle w:val="Hipercze"/>
                <w:rFonts w:ascii="Arial Narrow" w:hAnsi="Arial Narrow"/>
                <w:noProof/>
              </w:rPr>
              <w:t>1.</w:t>
            </w:r>
            <w:r w:rsidR="001756AA">
              <w:rPr>
                <w:rFonts w:eastAsiaTheme="minorEastAsia"/>
                <w:noProof/>
                <w:lang w:eastAsia="pl-PL"/>
              </w:rPr>
              <w:tab/>
            </w:r>
            <w:r w:rsidR="001756AA" w:rsidRPr="006D60E9">
              <w:rPr>
                <w:rStyle w:val="Hipercze"/>
                <w:rFonts w:ascii="Arial Narrow" w:hAnsi="Arial Narrow"/>
                <w:noProof/>
              </w:rPr>
              <w:t>Charakterystyka LGD</w:t>
            </w:r>
            <w:r w:rsidR="001756AA">
              <w:rPr>
                <w:noProof/>
                <w:webHidden/>
              </w:rPr>
              <w:tab/>
            </w:r>
            <w:r w:rsidR="001756AA">
              <w:rPr>
                <w:noProof/>
                <w:webHidden/>
              </w:rPr>
              <w:fldChar w:fldCharType="begin"/>
            </w:r>
            <w:r w:rsidR="001756AA">
              <w:rPr>
                <w:noProof/>
                <w:webHidden/>
              </w:rPr>
              <w:instrText xml:space="preserve"> PAGEREF _Toc439099384 \h </w:instrText>
            </w:r>
            <w:r w:rsidR="001756AA">
              <w:rPr>
                <w:noProof/>
                <w:webHidden/>
              </w:rPr>
            </w:r>
            <w:r w:rsidR="001756AA">
              <w:rPr>
                <w:noProof/>
                <w:webHidden/>
              </w:rPr>
              <w:fldChar w:fldCharType="separate"/>
            </w:r>
            <w:r w:rsidR="005D4136">
              <w:rPr>
                <w:noProof/>
                <w:webHidden/>
              </w:rPr>
              <w:t>3</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385" w:history="1">
            <w:r w:rsidR="001756AA" w:rsidRPr="006D60E9">
              <w:rPr>
                <w:rStyle w:val="Hipercze"/>
                <w:rFonts w:ascii="Arial Narrow" w:hAnsi="Arial Narrow"/>
                <w:noProof/>
              </w:rPr>
              <w:t>1.1.</w:t>
            </w:r>
            <w:r w:rsidR="001756AA">
              <w:rPr>
                <w:rFonts w:eastAsiaTheme="minorEastAsia"/>
                <w:noProof/>
                <w:lang w:eastAsia="pl-PL"/>
              </w:rPr>
              <w:tab/>
            </w:r>
            <w:r w:rsidR="001756AA" w:rsidRPr="006D60E9">
              <w:rPr>
                <w:rStyle w:val="Hipercze"/>
                <w:rFonts w:ascii="Arial Narrow" w:hAnsi="Arial Narrow"/>
                <w:noProof/>
              </w:rPr>
              <w:t>Forma prawna i nazwa Stowarzyszenia</w:t>
            </w:r>
            <w:r w:rsidR="001756AA">
              <w:rPr>
                <w:noProof/>
                <w:webHidden/>
              </w:rPr>
              <w:tab/>
            </w:r>
            <w:r w:rsidR="001756AA">
              <w:rPr>
                <w:noProof/>
                <w:webHidden/>
              </w:rPr>
              <w:fldChar w:fldCharType="begin"/>
            </w:r>
            <w:r w:rsidR="001756AA">
              <w:rPr>
                <w:noProof/>
                <w:webHidden/>
              </w:rPr>
              <w:instrText xml:space="preserve"> PAGEREF _Toc439099385 \h </w:instrText>
            </w:r>
            <w:r w:rsidR="001756AA">
              <w:rPr>
                <w:noProof/>
                <w:webHidden/>
              </w:rPr>
            </w:r>
            <w:r w:rsidR="001756AA">
              <w:rPr>
                <w:noProof/>
                <w:webHidden/>
              </w:rPr>
              <w:fldChar w:fldCharType="separate"/>
            </w:r>
            <w:r w:rsidR="005D4136">
              <w:rPr>
                <w:noProof/>
                <w:webHidden/>
              </w:rPr>
              <w:t>3</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386" w:history="1">
            <w:r w:rsidR="001756AA" w:rsidRPr="006D60E9">
              <w:rPr>
                <w:rStyle w:val="Hipercze"/>
                <w:rFonts w:ascii="Arial Narrow" w:hAnsi="Arial Narrow"/>
                <w:noProof/>
              </w:rPr>
              <w:t>1.2.</w:t>
            </w:r>
            <w:r w:rsidR="001756AA">
              <w:rPr>
                <w:rFonts w:eastAsiaTheme="minorEastAsia"/>
                <w:noProof/>
                <w:lang w:eastAsia="pl-PL"/>
              </w:rPr>
              <w:tab/>
            </w:r>
            <w:r w:rsidR="001756AA" w:rsidRPr="006D60E9">
              <w:rPr>
                <w:rStyle w:val="Hipercze"/>
                <w:rFonts w:ascii="Arial Narrow" w:hAnsi="Arial Narrow"/>
                <w:noProof/>
              </w:rPr>
              <w:t>Obszar</w:t>
            </w:r>
            <w:r w:rsidR="001756AA">
              <w:rPr>
                <w:noProof/>
                <w:webHidden/>
              </w:rPr>
              <w:tab/>
            </w:r>
            <w:r w:rsidR="001756AA">
              <w:rPr>
                <w:noProof/>
                <w:webHidden/>
              </w:rPr>
              <w:fldChar w:fldCharType="begin"/>
            </w:r>
            <w:r w:rsidR="001756AA">
              <w:rPr>
                <w:noProof/>
                <w:webHidden/>
              </w:rPr>
              <w:instrText xml:space="preserve"> PAGEREF _Toc439099386 \h </w:instrText>
            </w:r>
            <w:r w:rsidR="001756AA">
              <w:rPr>
                <w:noProof/>
                <w:webHidden/>
              </w:rPr>
            </w:r>
            <w:r w:rsidR="001756AA">
              <w:rPr>
                <w:noProof/>
                <w:webHidden/>
              </w:rPr>
              <w:fldChar w:fldCharType="separate"/>
            </w:r>
            <w:r w:rsidR="005D4136">
              <w:rPr>
                <w:noProof/>
                <w:webHidden/>
              </w:rPr>
              <w:t>3</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387" w:history="1">
            <w:r w:rsidR="001756AA" w:rsidRPr="006D60E9">
              <w:rPr>
                <w:rStyle w:val="Hipercze"/>
                <w:rFonts w:ascii="Arial Narrow" w:hAnsi="Arial Narrow"/>
                <w:noProof/>
              </w:rPr>
              <w:t>1.3.</w:t>
            </w:r>
            <w:r w:rsidR="001756AA">
              <w:rPr>
                <w:rFonts w:eastAsiaTheme="minorEastAsia"/>
                <w:noProof/>
                <w:lang w:eastAsia="pl-PL"/>
              </w:rPr>
              <w:tab/>
            </w:r>
            <w:r w:rsidR="001756AA" w:rsidRPr="006D60E9">
              <w:rPr>
                <w:rStyle w:val="Hipercze"/>
                <w:rFonts w:ascii="Arial Narrow" w:hAnsi="Arial Narrow"/>
                <w:noProof/>
              </w:rPr>
              <w:t>Potencjał LGD  1.3.1. Opis sposobu powstania i doświadczenie LGD</w:t>
            </w:r>
            <w:r w:rsidR="001756AA">
              <w:rPr>
                <w:noProof/>
                <w:webHidden/>
              </w:rPr>
              <w:tab/>
            </w:r>
            <w:r w:rsidR="001756AA">
              <w:rPr>
                <w:noProof/>
                <w:webHidden/>
              </w:rPr>
              <w:fldChar w:fldCharType="begin"/>
            </w:r>
            <w:r w:rsidR="001756AA">
              <w:rPr>
                <w:noProof/>
                <w:webHidden/>
              </w:rPr>
              <w:instrText xml:space="preserve"> PAGEREF _Toc439099387 \h </w:instrText>
            </w:r>
            <w:r w:rsidR="001756AA">
              <w:rPr>
                <w:noProof/>
                <w:webHidden/>
              </w:rPr>
            </w:r>
            <w:r w:rsidR="001756AA">
              <w:rPr>
                <w:noProof/>
                <w:webHidden/>
              </w:rPr>
              <w:fldChar w:fldCharType="separate"/>
            </w:r>
            <w:r w:rsidR="005D4136">
              <w:rPr>
                <w:noProof/>
                <w:webHidden/>
              </w:rPr>
              <w:t>5</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88" w:history="1">
            <w:r w:rsidR="001756AA" w:rsidRPr="006D60E9">
              <w:rPr>
                <w:rStyle w:val="Hipercze"/>
                <w:rFonts w:ascii="Arial Narrow" w:hAnsi="Arial Narrow"/>
                <w:noProof/>
              </w:rPr>
              <w:t>1.3.2.</w:t>
            </w:r>
            <w:r w:rsidR="001756AA">
              <w:rPr>
                <w:rFonts w:eastAsiaTheme="minorEastAsia"/>
                <w:noProof/>
                <w:lang w:eastAsia="pl-PL"/>
              </w:rPr>
              <w:tab/>
            </w:r>
            <w:r w:rsidR="001756AA" w:rsidRPr="006D60E9">
              <w:rPr>
                <w:rStyle w:val="Hipercze"/>
                <w:rFonts w:ascii="Arial Narrow" w:hAnsi="Arial Narrow"/>
                <w:noProof/>
              </w:rPr>
              <w:t>Struktura LGD</w:t>
            </w:r>
            <w:r w:rsidR="001756AA">
              <w:rPr>
                <w:noProof/>
                <w:webHidden/>
              </w:rPr>
              <w:tab/>
            </w:r>
            <w:r w:rsidR="001756AA">
              <w:rPr>
                <w:noProof/>
                <w:webHidden/>
              </w:rPr>
              <w:fldChar w:fldCharType="begin"/>
            </w:r>
            <w:r w:rsidR="001756AA">
              <w:rPr>
                <w:noProof/>
                <w:webHidden/>
              </w:rPr>
              <w:instrText xml:space="preserve"> PAGEREF _Toc439099388 \h </w:instrText>
            </w:r>
            <w:r w:rsidR="001756AA">
              <w:rPr>
                <w:noProof/>
                <w:webHidden/>
              </w:rPr>
            </w:r>
            <w:r w:rsidR="001756AA">
              <w:rPr>
                <w:noProof/>
                <w:webHidden/>
              </w:rPr>
              <w:fldChar w:fldCharType="separate"/>
            </w:r>
            <w:r w:rsidR="005D4136">
              <w:rPr>
                <w:noProof/>
                <w:webHidden/>
              </w:rPr>
              <w:t>6</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89" w:history="1">
            <w:r w:rsidR="001756AA" w:rsidRPr="006D60E9">
              <w:rPr>
                <w:rStyle w:val="Hipercze"/>
                <w:rFonts w:ascii="Arial Narrow" w:hAnsi="Arial Narrow"/>
                <w:noProof/>
              </w:rPr>
              <w:t>1.3.3.</w:t>
            </w:r>
            <w:r w:rsidR="001756AA">
              <w:rPr>
                <w:rFonts w:eastAsiaTheme="minorEastAsia"/>
                <w:noProof/>
                <w:lang w:eastAsia="pl-PL"/>
              </w:rPr>
              <w:tab/>
            </w:r>
            <w:r w:rsidR="001756AA" w:rsidRPr="006D60E9">
              <w:rPr>
                <w:rStyle w:val="Hipercze"/>
                <w:rFonts w:ascii="Arial Narrow" w:hAnsi="Arial Narrow"/>
                <w:noProof/>
              </w:rPr>
              <w:t>Zasady funkcjonowania LGD</w:t>
            </w:r>
            <w:r w:rsidR="001756AA">
              <w:rPr>
                <w:noProof/>
                <w:webHidden/>
              </w:rPr>
              <w:tab/>
            </w:r>
            <w:r w:rsidR="001756AA">
              <w:rPr>
                <w:noProof/>
                <w:webHidden/>
              </w:rPr>
              <w:fldChar w:fldCharType="begin"/>
            </w:r>
            <w:r w:rsidR="001756AA">
              <w:rPr>
                <w:noProof/>
                <w:webHidden/>
              </w:rPr>
              <w:instrText xml:space="preserve"> PAGEREF _Toc439099389 \h </w:instrText>
            </w:r>
            <w:r w:rsidR="001756AA">
              <w:rPr>
                <w:noProof/>
                <w:webHidden/>
              </w:rPr>
            </w:r>
            <w:r w:rsidR="001756AA">
              <w:rPr>
                <w:noProof/>
                <w:webHidden/>
              </w:rPr>
              <w:fldChar w:fldCharType="separate"/>
            </w:r>
            <w:r w:rsidR="005D4136">
              <w:rPr>
                <w:noProof/>
                <w:webHidden/>
              </w:rPr>
              <w:t>8</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90" w:history="1">
            <w:r w:rsidR="001756AA" w:rsidRPr="006D60E9">
              <w:rPr>
                <w:rStyle w:val="Hipercze"/>
                <w:rFonts w:ascii="Arial Narrow" w:hAnsi="Arial Narrow"/>
                <w:noProof/>
              </w:rPr>
              <w:t>1.3.4.</w:t>
            </w:r>
            <w:r w:rsidR="001756AA">
              <w:rPr>
                <w:rFonts w:eastAsiaTheme="minorEastAsia"/>
                <w:noProof/>
                <w:lang w:eastAsia="pl-PL"/>
              </w:rPr>
              <w:tab/>
            </w:r>
            <w:r w:rsidR="001756AA" w:rsidRPr="006D60E9">
              <w:rPr>
                <w:rStyle w:val="Hipercze"/>
                <w:rFonts w:ascii="Arial Narrow" w:hAnsi="Arial Narrow"/>
                <w:noProof/>
              </w:rPr>
              <w:t>Potencjał ludzki LGD</w:t>
            </w:r>
            <w:r w:rsidR="001756AA">
              <w:rPr>
                <w:noProof/>
                <w:webHidden/>
              </w:rPr>
              <w:tab/>
            </w:r>
            <w:r w:rsidR="001756AA">
              <w:rPr>
                <w:noProof/>
                <w:webHidden/>
              </w:rPr>
              <w:fldChar w:fldCharType="begin"/>
            </w:r>
            <w:r w:rsidR="001756AA">
              <w:rPr>
                <w:noProof/>
                <w:webHidden/>
              </w:rPr>
              <w:instrText xml:space="preserve"> PAGEREF _Toc439099390 \h </w:instrText>
            </w:r>
            <w:r w:rsidR="001756AA">
              <w:rPr>
                <w:noProof/>
                <w:webHidden/>
              </w:rPr>
            </w:r>
            <w:r w:rsidR="001756AA">
              <w:rPr>
                <w:noProof/>
                <w:webHidden/>
              </w:rPr>
              <w:fldChar w:fldCharType="separate"/>
            </w:r>
            <w:r w:rsidR="005D4136">
              <w:rPr>
                <w:noProof/>
                <w:webHidden/>
              </w:rPr>
              <w:t>8</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391" w:history="1">
            <w:r w:rsidR="001756AA" w:rsidRPr="006D60E9">
              <w:rPr>
                <w:rStyle w:val="Hipercze"/>
                <w:rFonts w:ascii="Arial Narrow" w:hAnsi="Arial Narrow"/>
                <w:noProof/>
              </w:rPr>
              <w:t>2.</w:t>
            </w:r>
            <w:r w:rsidR="001756AA">
              <w:rPr>
                <w:rFonts w:eastAsiaTheme="minorEastAsia"/>
                <w:noProof/>
                <w:lang w:eastAsia="pl-PL"/>
              </w:rPr>
              <w:tab/>
            </w:r>
            <w:r w:rsidR="001756AA" w:rsidRPr="006D60E9">
              <w:rPr>
                <w:rStyle w:val="Hipercze"/>
                <w:rFonts w:ascii="Arial Narrow" w:hAnsi="Arial Narrow"/>
                <w:noProof/>
              </w:rPr>
              <w:t>Partycypacyjny charakter LGD</w:t>
            </w:r>
            <w:r w:rsidR="001756AA">
              <w:rPr>
                <w:noProof/>
                <w:webHidden/>
              </w:rPr>
              <w:tab/>
            </w:r>
            <w:r w:rsidR="001756AA">
              <w:rPr>
                <w:noProof/>
                <w:webHidden/>
              </w:rPr>
              <w:fldChar w:fldCharType="begin"/>
            </w:r>
            <w:r w:rsidR="001756AA">
              <w:rPr>
                <w:noProof/>
                <w:webHidden/>
              </w:rPr>
              <w:instrText xml:space="preserve"> PAGEREF _Toc439099391 \h </w:instrText>
            </w:r>
            <w:r w:rsidR="001756AA">
              <w:rPr>
                <w:noProof/>
                <w:webHidden/>
              </w:rPr>
            </w:r>
            <w:r w:rsidR="001756AA">
              <w:rPr>
                <w:noProof/>
                <w:webHidden/>
              </w:rPr>
              <w:fldChar w:fldCharType="separate"/>
            </w:r>
            <w:r w:rsidR="005D4136">
              <w:rPr>
                <w:noProof/>
                <w:webHidden/>
              </w:rPr>
              <w:t>8</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392" w:history="1">
            <w:r w:rsidR="001756AA" w:rsidRPr="006D60E9">
              <w:rPr>
                <w:rStyle w:val="Hipercze"/>
                <w:rFonts w:ascii="Arial Narrow" w:hAnsi="Arial Narrow"/>
                <w:noProof/>
              </w:rPr>
              <w:t>3.</w:t>
            </w:r>
            <w:r w:rsidR="001756AA">
              <w:rPr>
                <w:rFonts w:eastAsiaTheme="minorEastAsia"/>
                <w:noProof/>
                <w:lang w:eastAsia="pl-PL"/>
              </w:rPr>
              <w:tab/>
            </w:r>
            <w:r w:rsidR="001756AA" w:rsidRPr="006D60E9">
              <w:rPr>
                <w:rStyle w:val="Hipercze"/>
                <w:rFonts w:ascii="Arial Narrow" w:hAnsi="Arial Narrow"/>
                <w:noProof/>
              </w:rPr>
              <w:t>Diagnoza – opis obszaru i ludności</w:t>
            </w:r>
            <w:r w:rsidR="001756AA">
              <w:rPr>
                <w:noProof/>
                <w:webHidden/>
              </w:rPr>
              <w:tab/>
            </w:r>
            <w:r w:rsidR="001756AA">
              <w:rPr>
                <w:noProof/>
                <w:webHidden/>
              </w:rPr>
              <w:fldChar w:fldCharType="begin"/>
            </w:r>
            <w:r w:rsidR="001756AA">
              <w:rPr>
                <w:noProof/>
                <w:webHidden/>
              </w:rPr>
              <w:instrText xml:space="preserve"> PAGEREF _Toc439099392 \h </w:instrText>
            </w:r>
            <w:r w:rsidR="001756AA">
              <w:rPr>
                <w:noProof/>
                <w:webHidden/>
              </w:rPr>
            </w:r>
            <w:r w:rsidR="001756AA">
              <w:rPr>
                <w:noProof/>
                <w:webHidden/>
              </w:rPr>
              <w:fldChar w:fldCharType="separate"/>
            </w:r>
            <w:r w:rsidR="005D4136">
              <w:rPr>
                <w:noProof/>
                <w:webHidden/>
              </w:rPr>
              <w:t>13</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393" w:history="1">
            <w:r w:rsidR="001756AA" w:rsidRPr="006D60E9">
              <w:rPr>
                <w:rStyle w:val="Hipercze"/>
                <w:rFonts w:ascii="Arial Narrow" w:hAnsi="Arial Narrow"/>
                <w:noProof/>
              </w:rPr>
              <w:t>3.1.</w:t>
            </w:r>
            <w:r w:rsidR="001756AA">
              <w:rPr>
                <w:rFonts w:eastAsiaTheme="minorEastAsia"/>
                <w:noProof/>
                <w:lang w:eastAsia="pl-PL"/>
              </w:rPr>
              <w:tab/>
            </w:r>
            <w:r w:rsidR="001756AA" w:rsidRPr="006D60E9">
              <w:rPr>
                <w:rStyle w:val="Hipercze"/>
                <w:rFonts w:ascii="Arial Narrow" w:hAnsi="Arial Narrow"/>
                <w:noProof/>
              </w:rPr>
              <w:t>Charakterystyka społeczno-gospodarcza obszaru LGD „EUROGALICJA”</w:t>
            </w:r>
            <w:r w:rsidR="001756AA">
              <w:rPr>
                <w:noProof/>
                <w:webHidden/>
              </w:rPr>
              <w:tab/>
            </w:r>
            <w:r w:rsidR="001756AA">
              <w:rPr>
                <w:noProof/>
                <w:webHidden/>
              </w:rPr>
              <w:fldChar w:fldCharType="begin"/>
            </w:r>
            <w:r w:rsidR="001756AA">
              <w:rPr>
                <w:noProof/>
                <w:webHidden/>
              </w:rPr>
              <w:instrText xml:space="preserve"> PAGEREF _Toc439099393 \h </w:instrText>
            </w:r>
            <w:r w:rsidR="001756AA">
              <w:rPr>
                <w:noProof/>
                <w:webHidden/>
              </w:rPr>
            </w:r>
            <w:r w:rsidR="001756AA">
              <w:rPr>
                <w:noProof/>
                <w:webHidden/>
              </w:rPr>
              <w:fldChar w:fldCharType="separate"/>
            </w:r>
            <w:r w:rsidR="005D4136">
              <w:rPr>
                <w:noProof/>
                <w:webHidden/>
              </w:rPr>
              <w:t>13</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94" w:history="1">
            <w:r w:rsidR="001756AA" w:rsidRPr="006D60E9">
              <w:rPr>
                <w:rStyle w:val="Hipercze"/>
                <w:rFonts w:ascii="Arial Narrow" w:hAnsi="Arial Narrow"/>
                <w:noProof/>
              </w:rPr>
              <w:t>3.1.1.</w:t>
            </w:r>
            <w:r w:rsidR="001756AA">
              <w:rPr>
                <w:rFonts w:eastAsiaTheme="minorEastAsia"/>
                <w:noProof/>
                <w:lang w:eastAsia="pl-PL"/>
              </w:rPr>
              <w:tab/>
            </w:r>
            <w:r w:rsidR="001756AA" w:rsidRPr="006D60E9">
              <w:rPr>
                <w:rStyle w:val="Hipercze"/>
                <w:rFonts w:ascii="Arial Narrow" w:hAnsi="Arial Narrow"/>
                <w:noProof/>
              </w:rPr>
              <w:t>Podstawowe dane demograficzne</w:t>
            </w:r>
            <w:r w:rsidR="001756AA">
              <w:rPr>
                <w:noProof/>
                <w:webHidden/>
              </w:rPr>
              <w:tab/>
            </w:r>
            <w:r w:rsidR="001756AA">
              <w:rPr>
                <w:noProof/>
                <w:webHidden/>
              </w:rPr>
              <w:fldChar w:fldCharType="begin"/>
            </w:r>
            <w:r w:rsidR="001756AA">
              <w:rPr>
                <w:noProof/>
                <w:webHidden/>
              </w:rPr>
              <w:instrText xml:space="preserve"> PAGEREF _Toc439099394 \h </w:instrText>
            </w:r>
            <w:r w:rsidR="001756AA">
              <w:rPr>
                <w:noProof/>
                <w:webHidden/>
              </w:rPr>
            </w:r>
            <w:r w:rsidR="001756AA">
              <w:rPr>
                <w:noProof/>
                <w:webHidden/>
              </w:rPr>
              <w:fldChar w:fldCharType="separate"/>
            </w:r>
            <w:r w:rsidR="005D4136">
              <w:rPr>
                <w:noProof/>
                <w:webHidden/>
              </w:rPr>
              <w:t>13</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95" w:history="1">
            <w:r w:rsidR="001756AA" w:rsidRPr="006D60E9">
              <w:rPr>
                <w:rStyle w:val="Hipercze"/>
                <w:rFonts w:ascii="Arial Narrow" w:hAnsi="Arial Narrow"/>
                <w:noProof/>
              </w:rPr>
              <w:t>3.1.2.</w:t>
            </w:r>
            <w:r w:rsidR="001756AA">
              <w:rPr>
                <w:rFonts w:eastAsiaTheme="minorEastAsia"/>
                <w:noProof/>
                <w:lang w:eastAsia="pl-PL"/>
              </w:rPr>
              <w:tab/>
            </w:r>
            <w:r w:rsidR="001756AA" w:rsidRPr="006D60E9">
              <w:rPr>
                <w:rStyle w:val="Hipercze"/>
                <w:rFonts w:ascii="Arial Narrow" w:hAnsi="Arial Narrow"/>
                <w:noProof/>
              </w:rPr>
              <w:t>Rynek pracy</w:t>
            </w:r>
            <w:r w:rsidR="001756AA">
              <w:rPr>
                <w:noProof/>
                <w:webHidden/>
              </w:rPr>
              <w:tab/>
            </w:r>
            <w:r w:rsidR="001756AA">
              <w:rPr>
                <w:noProof/>
                <w:webHidden/>
              </w:rPr>
              <w:fldChar w:fldCharType="begin"/>
            </w:r>
            <w:r w:rsidR="001756AA">
              <w:rPr>
                <w:noProof/>
                <w:webHidden/>
              </w:rPr>
              <w:instrText xml:space="preserve"> PAGEREF _Toc439099395 \h </w:instrText>
            </w:r>
            <w:r w:rsidR="001756AA">
              <w:rPr>
                <w:noProof/>
                <w:webHidden/>
              </w:rPr>
            </w:r>
            <w:r w:rsidR="001756AA">
              <w:rPr>
                <w:noProof/>
                <w:webHidden/>
              </w:rPr>
              <w:fldChar w:fldCharType="separate"/>
            </w:r>
            <w:r w:rsidR="005D4136">
              <w:rPr>
                <w:noProof/>
                <w:webHidden/>
              </w:rPr>
              <w:t>15</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96" w:history="1">
            <w:r w:rsidR="001756AA" w:rsidRPr="006D60E9">
              <w:rPr>
                <w:rStyle w:val="Hipercze"/>
                <w:rFonts w:ascii="Arial Narrow" w:hAnsi="Arial Narrow"/>
                <w:noProof/>
              </w:rPr>
              <w:t>3.1.3.</w:t>
            </w:r>
            <w:r w:rsidR="001756AA">
              <w:rPr>
                <w:rFonts w:eastAsiaTheme="minorEastAsia"/>
                <w:noProof/>
                <w:lang w:eastAsia="pl-PL"/>
              </w:rPr>
              <w:tab/>
            </w:r>
            <w:r w:rsidR="001756AA" w:rsidRPr="006D60E9">
              <w:rPr>
                <w:rStyle w:val="Hipercze"/>
                <w:rFonts w:ascii="Arial Narrow" w:hAnsi="Arial Narrow"/>
                <w:noProof/>
              </w:rPr>
              <w:t>Przedsiębiorczość</w:t>
            </w:r>
            <w:r w:rsidR="001756AA">
              <w:rPr>
                <w:noProof/>
                <w:webHidden/>
              </w:rPr>
              <w:tab/>
            </w:r>
            <w:r w:rsidR="001756AA">
              <w:rPr>
                <w:noProof/>
                <w:webHidden/>
              </w:rPr>
              <w:fldChar w:fldCharType="begin"/>
            </w:r>
            <w:r w:rsidR="001756AA">
              <w:rPr>
                <w:noProof/>
                <w:webHidden/>
              </w:rPr>
              <w:instrText xml:space="preserve"> PAGEREF _Toc439099396 \h </w:instrText>
            </w:r>
            <w:r w:rsidR="001756AA">
              <w:rPr>
                <w:noProof/>
                <w:webHidden/>
              </w:rPr>
            </w:r>
            <w:r w:rsidR="001756AA">
              <w:rPr>
                <w:noProof/>
                <w:webHidden/>
              </w:rPr>
              <w:fldChar w:fldCharType="separate"/>
            </w:r>
            <w:r w:rsidR="005D4136">
              <w:rPr>
                <w:noProof/>
                <w:webHidden/>
              </w:rPr>
              <w:t>17</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97" w:history="1">
            <w:r w:rsidR="001756AA" w:rsidRPr="006D60E9">
              <w:rPr>
                <w:rStyle w:val="Hipercze"/>
                <w:rFonts w:ascii="Arial Narrow" w:hAnsi="Arial Narrow"/>
                <w:noProof/>
              </w:rPr>
              <w:t>3.1.4.</w:t>
            </w:r>
            <w:r w:rsidR="001756AA">
              <w:rPr>
                <w:rFonts w:eastAsiaTheme="minorEastAsia"/>
                <w:noProof/>
                <w:lang w:eastAsia="pl-PL"/>
              </w:rPr>
              <w:tab/>
            </w:r>
            <w:r w:rsidR="001756AA" w:rsidRPr="006D60E9">
              <w:rPr>
                <w:rStyle w:val="Hipercze"/>
                <w:rFonts w:ascii="Arial Narrow" w:hAnsi="Arial Narrow"/>
                <w:noProof/>
              </w:rPr>
              <w:t>Rolnictwo</w:t>
            </w:r>
            <w:r w:rsidR="001756AA">
              <w:rPr>
                <w:noProof/>
                <w:webHidden/>
              </w:rPr>
              <w:tab/>
            </w:r>
            <w:r w:rsidR="001756AA">
              <w:rPr>
                <w:noProof/>
                <w:webHidden/>
              </w:rPr>
              <w:fldChar w:fldCharType="begin"/>
            </w:r>
            <w:r w:rsidR="001756AA">
              <w:rPr>
                <w:noProof/>
                <w:webHidden/>
              </w:rPr>
              <w:instrText xml:space="preserve"> PAGEREF _Toc439099397 \h </w:instrText>
            </w:r>
            <w:r w:rsidR="001756AA">
              <w:rPr>
                <w:noProof/>
                <w:webHidden/>
              </w:rPr>
            </w:r>
            <w:r w:rsidR="001756AA">
              <w:rPr>
                <w:noProof/>
                <w:webHidden/>
              </w:rPr>
              <w:fldChar w:fldCharType="separate"/>
            </w:r>
            <w:r w:rsidR="005D4136">
              <w:rPr>
                <w:noProof/>
                <w:webHidden/>
              </w:rPr>
              <w:t>19</w:t>
            </w:r>
            <w:r w:rsidR="001756AA">
              <w:rPr>
                <w:noProof/>
                <w:webHidden/>
              </w:rPr>
              <w:fldChar w:fldCharType="end"/>
            </w:r>
          </w:hyperlink>
        </w:p>
        <w:p w:rsidR="001756AA" w:rsidRDefault="00500531">
          <w:pPr>
            <w:pStyle w:val="Spistreci2"/>
            <w:tabs>
              <w:tab w:val="left" w:pos="1100"/>
              <w:tab w:val="right" w:leader="dot" w:pos="10478"/>
            </w:tabs>
            <w:rPr>
              <w:rFonts w:eastAsiaTheme="minorEastAsia"/>
              <w:noProof/>
              <w:lang w:eastAsia="pl-PL"/>
            </w:rPr>
          </w:pPr>
          <w:hyperlink w:anchor="_Toc439099398" w:history="1">
            <w:r w:rsidR="001756AA" w:rsidRPr="006D60E9">
              <w:rPr>
                <w:rStyle w:val="Hipercze"/>
                <w:rFonts w:ascii="Arial Narrow" w:hAnsi="Arial Narrow"/>
                <w:noProof/>
              </w:rPr>
              <w:t>3.1.5.</w:t>
            </w:r>
            <w:r w:rsidR="001756AA">
              <w:rPr>
                <w:rFonts w:eastAsiaTheme="minorEastAsia"/>
                <w:noProof/>
                <w:lang w:eastAsia="pl-PL"/>
              </w:rPr>
              <w:tab/>
            </w:r>
            <w:r w:rsidR="001756AA" w:rsidRPr="006D60E9">
              <w:rPr>
                <w:rStyle w:val="Hipercze"/>
                <w:rFonts w:ascii="Arial Narrow" w:hAnsi="Arial Narrow"/>
                <w:noProof/>
              </w:rPr>
              <w:t>Działalność sektora społecznego, w tym integracja/rozwój społeczeństwa obywatelskiego</w:t>
            </w:r>
            <w:r w:rsidR="001756AA">
              <w:rPr>
                <w:noProof/>
                <w:webHidden/>
              </w:rPr>
              <w:tab/>
            </w:r>
            <w:r w:rsidR="001756AA">
              <w:rPr>
                <w:noProof/>
                <w:webHidden/>
              </w:rPr>
              <w:fldChar w:fldCharType="begin"/>
            </w:r>
            <w:r w:rsidR="001756AA">
              <w:rPr>
                <w:noProof/>
                <w:webHidden/>
              </w:rPr>
              <w:instrText xml:space="preserve"> PAGEREF _Toc439099398 \h </w:instrText>
            </w:r>
            <w:r w:rsidR="001756AA">
              <w:rPr>
                <w:noProof/>
                <w:webHidden/>
              </w:rPr>
            </w:r>
            <w:r w:rsidR="001756AA">
              <w:rPr>
                <w:noProof/>
                <w:webHidden/>
              </w:rPr>
              <w:fldChar w:fldCharType="separate"/>
            </w:r>
            <w:r w:rsidR="005D4136">
              <w:rPr>
                <w:noProof/>
                <w:webHidden/>
              </w:rPr>
              <w:t>20</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399" w:history="1">
            <w:r w:rsidR="001756AA" w:rsidRPr="006D60E9">
              <w:rPr>
                <w:rStyle w:val="Hipercze"/>
                <w:rFonts w:ascii="Arial Narrow" w:hAnsi="Arial Narrow"/>
                <w:noProof/>
              </w:rPr>
              <w:t>3.2.</w:t>
            </w:r>
            <w:r w:rsidR="001756AA">
              <w:rPr>
                <w:rFonts w:eastAsiaTheme="minorEastAsia"/>
                <w:noProof/>
                <w:lang w:eastAsia="pl-PL"/>
              </w:rPr>
              <w:tab/>
            </w:r>
            <w:r w:rsidR="001756AA" w:rsidRPr="006D60E9">
              <w:rPr>
                <w:rStyle w:val="Hipercze"/>
                <w:rFonts w:ascii="Arial Narrow" w:hAnsi="Arial Narrow"/>
                <w:noProof/>
              </w:rPr>
              <w:t>Infrastruktura techniczna</w:t>
            </w:r>
            <w:r w:rsidR="001756AA">
              <w:rPr>
                <w:noProof/>
                <w:webHidden/>
              </w:rPr>
              <w:tab/>
            </w:r>
            <w:r w:rsidR="001756AA">
              <w:rPr>
                <w:noProof/>
                <w:webHidden/>
              </w:rPr>
              <w:fldChar w:fldCharType="begin"/>
            </w:r>
            <w:r w:rsidR="001756AA">
              <w:rPr>
                <w:noProof/>
                <w:webHidden/>
              </w:rPr>
              <w:instrText xml:space="preserve"> PAGEREF _Toc439099399 \h </w:instrText>
            </w:r>
            <w:r w:rsidR="001756AA">
              <w:rPr>
                <w:noProof/>
                <w:webHidden/>
              </w:rPr>
            </w:r>
            <w:r w:rsidR="001756AA">
              <w:rPr>
                <w:noProof/>
                <w:webHidden/>
              </w:rPr>
              <w:fldChar w:fldCharType="separate"/>
            </w:r>
            <w:r w:rsidR="005D4136">
              <w:rPr>
                <w:noProof/>
                <w:webHidden/>
              </w:rPr>
              <w:t>23</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400" w:history="1">
            <w:r w:rsidR="001756AA" w:rsidRPr="006D60E9">
              <w:rPr>
                <w:rStyle w:val="Hipercze"/>
                <w:rFonts w:ascii="Arial Narrow" w:hAnsi="Arial Narrow"/>
                <w:noProof/>
              </w:rPr>
              <w:t>3.3.</w:t>
            </w:r>
            <w:r w:rsidR="001756AA">
              <w:rPr>
                <w:rFonts w:eastAsiaTheme="minorEastAsia"/>
                <w:noProof/>
                <w:lang w:eastAsia="pl-PL"/>
              </w:rPr>
              <w:tab/>
            </w:r>
            <w:r w:rsidR="001756AA" w:rsidRPr="006D60E9">
              <w:rPr>
                <w:rStyle w:val="Hipercze"/>
                <w:rFonts w:ascii="Arial Narrow" w:hAnsi="Arial Narrow"/>
                <w:noProof/>
              </w:rPr>
              <w:t>Środowisko przyrodnicze i turystyka</w:t>
            </w:r>
            <w:r w:rsidR="001756AA">
              <w:rPr>
                <w:noProof/>
                <w:webHidden/>
              </w:rPr>
              <w:tab/>
            </w:r>
            <w:r w:rsidR="001756AA">
              <w:rPr>
                <w:noProof/>
                <w:webHidden/>
              </w:rPr>
              <w:fldChar w:fldCharType="begin"/>
            </w:r>
            <w:r w:rsidR="001756AA">
              <w:rPr>
                <w:noProof/>
                <w:webHidden/>
              </w:rPr>
              <w:instrText xml:space="preserve"> PAGEREF _Toc439099400 \h </w:instrText>
            </w:r>
            <w:r w:rsidR="001756AA">
              <w:rPr>
                <w:noProof/>
                <w:webHidden/>
              </w:rPr>
            </w:r>
            <w:r w:rsidR="001756AA">
              <w:rPr>
                <w:noProof/>
                <w:webHidden/>
              </w:rPr>
              <w:fldChar w:fldCharType="separate"/>
            </w:r>
            <w:r w:rsidR="005D4136">
              <w:rPr>
                <w:noProof/>
                <w:webHidden/>
              </w:rPr>
              <w:t>23</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401" w:history="1">
            <w:r w:rsidR="001756AA" w:rsidRPr="006D60E9">
              <w:rPr>
                <w:rStyle w:val="Hipercze"/>
                <w:rFonts w:ascii="Arial Narrow" w:hAnsi="Arial Narrow"/>
                <w:noProof/>
              </w:rPr>
              <w:t>3.4.</w:t>
            </w:r>
            <w:r w:rsidR="001756AA">
              <w:rPr>
                <w:rFonts w:eastAsiaTheme="minorEastAsia"/>
                <w:noProof/>
                <w:lang w:eastAsia="pl-PL"/>
              </w:rPr>
              <w:tab/>
            </w:r>
            <w:r w:rsidR="001756AA" w:rsidRPr="006D60E9">
              <w:rPr>
                <w:rStyle w:val="Hipercze"/>
                <w:rFonts w:ascii="Arial Narrow" w:hAnsi="Arial Narrow"/>
                <w:noProof/>
              </w:rPr>
              <w:t>Grupy społeczne zdefiniowane jako wymagające szczególnego wsparcia (tzw. defaworyzowane)</w:t>
            </w:r>
            <w:r w:rsidR="001756AA">
              <w:rPr>
                <w:noProof/>
                <w:webHidden/>
              </w:rPr>
              <w:tab/>
            </w:r>
            <w:r w:rsidR="001756AA">
              <w:rPr>
                <w:noProof/>
                <w:webHidden/>
              </w:rPr>
              <w:fldChar w:fldCharType="begin"/>
            </w:r>
            <w:r w:rsidR="001756AA">
              <w:rPr>
                <w:noProof/>
                <w:webHidden/>
              </w:rPr>
              <w:instrText xml:space="preserve"> PAGEREF _Toc439099401 \h </w:instrText>
            </w:r>
            <w:r w:rsidR="001756AA">
              <w:rPr>
                <w:noProof/>
                <w:webHidden/>
              </w:rPr>
            </w:r>
            <w:r w:rsidR="001756AA">
              <w:rPr>
                <w:noProof/>
                <w:webHidden/>
              </w:rPr>
              <w:fldChar w:fldCharType="separate"/>
            </w:r>
            <w:r w:rsidR="005D4136">
              <w:rPr>
                <w:noProof/>
                <w:webHidden/>
              </w:rPr>
              <w:t>24</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402" w:history="1">
            <w:r w:rsidR="001756AA" w:rsidRPr="006D60E9">
              <w:rPr>
                <w:rStyle w:val="Hipercze"/>
                <w:rFonts w:ascii="Arial Narrow" w:hAnsi="Arial Narrow"/>
                <w:noProof/>
              </w:rPr>
              <w:t>3.5.</w:t>
            </w:r>
            <w:r w:rsidR="001756AA">
              <w:rPr>
                <w:rFonts w:eastAsiaTheme="minorEastAsia"/>
                <w:noProof/>
                <w:lang w:eastAsia="pl-PL"/>
              </w:rPr>
              <w:tab/>
            </w:r>
            <w:r w:rsidR="001756AA" w:rsidRPr="006D60E9">
              <w:rPr>
                <w:rStyle w:val="Hipercze"/>
                <w:rFonts w:ascii="Arial Narrow" w:hAnsi="Arial Narrow"/>
                <w:noProof/>
              </w:rPr>
              <w:t>Spójność obszaru LGD</w:t>
            </w:r>
            <w:r w:rsidR="001756AA">
              <w:rPr>
                <w:noProof/>
                <w:webHidden/>
              </w:rPr>
              <w:tab/>
            </w:r>
            <w:r w:rsidR="001756AA">
              <w:rPr>
                <w:noProof/>
                <w:webHidden/>
              </w:rPr>
              <w:fldChar w:fldCharType="begin"/>
            </w:r>
            <w:r w:rsidR="001756AA">
              <w:rPr>
                <w:noProof/>
                <w:webHidden/>
              </w:rPr>
              <w:instrText xml:space="preserve"> PAGEREF _Toc439099402 \h </w:instrText>
            </w:r>
            <w:r w:rsidR="001756AA">
              <w:rPr>
                <w:noProof/>
                <w:webHidden/>
              </w:rPr>
            </w:r>
            <w:r w:rsidR="001756AA">
              <w:rPr>
                <w:noProof/>
                <w:webHidden/>
              </w:rPr>
              <w:fldChar w:fldCharType="separate"/>
            </w:r>
            <w:r w:rsidR="005D4136">
              <w:rPr>
                <w:noProof/>
                <w:webHidden/>
              </w:rPr>
              <w:t>25</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403" w:history="1">
            <w:r w:rsidR="001756AA" w:rsidRPr="006D60E9">
              <w:rPr>
                <w:rStyle w:val="Hipercze"/>
                <w:rFonts w:ascii="Arial Narrow" w:hAnsi="Arial Narrow"/>
                <w:noProof/>
              </w:rPr>
              <w:t>4.</w:t>
            </w:r>
            <w:r w:rsidR="001756AA">
              <w:rPr>
                <w:rFonts w:eastAsiaTheme="minorEastAsia"/>
                <w:noProof/>
                <w:lang w:eastAsia="pl-PL"/>
              </w:rPr>
              <w:tab/>
            </w:r>
            <w:r w:rsidR="001756AA" w:rsidRPr="006D60E9">
              <w:rPr>
                <w:rStyle w:val="Hipercze"/>
                <w:rFonts w:ascii="Arial Narrow" w:hAnsi="Arial Narrow"/>
                <w:noProof/>
              </w:rPr>
              <w:t>Analiza SWOT</w:t>
            </w:r>
            <w:r w:rsidR="001756AA">
              <w:rPr>
                <w:noProof/>
                <w:webHidden/>
              </w:rPr>
              <w:tab/>
            </w:r>
            <w:r w:rsidR="001756AA">
              <w:rPr>
                <w:noProof/>
                <w:webHidden/>
              </w:rPr>
              <w:fldChar w:fldCharType="begin"/>
            </w:r>
            <w:r w:rsidR="001756AA">
              <w:rPr>
                <w:noProof/>
                <w:webHidden/>
              </w:rPr>
              <w:instrText xml:space="preserve"> PAGEREF _Toc439099403 \h </w:instrText>
            </w:r>
            <w:r w:rsidR="001756AA">
              <w:rPr>
                <w:noProof/>
                <w:webHidden/>
              </w:rPr>
            </w:r>
            <w:r w:rsidR="001756AA">
              <w:rPr>
                <w:noProof/>
                <w:webHidden/>
              </w:rPr>
              <w:fldChar w:fldCharType="separate"/>
            </w:r>
            <w:r w:rsidR="005D4136">
              <w:rPr>
                <w:noProof/>
                <w:webHidden/>
              </w:rPr>
              <w:t>25</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405" w:history="1">
            <w:r w:rsidR="001756AA" w:rsidRPr="006D60E9">
              <w:rPr>
                <w:rStyle w:val="Hipercze"/>
                <w:rFonts w:ascii="Arial Narrow" w:hAnsi="Arial Narrow"/>
                <w:noProof/>
              </w:rPr>
              <w:t>5.</w:t>
            </w:r>
            <w:r w:rsidR="001756AA">
              <w:rPr>
                <w:rFonts w:eastAsiaTheme="minorEastAsia"/>
                <w:noProof/>
                <w:lang w:eastAsia="pl-PL"/>
              </w:rPr>
              <w:tab/>
            </w:r>
            <w:r w:rsidR="001756AA" w:rsidRPr="006D60E9">
              <w:rPr>
                <w:rStyle w:val="Hipercze"/>
                <w:rFonts w:ascii="Arial Narrow" w:hAnsi="Arial Narrow"/>
                <w:noProof/>
              </w:rPr>
              <w:t>Cele i wskaźniki</w:t>
            </w:r>
            <w:r w:rsidR="001756AA">
              <w:rPr>
                <w:noProof/>
                <w:webHidden/>
              </w:rPr>
              <w:tab/>
            </w:r>
            <w:r w:rsidR="001756AA">
              <w:rPr>
                <w:noProof/>
                <w:webHidden/>
              </w:rPr>
              <w:fldChar w:fldCharType="begin"/>
            </w:r>
            <w:r w:rsidR="001756AA">
              <w:rPr>
                <w:noProof/>
                <w:webHidden/>
              </w:rPr>
              <w:instrText xml:space="preserve"> PAGEREF _Toc439099405 \h </w:instrText>
            </w:r>
            <w:r w:rsidR="001756AA">
              <w:rPr>
                <w:noProof/>
                <w:webHidden/>
              </w:rPr>
            </w:r>
            <w:r w:rsidR="001756AA">
              <w:rPr>
                <w:noProof/>
                <w:webHidden/>
              </w:rPr>
              <w:fldChar w:fldCharType="separate"/>
            </w:r>
            <w:r w:rsidR="005D4136">
              <w:rPr>
                <w:noProof/>
                <w:webHidden/>
              </w:rPr>
              <w:t>28</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406" w:history="1">
            <w:r w:rsidR="001756AA" w:rsidRPr="006D60E9">
              <w:rPr>
                <w:rStyle w:val="Hipercze"/>
                <w:rFonts w:ascii="Arial Narrow" w:hAnsi="Arial Narrow"/>
                <w:noProof/>
              </w:rPr>
              <w:t>6.</w:t>
            </w:r>
            <w:r w:rsidR="001756AA">
              <w:rPr>
                <w:rFonts w:eastAsiaTheme="minorEastAsia"/>
                <w:noProof/>
                <w:lang w:eastAsia="pl-PL"/>
              </w:rPr>
              <w:tab/>
            </w:r>
            <w:r w:rsidR="001756AA" w:rsidRPr="006D60E9">
              <w:rPr>
                <w:rStyle w:val="Hipercze"/>
                <w:rFonts w:ascii="Arial Narrow" w:hAnsi="Arial Narrow"/>
                <w:noProof/>
              </w:rPr>
              <w:t>Sposób wyboru i oceny operacji oraz sposób ustanawiania kryteriów wyboru</w:t>
            </w:r>
            <w:r w:rsidR="001756AA">
              <w:rPr>
                <w:noProof/>
                <w:webHidden/>
              </w:rPr>
              <w:tab/>
            </w:r>
            <w:r w:rsidR="001756AA">
              <w:rPr>
                <w:noProof/>
                <w:webHidden/>
              </w:rPr>
              <w:fldChar w:fldCharType="begin"/>
            </w:r>
            <w:r w:rsidR="001756AA">
              <w:rPr>
                <w:noProof/>
                <w:webHidden/>
              </w:rPr>
              <w:instrText xml:space="preserve"> PAGEREF _Toc439099406 \h </w:instrText>
            </w:r>
            <w:r w:rsidR="001756AA">
              <w:rPr>
                <w:noProof/>
                <w:webHidden/>
              </w:rPr>
            </w:r>
            <w:r w:rsidR="001756AA">
              <w:rPr>
                <w:noProof/>
                <w:webHidden/>
              </w:rPr>
              <w:fldChar w:fldCharType="separate"/>
            </w:r>
            <w:r w:rsidR="005D4136">
              <w:rPr>
                <w:noProof/>
                <w:webHidden/>
              </w:rPr>
              <w:t>54</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407" w:history="1">
            <w:r w:rsidR="001756AA" w:rsidRPr="006D60E9">
              <w:rPr>
                <w:rStyle w:val="Hipercze"/>
                <w:rFonts w:ascii="Arial Narrow" w:hAnsi="Arial Narrow"/>
                <w:noProof/>
                <w:lang w:eastAsia="x-none"/>
              </w:rPr>
              <w:t>6.1.</w:t>
            </w:r>
            <w:r w:rsidR="001756AA">
              <w:rPr>
                <w:rFonts w:eastAsiaTheme="minorEastAsia"/>
                <w:noProof/>
                <w:lang w:eastAsia="pl-PL"/>
              </w:rPr>
              <w:tab/>
            </w:r>
            <w:r w:rsidR="001756AA" w:rsidRPr="006D60E9">
              <w:rPr>
                <w:rStyle w:val="Hipercze"/>
                <w:rFonts w:ascii="Arial Narrow" w:hAnsi="Arial Narrow"/>
                <w:noProof/>
              </w:rPr>
              <w:t>Ogólna charakterystyka przyjętych rozwiązań formalno-instytucjonalnyc</w:t>
            </w:r>
            <w:r w:rsidR="001756AA" w:rsidRPr="006D60E9">
              <w:rPr>
                <w:rStyle w:val="Hipercze"/>
                <w:noProof/>
              </w:rPr>
              <w:t>h</w:t>
            </w:r>
            <w:r w:rsidR="001756AA">
              <w:rPr>
                <w:noProof/>
                <w:webHidden/>
              </w:rPr>
              <w:tab/>
            </w:r>
            <w:r w:rsidR="001756AA">
              <w:rPr>
                <w:noProof/>
                <w:webHidden/>
              </w:rPr>
              <w:fldChar w:fldCharType="begin"/>
            </w:r>
            <w:r w:rsidR="001756AA">
              <w:rPr>
                <w:noProof/>
                <w:webHidden/>
              </w:rPr>
              <w:instrText xml:space="preserve"> PAGEREF _Toc439099407 \h </w:instrText>
            </w:r>
            <w:r w:rsidR="001756AA">
              <w:rPr>
                <w:noProof/>
                <w:webHidden/>
              </w:rPr>
            </w:r>
            <w:r w:rsidR="001756AA">
              <w:rPr>
                <w:noProof/>
                <w:webHidden/>
              </w:rPr>
              <w:fldChar w:fldCharType="separate"/>
            </w:r>
            <w:r w:rsidR="005D4136">
              <w:rPr>
                <w:noProof/>
                <w:webHidden/>
              </w:rPr>
              <w:t>54</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408" w:history="1">
            <w:r w:rsidR="001756AA" w:rsidRPr="006D60E9">
              <w:rPr>
                <w:rStyle w:val="Hipercze"/>
                <w:rFonts w:ascii="Arial Narrow" w:hAnsi="Arial Narrow"/>
                <w:noProof/>
              </w:rPr>
              <w:t>6.2.</w:t>
            </w:r>
            <w:r w:rsidR="001756AA">
              <w:rPr>
                <w:rFonts w:eastAsiaTheme="minorEastAsia"/>
                <w:noProof/>
                <w:lang w:eastAsia="pl-PL"/>
              </w:rPr>
              <w:tab/>
            </w:r>
            <w:r w:rsidR="001756AA" w:rsidRPr="006D60E9">
              <w:rPr>
                <w:rStyle w:val="Hipercze"/>
                <w:rFonts w:ascii="Arial Narrow" w:hAnsi="Arial Narrow"/>
                <w:noProof/>
              </w:rPr>
              <w:t>Kryteria wyboru operacji</w:t>
            </w:r>
            <w:r w:rsidR="001756AA">
              <w:rPr>
                <w:noProof/>
                <w:webHidden/>
              </w:rPr>
              <w:tab/>
            </w:r>
            <w:r w:rsidR="001756AA">
              <w:rPr>
                <w:noProof/>
                <w:webHidden/>
              </w:rPr>
              <w:fldChar w:fldCharType="begin"/>
            </w:r>
            <w:r w:rsidR="001756AA">
              <w:rPr>
                <w:noProof/>
                <w:webHidden/>
              </w:rPr>
              <w:instrText xml:space="preserve"> PAGEREF _Toc439099408 \h </w:instrText>
            </w:r>
            <w:r w:rsidR="001756AA">
              <w:rPr>
                <w:noProof/>
                <w:webHidden/>
              </w:rPr>
            </w:r>
            <w:r w:rsidR="001756AA">
              <w:rPr>
                <w:noProof/>
                <w:webHidden/>
              </w:rPr>
              <w:fldChar w:fldCharType="separate"/>
            </w:r>
            <w:r w:rsidR="005D4136">
              <w:rPr>
                <w:noProof/>
                <w:webHidden/>
              </w:rPr>
              <w:t>54</w:t>
            </w:r>
            <w:r w:rsidR="001756AA">
              <w:rPr>
                <w:noProof/>
                <w:webHidden/>
              </w:rPr>
              <w:fldChar w:fldCharType="end"/>
            </w:r>
          </w:hyperlink>
        </w:p>
        <w:p w:rsidR="001756AA" w:rsidRDefault="00500531">
          <w:pPr>
            <w:pStyle w:val="Spistreci2"/>
            <w:tabs>
              <w:tab w:val="left" w:pos="880"/>
              <w:tab w:val="right" w:leader="dot" w:pos="10478"/>
            </w:tabs>
            <w:rPr>
              <w:rFonts w:eastAsiaTheme="minorEastAsia"/>
              <w:noProof/>
              <w:lang w:eastAsia="pl-PL"/>
            </w:rPr>
          </w:pPr>
          <w:hyperlink w:anchor="_Toc439099409" w:history="1">
            <w:r w:rsidR="001756AA" w:rsidRPr="006D60E9">
              <w:rPr>
                <w:rStyle w:val="Hipercze"/>
                <w:rFonts w:ascii="Arial Narrow" w:hAnsi="Arial Narrow"/>
                <w:noProof/>
                <w:lang w:eastAsia="x-none"/>
              </w:rPr>
              <w:t>6.3.</w:t>
            </w:r>
            <w:r w:rsidR="001756AA">
              <w:rPr>
                <w:rFonts w:eastAsiaTheme="minorEastAsia"/>
                <w:noProof/>
                <w:lang w:eastAsia="pl-PL"/>
              </w:rPr>
              <w:tab/>
            </w:r>
            <w:r w:rsidR="001756AA" w:rsidRPr="006D60E9">
              <w:rPr>
                <w:rStyle w:val="Hipercze"/>
                <w:rFonts w:ascii="Arial Narrow" w:hAnsi="Arial Narrow"/>
                <w:noProof/>
              </w:rPr>
              <w:t>Wysokość wsparcia na realizację operacji</w:t>
            </w:r>
            <w:r w:rsidR="001756AA">
              <w:rPr>
                <w:noProof/>
                <w:webHidden/>
              </w:rPr>
              <w:tab/>
            </w:r>
            <w:r w:rsidR="001756AA">
              <w:rPr>
                <w:noProof/>
                <w:webHidden/>
              </w:rPr>
              <w:fldChar w:fldCharType="begin"/>
            </w:r>
            <w:r w:rsidR="001756AA">
              <w:rPr>
                <w:noProof/>
                <w:webHidden/>
              </w:rPr>
              <w:instrText xml:space="preserve"> PAGEREF _Toc439099409 \h </w:instrText>
            </w:r>
            <w:r w:rsidR="001756AA">
              <w:rPr>
                <w:noProof/>
                <w:webHidden/>
              </w:rPr>
            </w:r>
            <w:r w:rsidR="001756AA">
              <w:rPr>
                <w:noProof/>
                <w:webHidden/>
              </w:rPr>
              <w:fldChar w:fldCharType="separate"/>
            </w:r>
            <w:r w:rsidR="005D4136">
              <w:rPr>
                <w:noProof/>
                <w:webHidden/>
              </w:rPr>
              <w:t>54</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410" w:history="1">
            <w:r w:rsidR="001756AA" w:rsidRPr="006D60E9">
              <w:rPr>
                <w:rStyle w:val="Hipercze"/>
                <w:rFonts w:ascii="Arial Narrow" w:hAnsi="Arial Narrow"/>
                <w:noProof/>
              </w:rPr>
              <w:t>7.</w:t>
            </w:r>
            <w:r w:rsidR="001756AA">
              <w:rPr>
                <w:rFonts w:eastAsiaTheme="minorEastAsia"/>
                <w:noProof/>
                <w:lang w:eastAsia="pl-PL"/>
              </w:rPr>
              <w:tab/>
            </w:r>
            <w:r w:rsidR="001756AA" w:rsidRPr="006D60E9">
              <w:rPr>
                <w:rStyle w:val="Hipercze"/>
                <w:rFonts w:ascii="Arial Narrow" w:hAnsi="Arial Narrow"/>
                <w:noProof/>
              </w:rPr>
              <w:t>Plan działania</w:t>
            </w:r>
            <w:r w:rsidR="001756AA">
              <w:rPr>
                <w:noProof/>
                <w:webHidden/>
              </w:rPr>
              <w:tab/>
            </w:r>
            <w:r w:rsidR="001756AA">
              <w:rPr>
                <w:noProof/>
                <w:webHidden/>
              </w:rPr>
              <w:fldChar w:fldCharType="begin"/>
            </w:r>
            <w:r w:rsidR="001756AA">
              <w:rPr>
                <w:noProof/>
                <w:webHidden/>
              </w:rPr>
              <w:instrText xml:space="preserve"> PAGEREF _Toc439099410 \h </w:instrText>
            </w:r>
            <w:r w:rsidR="001756AA">
              <w:rPr>
                <w:noProof/>
                <w:webHidden/>
              </w:rPr>
            </w:r>
            <w:r w:rsidR="001756AA">
              <w:rPr>
                <w:noProof/>
                <w:webHidden/>
              </w:rPr>
              <w:fldChar w:fldCharType="separate"/>
            </w:r>
            <w:r w:rsidR="005D4136">
              <w:rPr>
                <w:noProof/>
                <w:webHidden/>
              </w:rPr>
              <w:t>55</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411" w:history="1">
            <w:r w:rsidR="001756AA" w:rsidRPr="006D60E9">
              <w:rPr>
                <w:rStyle w:val="Hipercze"/>
                <w:rFonts w:ascii="Arial Narrow" w:hAnsi="Arial Narrow"/>
                <w:noProof/>
              </w:rPr>
              <w:t>8.</w:t>
            </w:r>
            <w:r w:rsidR="001756AA">
              <w:rPr>
                <w:rFonts w:eastAsiaTheme="minorEastAsia"/>
                <w:noProof/>
                <w:lang w:eastAsia="pl-PL"/>
              </w:rPr>
              <w:tab/>
            </w:r>
            <w:r w:rsidR="001756AA" w:rsidRPr="006D60E9">
              <w:rPr>
                <w:rStyle w:val="Hipercze"/>
                <w:rFonts w:ascii="Arial Narrow" w:hAnsi="Arial Narrow"/>
                <w:noProof/>
              </w:rPr>
              <w:t>Budżet LSR</w:t>
            </w:r>
            <w:r w:rsidR="001756AA">
              <w:rPr>
                <w:noProof/>
                <w:webHidden/>
              </w:rPr>
              <w:tab/>
            </w:r>
            <w:r w:rsidR="001756AA">
              <w:rPr>
                <w:noProof/>
                <w:webHidden/>
              </w:rPr>
              <w:fldChar w:fldCharType="begin"/>
            </w:r>
            <w:r w:rsidR="001756AA">
              <w:rPr>
                <w:noProof/>
                <w:webHidden/>
              </w:rPr>
              <w:instrText xml:space="preserve"> PAGEREF _Toc439099411 \h </w:instrText>
            </w:r>
            <w:r w:rsidR="001756AA">
              <w:rPr>
                <w:noProof/>
                <w:webHidden/>
              </w:rPr>
            </w:r>
            <w:r w:rsidR="001756AA">
              <w:rPr>
                <w:noProof/>
                <w:webHidden/>
              </w:rPr>
              <w:fldChar w:fldCharType="separate"/>
            </w:r>
            <w:r w:rsidR="005D4136">
              <w:rPr>
                <w:noProof/>
                <w:webHidden/>
              </w:rPr>
              <w:t>55</w:t>
            </w:r>
            <w:r w:rsidR="001756AA">
              <w:rPr>
                <w:noProof/>
                <w:webHidden/>
              </w:rPr>
              <w:fldChar w:fldCharType="end"/>
            </w:r>
          </w:hyperlink>
        </w:p>
        <w:p w:rsidR="001756AA" w:rsidRDefault="00500531">
          <w:pPr>
            <w:pStyle w:val="Spistreci1"/>
            <w:tabs>
              <w:tab w:val="left" w:pos="440"/>
              <w:tab w:val="right" w:leader="dot" w:pos="10478"/>
            </w:tabs>
            <w:rPr>
              <w:rFonts w:eastAsiaTheme="minorEastAsia"/>
              <w:noProof/>
              <w:lang w:eastAsia="pl-PL"/>
            </w:rPr>
          </w:pPr>
          <w:hyperlink w:anchor="_Toc439099412" w:history="1">
            <w:r w:rsidR="001756AA" w:rsidRPr="006D60E9">
              <w:rPr>
                <w:rStyle w:val="Hipercze"/>
                <w:rFonts w:ascii="Arial Narrow" w:hAnsi="Arial Narrow"/>
                <w:noProof/>
              </w:rPr>
              <w:t>9.</w:t>
            </w:r>
            <w:r w:rsidR="001756AA">
              <w:rPr>
                <w:rFonts w:eastAsiaTheme="minorEastAsia"/>
                <w:noProof/>
                <w:lang w:eastAsia="pl-PL"/>
              </w:rPr>
              <w:tab/>
            </w:r>
            <w:r w:rsidR="001756AA" w:rsidRPr="006D60E9">
              <w:rPr>
                <w:rStyle w:val="Hipercze"/>
                <w:rFonts w:ascii="Arial Narrow" w:hAnsi="Arial Narrow"/>
                <w:noProof/>
              </w:rPr>
              <w:t>Plan komunikacji</w:t>
            </w:r>
            <w:r w:rsidR="001756AA">
              <w:rPr>
                <w:noProof/>
                <w:webHidden/>
              </w:rPr>
              <w:tab/>
            </w:r>
            <w:r w:rsidR="001756AA">
              <w:rPr>
                <w:noProof/>
                <w:webHidden/>
              </w:rPr>
              <w:fldChar w:fldCharType="begin"/>
            </w:r>
            <w:r w:rsidR="001756AA">
              <w:rPr>
                <w:noProof/>
                <w:webHidden/>
              </w:rPr>
              <w:instrText xml:space="preserve"> PAGEREF _Toc439099412 \h </w:instrText>
            </w:r>
            <w:r w:rsidR="001756AA">
              <w:rPr>
                <w:noProof/>
                <w:webHidden/>
              </w:rPr>
            </w:r>
            <w:r w:rsidR="001756AA">
              <w:rPr>
                <w:noProof/>
                <w:webHidden/>
              </w:rPr>
              <w:fldChar w:fldCharType="separate"/>
            </w:r>
            <w:r w:rsidR="005D4136">
              <w:rPr>
                <w:noProof/>
                <w:webHidden/>
              </w:rPr>
              <w:t>56</w:t>
            </w:r>
            <w:r w:rsidR="001756AA">
              <w:rPr>
                <w:noProof/>
                <w:webHidden/>
              </w:rPr>
              <w:fldChar w:fldCharType="end"/>
            </w:r>
          </w:hyperlink>
        </w:p>
        <w:p w:rsidR="001756AA" w:rsidRDefault="00500531">
          <w:pPr>
            <w:pStyle w:val="Spistreci1"/>
            <w:tabs>
              <w:tab w:val="left" w:pos="660"/>
              <w:tab w:val="right" w:leader="dot" w:pos="10478"/>
            </w:tabs>
            <w:rPr>
              <w:rFonts w:eastAsiaTheme="minorEastAsia"/>
              <w:noProof/>
              <w:lang w:eastAsia="pl-PL"/>
            </w:rPr>
          </w:pPr>
          <w:hyperlink w:anchor="_Toc439099413" w:history="1">
            <w:r w:rsidR="001756AA" w:rsidRPr="006D60E9">
              <w:rPr>
                <w:rStyle w:val="Hipercze"/>
                <w:rFonts w:ascii="Arial Narrow" w:hAnsi="Arial Narrow"/>
                <w:noProof/>
              </w:rPr>
              <w:t>10.</w:t>
            </w:r>
            <w:r w:rsidR="001756AA">
              <w:rPr>
                <w:rFonts w:eastAsiaTheme="minorEastAsia"/>
                <w:noProof/>
                <w:lang w:eastAsia="pl-PL"/>
              </w:rPr>
              <w:tab/>
            </w:r>
            <w:r w:rsidR="001756AA" w:rsidRPr="006D60E9">
              <w:rPr>
                <w:rStyle w:val="Hipercze"/>
                <w:rFonts w:ascii="Arial Narrow" w:hAnsi="Arial Narrow"/>
                <w:noProof/>
              </w:rPr>
              <w:t>Innowacyjność</w:t>
            </w:r>
            <w:r w:rsidR="001756AA">
              <w:rPr>
                <w:noProof/>
                <w:webHidden/>
              </w:rPr>
              <w:tab/>
            </w:r>
            <w:r w:rsidR="001756AA">
              <w:rPr>
                <w:noProof/>
                <w:webHidden/>
              </w:rPr>
              <w:fldChar w:fldCharType="begin"/>
            </w:r>
            <w:r w:rsidR="001756AA">
              <w:rPr>
                <w:noProof/>
                <w:webHidden/>
              </w:rPr>
              <w:instrText xml:space="preserve"> PAGEREF _Toc439099413 \h </w:instrText>
            </w:r>
            <w:r w:rsidR="001756AA">
              <w:rPr>
                <w:noProof/>
                <w:webHidden/>
              </w:rPr>
            </w:r>
            <w:r w:rsidR="001756AA">
              <w:rPr>
                <w:noProof/>
                <w:webHidden/>
              </w:rPr>
              <w:fldChar w:fldCharType="separate"/>
            </w:r>
            <w:r w:rsidR="005D4136">
              <w:rPr>
                <w:noProof/>
                <w:webHidden/>
              </w:rPr>
              <w:t>56</w:t>
            </w:r>
            <w:r w:rsidR="001756AA">
              <w:rPr>
                <w:noProof/>
                <w:webHidden/>
              </w:rPr>
              <w:fldChar w:fldCharType="end"/>
            </w:r>
          </w:hyperlink>
        </w:p>
        <w:p w:rsidR="001756AA" w:rsidRDefault="00500531">
          <w:pPr>
            <w:pStyle w:val="Spistreci1"/>
            <w:tabs>
              <w:tab w:val="left" w:pos="660"/>
              <w:tab w:val="right" w:leader="dot" w:pos="10478"/>
            </w:tabs>
            <w:rPr>
              <w:rFonts w:eastAsiaTheme="minorEastAsia"/>
              <w:noProof/>
              <w:lang w:eastAsia="pl-PL"/>
            </w:rPr>
          </w:pPr>
          <w:hyperlink w:anchor="_Toc439099414" w:history="1">
            <w:r w:rsidR="001756AA" w:rsidRPr="006D60E9">
              <w:rPr>
                <w:rStyle w:val="Hipercze"/>
                <w:rFonts w:ascii="Arial Narrow" w:hAnsi="Arial Narrow"/>
                <w:noProof/>
              </w:rPr>
              <w:t>11.</w:t>
            </w:r>
            <w:r w:rsidR="001756AA">
              <w:rPr>
                <w:rFonts w:eastAsiaTheme="minorEastAsia"/>
                <w:noProof/>
                <w:lang w:eastAsia="pl-PL"/>
              </w:rPr>
              <w:tab/>
            </w:r>
            <w:r w:rsidR="001756AA" w:rsidRPr="006D60E9">
              <w:rPr>
                <w:rStyle w:val="Hipercze"/>
                <w:rFonts w:ascii="Arial Narrow" w:hAnsi="Arial Narrow"/>
                <w:noProof/>
              </w:rPr>
              <w:t>Zintegrowanie</w:t>
            </w:r>
            <w:r w:rsidR="001756AA">
              <w:rPr>
                <w:noProof/>
                <w:webHidden/>
              </w:rPr>
              <w:tab/>
            </w:r>
            <w:r w:rsidR="001756AA">
              <w:rPr>
                <w:noProof/>
                <w:webHidden/>
              </w:rPr>
              <w:fldChar w:fldCharType="begin"/>
            </w:r>
            <w:r w:rsidR="001756AA">
              <w:rPr>
                <w:noProof/>
                <w:webHidden/>
              </w:rPr>
              <w:instrText xml:space="preserve"> PAGEREF _Toc439099414 \h </w:instrText>
            </w:r>
            <w:r w:rsidR="001756AA">
              <w:rPr>
                <w:noProof/>
                <w:webHidden/>
              </w:rPr>
            </w:r>
            <w:r w:rsidR="001756AA">
              <w:rPr>
                <w:noProof/>
                <w:webHidden/>
              </w:rPr>
              <w:fldChar w:fldCharType="separate"/>
            </w:r>
            <w:r w:rsidR="005D4136">
              <w:rPr>
                <w:noProof/>
                <w:webHidden/>
              </w:rPr>
              <w:t>57</w:t>
            </w:r>
            <w:r w:rsidR="001756AA">
              <w:rPr>
                <w:noProof/>
                <w:webHidden/>
              </w:rPr>
              <w:fldChar w:fldCharType="end"/>
            </w:r>
          </w:hyperlink>
        </w:p>
        <w:p w:rsidR="001756AA" w:rsidRDefault="00500531">
          <w:pPr>
            <w:pStyle w:val="Spistreci1"/>
            <w:tabs>
              <w:tab w:val="left" w:pos="660"/>
              <w:tab w:val="right" w:leader="dot" w:pos="10478"/>
            </w:tabs>
            <w:rPr>
              <w:rFonts w:eastAsiaTheme="minorEastAsia"/>
              <w:noProof/>
              <w:lang w:eastAsia="pl-PL"/>
            </w:rPr>
          </w:pPr>
          <w:hyperlink w:anchor="_Toc439099415" w:history="1">
            <w:r w:rsidR="001756AA" w:rsidRPr="006D60E9">
              <w:rPr>
                <w:rStyle w:val="Hipercze"/>
                <w:rFonts w:ascii="Arial Narrow" w:hAnsi="Arial Narrow"/>
                <w:noProof/>
              </w:rPr>
              <w:t>12.</w:t>
            </w:r>
            <w:r w:rsidR="001756AA">
              <w:rPr>
                <w:rFonts w:eastAsiaTheme="minorEastAsia"/>
                <w:noProof/>
                <w:lang w:eastAsia="pl-PL"/>
              </w:rPr>
              <w:tab/>
            </w:r>
            <w:r w:rsidR="001756AA" w:rsidRPr="006D60E9">
              <w:rPr>
                <w:rStyle w:val="Hipercze"/>
                <w:rFonts w:ascii="Arial Narrow" w:hAnsi="Arial Narrow"/>
                <w:noProof/>
              </w:rPr>
              <w:t>Monitoring i ewaluacja</w:t>
            </w:r>
            <w:r w:rsidR="001756AA">
              <w:rPr>
                <w:noProof/>
                <w:webHidden/>
              </w:rPr>
              <w:tab/>
            </w:r>
            <w:r w:rsidR="001756AA">
              <w:rPr>
                <w:noProof/>
                <w:webHidden/>
              </w:rPr>
              <w:fldChar w:fldCharType="begin"/>
            </w:r>
            <w:r w:rsidR="001756AA">
              <w:rPr>
                <w:noProof/>
                <w:webHidden/>
              </w:rPr>
              <w:instrText xml:space="preserve"> PAGEREF _Toc439099415 \h </w:instrText>
            </w:r>
            <w:r w:rsidR="001756AA">
              <w:rPr>
                <w:noProof/>
                <w:webHidden/>
              </w:rPr>
            </w:r>
            <w:r w:rsidR="001756AA">
              <w:rPr>
                <w:noProof/>
                <w:webHidden/>
              </w:rPr>
              <w:fldChar w:fldCharType="separate"/>
            </w:r>
            <w:r w:rsidR="005D4136">
              <w:rPr>
                <w:noProof/>
                <w:webHidden/>
              </w:rPr>
              <w:t>62</w:t>
            </w:r>
            <w:r w:rsidR="001756AA">
              <w:rPr>
                <w:noProof/>
                <w:webHidden/>
              </w:rPr>
              <w:fldChar w:fldCharType="end"/>
            </w:r>
          </w:hyperlink>
        </w:p>
        <w:p w:rsidR="001756AA" w:rsidRDefault="00500531">
          <w:pPr>
            <w:pStyle w:val="Spistreci1"/>
            <w:tabs>
              <w:tab w:val="left" w:pos="660"/>
              <w:tab w:val="right" w:leader="dot" w:pos="10478"/>
            </w:tabs>
            <w:rPr>
              <w:rFonts w:eastAsiaTheme="minorEastAsia"/>
              <w:noProof/>
              <w:lang w:eastAsia="pl-PL"/>
            </w:rPr>
          </w:pPr>
          <w:hyperlink w:anchor="_Toc439099416" w:history="1">
            <w:r w:rsidR="001756AA" w:rsidRPr="006D60E9">
              <w:rPr>
                <w:rStyle w:val="Hipercze"/>
                <w:rFonts w:ascii="Arial Narrow" w:hAnsi="Arial Narrow"/>
                <w:noProof/>
              </w:rPr>
              <w:t>13.</w:t>
            </w:r>
            <w:r w:rsidR="001756AA">
              <w:rPr>
                <w:rFonts w:eastAsiaTheme="minorEastAsia"/>
                <w:noProof/>
                <w:lang w:eastAsia="pl-PL"/>
              </w:rPr>
              <w:tab/>
            </w:r>
            <w:r w:rsidR="001756AA" w:rsidRPr="006D60E9">
              <w:rPr>
                <w:rStyle w:val="Hipercze"/>
                <w:rFonts w:ascii="Arial Narrow" w:hAnsi="Arial Narrow"/>
                <w:noProof/>
              </w:rPr>
              <w:t>Strategiczna ocena oddziaływania na środowisko</w:t>
            </w:r>
            <w:r w:rsidR="001756AA">
              <w:rPr>
                <w:noProof/>
                <w:webHidden/>
              </w:rPr>
              <w:tab/>
            </w:r>
            <w:r w:rsidR="001756AA">
              <w:rPr>
                <w:noProof/>
                <w:webHidden/>
              </w:rPr>
              <w:fldChar w:fldCharType="begin"/>
            </w:r>
            <w:r w:rsidR="001756AA">
              <w:rPr>
                <w:noProof/>
                <w:webHidden/>
              </w:rPr>
              <w:instrText xml:space="preserve"> PAGEREF _Toc439099416 \h </w:instrText>
            </w:r>
            <w:r w:rsidR="001756AA">
              <w:rPr>
                <w:noProof/>
                <w:webHidden/>
              </w:rPr>
            </w:r>
            <w:r w:rsidR="001756AA">
              <w:rPr>
                <w:noProof/>
                <w:webHidden/>
              </w:rPr>
              <w:fldChar w:fldCharType="separate"/>
            </w:r>
            <w:r w:rsidR="005D4136">
              <w:rPr>
                <w:noProof/>
                <w:webHidden/>
              </w:rPr>
              <w:t>64</w:t>
            </w:r>
            <w:r w:rsidR="001756AA">
              <w:rPr>
                <w:noProof/>
                <w:webHidden/>
              </w:rPr>
              <w:fldChar w:fldCharType="end"/>
            </w:r>
          </w:hyperlink>
        </w:p>
        <w:p w:rsidR="001756AA" w:rsidRDefault="00500531">
          <w:pPr>
            <w:pStyle w:val="Spistreci1"/>
            <w:tabs>
              <w:tab w:val="right" w:leader="dot" w:pos="10478"/>
            </w:tabs>
            <w:rPr>
              <w:rFonts w:eastAsiaTheme="minorEastAsia"/>
              <w:noProof/>
              <w:lang w:eastAsia="pl-PL"/>
            </w:rPr>
          </w:pPr>
          <w:hyperlink w:anchor="_Toc439099417" w:history="1">
            <w:r w:rsidR="001756AA" w:rsidRPr="006D60E9">
              <w:rPr>
                <w:rStyle w:val="Hipercze"/>
                <w:rFonts w:ascii="Arial Narrow" w:hAnsi="Arial Narrow"/>
                <w:noProof/>
              </w:rPr>
              <w:t>Wykaz wykorzystanej literatury</w:t>
            </w:r>
            <w:r w:rsidR="001756AA">
              <w:rPr>
                <w:noProof/>
                <w:webHidden/>
              </w:rPr>
              <w:tab/>
            </w:r>
            <w:r w:rsidR="001756AA">
              <w:rPr>
                <w:noProof/>
                <w:webHidden/>
              </w:rPr>
              <w:fldChar w:fldCharType="begin"/>
            </w:r>
            <w:r w:rsidR="001756AA">
              <w:rPr>
                <w:noProof/>
                <w:webHidden/>
              </w:rPr>
              <w:instrText xml:space="preserve"> PAGEREF _Toc439099417 \h </w:instrText>
            </w:r>
            <w:r w:rsidR="001756AA">
              <w:rPr>
                <w:noProof/>
                <w:webHidden/>
              </w:rPr>
            </w:r>
            <w:r w:rsidR="001756AA">
              <w:rPr>
                <w:noProof/>
                <w:webHidden/>
              </w:rPr>
              <w:fldChar w:fldCharType="separate"/>
            </w:r>
            <w:r w:rsidR="005D4136">
              <w:rPr>
                <w:noProof/>
                <w:webHidden/>
              </w:rPr>
              <w:t>65</w:t>
            </w:r>
            <w:r w:rsidR="001756AA">
              <w:rPr>
                <w:noProof/>
                <w:webHidden/>
              </w:rPr>
              <w:fldChar w:fldCharType="end"/>
            </w:r>
          </w:hyperlink>
        </w:p>
        <w:p w:rsidR="001756AA" w:rsidRDefault="00500531">
          <w:pPr>
            <w:pStyle w:val="Spistreci1"/>
            <w:tabs>
              <w:tab w:val="right" w:leader="dot" w:pos="10478"/>
            </w:tabs>
            <w:rPr>
              <w:rFonts w:eastAsiaTheme="minorEastAsia"/>
              <w:noProof/>
              <w:lang w:eastAsia="pl-PL"/>
            </w:rPr>
          </w:pPr>
          <w:hyperlink w:anchor="_Toc439099418" w:history="1">
            <w:r w:rsidR="001756AA" w:rsidRPr="006D60E9">
              <w:rPr>
                <w:rStyle w:val="Hipercze"/>
                <w:rFonts w:ascii="Arial Narrow" w:hAnsi="Arial Narrow"/>
                <w:noProof/>
              </w:rPr>
              <w:t>Załączniki do LSR:</w:t>
            </w:r>
            <w:r w:rsidR="001756AA">
              <w:rPr>
                <w:noProof/>
                <w:webHidden/>
              </w:rPr>
              <w:tab/>
            </w:r>
            <w:r w:rsidR="001756AA">
              <w:rPr>
                <w:noProof/>
                <w:webHidden/>
              </w:rPr>
              <w:fldChar w:fldCharType="begin"/>
            </w:r>
            <w:r w:rsidR="001756AA">
              <w:rPr>
                <w:noProof/>
                <w:webHidden/>
              </w:rPr>
              <w:instrText xml:space="preserve"> PAGEREF _Toc439099418 \h </w:instrText>
            </w:r>
            <w:r w:rsidR="001756AA">
              <w:rPr>
                <w:noProof/>
                <w:webHidden/>
              </w:rPr>
            </w:r>
            <w:r w:rsidR="001756AA">
              <w:rPr>
                <w:noProof/>
                <w:webHidden/>
              </w:rPr>
              <w:fldChar w:fldCharType="separate"/>
            </w:r>
            <w:r w:rsidR="005D4136">
              <w:rPr>
                <w:noProof/>
                <w:webHidden/>
              </w:rPr>
              <w:t>66</w:t>
            </w:r>
            <w:r w:rsidR="001756AA">
              <w:rPr>
                <w:noProof/>
                <w:webHidden/>
              </w:rPr>
              <w:fldChar w:fldCharType="end"/>
            </w:r>
          </w:hyperlink>
        </w:p>
        <w:p w:rsidR="001756AA" w:rsidRDefault="00500531">
          <w:pPr>
            <w:pStyle w:val="Spistreci2"/>
            <w:tabs>
              <w:tab w:val="left" w:pos="660"/>
              <w:tab w:val="right" w:leader="dot" w:pos="10478"/>
            </w:tabs>
            <w:rPr>
              <w:rFonts w:eastAsiaTheme="minorEastAsia"/>
              <w:noProof/>
              <w:lang w:eastAsia="pl-PL"/>
            </w:rPr>
          </w:pPr>
          <w:hyperlink w:anchor="_Toc439099419" w:history="1">
            <w:r w:rsidR="001756AA" w:rsidRPr="006D60E9">
              <w:rPr>
                <w:rStyle w:val="Hipercze"/>
                <w:rFonts w:ascii="Arial Narrow" w:hAnsi="Arial Narrow"/>
                <w:noProof/>
              </w:rPr>
              <w:t>1.</w:t>
            </w:r>
            <w:r w:rsidR="001756AA">
              <w:rPr>
                <w:rFonts w:eastAsiaTheme="minorEastAsia"/>
                <w:noProof/>
                <w:lang w:eastAsia="pl-PL"/>
              </w:rPr>
              <w:tab/>
            </w:r>
            <w:r w:rsidR="001756AA" w:rsidRPr="006D60E9">
              <w:rPr>
                <w:rStyle w:val="Hipercze"/>
                <w:rFonts w:ascii="Arial Narrow" w:hAnsi="Arial Narrow"/>
                <w:noProof/>
              </w:rPr>
              <w:t>Procedura aktualizacji</w:t>
            </w:r>
            <w:r w:rsidR="001756AA">
              <w:rPr>
                <w:noProof/>
                <w:webHidden/>
              </w:rPr>
              <w:tab/>
            </w:r>
            <w:r w:rsidR="001756AA">
              <w:rPr>
                <w:noProof/>
                <w:webHidden/>
              </w:rPr>
              <w:fldChar w:fldCharType="begin"/>
            </w:r>
            <w:r w:rsidR="001756AA">
              <w:rPr>
                <w:noProof/>
                <w:webHidden/>
              </w:rPr>
              <w:instrText xml:space="preserve"> PAGEREF _Toc439099419 \h </w:instrText>
            </w:r>
            <w:r w:rsidR="001756AA">
              <w:rPr>
                <w:noProof/>
                <w:webHidden/>
              </w:rPr>
            </w:r>
            <w:r w:rsidR="001756AA">
              <w:rPr>
                <w:noProof/>
                <w:webHidden/>
              </w:rPr>
              <w:fldChar w:fldCharType="separate"/>
            </w:r>
            <w:r w:rsidR="005D4136">
              <w:rPr>
                <w:noProof/>
                <w:webHidden/>
              </w:rPr>
              <w:t>66</w:t>
            </w:r>
            <w:r w:rsidR="001756AA">
              <w:rPr>
                <w:noProof/>
                <w:webHidden/>
              </w:rPr>
              <w:fldChar w:fldCharType="end"/>
            </w:r>
          </w:hyperlink>
        </w:p>
        <w:p w:rsidR="001756AA" w:rsidRDefault="00500531">
          <w:pPr>
            <w:pStyle w:val="Spistreci2"/>
            <w:tabs>
              <w:tab w:val="left" w:pos="660"/>
              <w:tab w:val="right" w:leader="dot" w:pos="10478"/>
            </w:tabs>
            <w:rPr>
              <w:rFonts w:eastAsiaTheme="minorEastAsia"/>
              <w:noProof/>
              <w:lang w:eastAsia="pl-PL"/>
            </w:rPr>
          </w:pPr>
          <w:hyperlink w:anchor="_Toc439099420" w:history="1">
            <w:r w:rsidR="001756AA" w:rsidRPr="006D60E9">
              <w:rPr>
                <w:rStyle w:val="Hipercze"/>
                <w:rFonts w:ascii="Arial Narrow" w:hAnsi="Arial Narrow"/>
                <w:noProof/>
              </w:rPr>
              <w:t>2.</w:t>
            </w:r>
            <w:r w:rsidR="001756AA">
              <w:rPr>
                <w:rFonts w:eastAsiaTheme="minorEastAsia"/>
                <w:noProof/>
                <w:lang w:eastAsia="pl-PL"/>
              </w:rPr>
              <w:tab/>
            </w:r>
            <w:r w:rsidR="001756AA" w:rsidRPr="006D60E9">
              <w:rPr>
                <w:rStyle w:val="Hipercze"/>
                <w:rFonts w:ascii="Arial Narrow" w:hAnsi="Arial Narrow"/>
                <w:noProof/>
              </w:rPr>
              <w:t>Procedury dokonywania ewaluacji i monitoringu.</w:t>
            </w:r>
            <w:r w:rsidR="001756AA">
              <w:rPr>
                <w:noProof/>
                <w:webHidden/>
              </w:rPr>
              <w:tab/>
            </w:r>
            <w:r w:rsidR="001756AA">
              <w:rPr>
                <w:noProof/>
                <w:webHidden/>
              </w:rPr>
              <w:fldChar w:fldCharType="begin"/>
            </w:r>
            <w:r w:rsidR="001756AA">
              <w:rPr>
                <w:noProof/>
                <w:webHidden/>
              </w:rPr>
              <w:instrText xml:space="preserve"> PAGEREF _Toc439099420 \h </w:instrText>
            </w:r>
            <w:r w:rsidR="001756AA">
              <w:rPr>
                <w:noProof/>
                <w:webHidden/>
              </w:rPr>
            </w:r>
            <w:r w:rsidR="001756AA">
              <w:rPr>
                <w:noProof/>
                <w:webHidden/>
              </w:rPr>
              <w:fldChar w:fldCharType="separate"/>
            </w:r>
            <w:r w:rsidR="005D4136">
              <w:rPr>
                <w:noProof/>
                <w:webHidden/>
              </w:rPr>
              <w:t>66</w:t>
            </w:r>
            <w:r w:rsidR="001756AA">
              <w:rPr>
                <w:noProof/>
                <w:webHidden/>
              </w:rPr>
              <w:fldChar w:fldCharType="end"/>
            </w:r>
          </w:hyperlink>
        </w:p>
        <w:p w:rsidR="001756AA" w:rsidRDefault="00500531">
          <w:pPr>
            <w:pStyle w:val="Spistreci2"/>
            <w:tabs>
              <w:tab w:val="left" w:pos="660"/>
              <w:tab w:val="right" w:leader="dot" w:pos="10478"/>
            </w:tabs>
            <w:rPr>
              <w:rFonts w:eastAsiaTheme="minorEastAsia"/>
              <w:noProof/>
              <w:lang w:eastAsia="pl-PL"/>
            </w:rPr>
          </w:pPr>
          <w:hyperlink w:anchor="_Toc439099421" w:history="1">
            <w:r w:rsidR="001756AA" w:rsidRPr="006D60E9">
              <w:rPr>
                <w:rStyle w:val="Hipercze"/>
                <w:rFonts w:ascii="Arial Narrow" w:hAnsi="Arial Narrow"/>
                <w:noProof/>
              </w:rPr>
              <w:t>3.</w:t>
            </w:r>
            <w:r w:rsidR="001756AA">
              <w:rPr>
                <w:rFonts w:eastAsiaTheme="minorEastAsia"/>
                <w:noProof/>
                <w:lang w:eastAsia="pl-PL"/>
              </w:rPr>
              <w:tab/>
            </w:r>
            <w:r w:rsidR="001756AA" w:rsidRPr="006D60E9">
              <w:rPr>
                <w:rStyle w:val="Hipercze"/>
                <w:rFonts w:ascii="Arial Narrow" w:hAnsi="Arial Narrow"/>
                <w:noProof/>
              </w:rPr>
              <w:t>Plan działania wskazujący harmonogram osiągania poszczególnych wskaźników produktu.</w:t>
            </w:r>
            <w:r w:rsidR="001756AA">
              <w:rPr>
                <w:noProof/>
                <w:webHidden/>
              </w:rPr>
              <w:tab/>
            </w:r>
            <w:r w:rsidR="001756AA">
              <w:rPr>
                <w:noProof/>
                <w:webHidden/>
              </w:rPr>
              <w:fldChar w:fldCharType="begin"/>
            </w:r>
            <w:r w:rsidR="001756AA">
              <w:rPr>
                <w:noProof/>
                <w:webHidden/>
              </w:rPr>
              <w:instrText xml:space="preserve"> PAGEREF _Toc439099421 \h </w:instrText>
            </w:r>
            <w:r w:rsidR="001756AA">
              <w:rPr>
                <w:noProof/>
                <w:webHidden/>
              </w:rPr>
            </w:r>
            <w:r w:rsidR="001756AA">
              <w:rPr>
                <w:noProof/>
                <w:webHidden/>
              </w:rPr>
              <w:fldChar w:fldCharType="separate"/>
            </w:r>
            <w:r w:rsidR="005D4136">
              <w:rPr>
                <w:noProof/>
                <w:webHidden/>
              </w:rPr>
              <w:t>69</w:t>
            </w:r>
            <w:r w:rsidR="001756AA">
              <w:rPr>
                <w:noProof/>
                <w:webHidden/>
              </w:rPr>
              <w:fldChar w:fldCharType="end"/>
            </w:r>
          </w:hyperlink>
        </w:p>
        <w:p w:rsidR="001756AA" w:rsidRDefault="00500531">
          <w:pPr>
            <w:pStyle w:val="Spistreci2"/>
            <w:tabs>
              <w:tab w:val="left" w:pos="660"/>
              <w:tab w:val="right" w:leader="dot" w:pos="10478"/>
            </w:tabs>
            <w:rPr>
              <w:rFonts w:eastAsiaTheme="minorEastAsia"/>
              <w:noProof/>
              <w:lang w:eastAsia="pl-PL"/>
            </w:rPr>
          </w:pPr>
          <w:hyperlink w:anchor="_Toc439099422" w:history="1">
            <w:r w:rsidR="001756AA" w:rsidRPr="006D60E9">
              <w:rPr>
                <w:rStyle w:val="Hipercze"/>
                <w:rFonts w:ascii="Arial Narrow" w:hAnsi="Arial Narrow"/>
                <w:noProof/>
              </w:rPr>
              <w:t>4.</w:t>
            </w:r>
            <w:r w:rsidR="001756AA">
              <w:rPr>
                <w:rFonts w:eastAsiaTheme="minorEastAsia"/>
                <w:noProof/>
                <w:lang w:eastAsia="pl-PL"/>
              </w:rPr>
              <w:tab/>
            </w:r>
            <w:r w:rsidR="001756AA" w:rsidRPr="006D60E9">
              <w:rPr>
                <w:rStyle w:val="Hipercze"/>
                <w:rFonts w:ascii="Arial Narrow" w:hAnsi="Arial Narrow"/>
                <w:noProof/>
              </w:rPr>
              <w:t>Budżet LSR w podziale na poszczególne fundusze EFSI i zakresy wsparcia tj. realizację operacji w ramach LSR, wdrażanie projektów współpracy, koszty bieżące i aktywizację, oraz „Plan finansowy w zakresie poddziałania 19.2 PROW 2014-2020”.</w:t>
            </w:r>
            <w:r w:rsidR="001756AA">
              <w:rPr>
                <w:noProof/>
                <w:webHidden/>
              </w:rPr>
              <w:tab/>
            </w:r>
            <w:r w:rsidR="001756AA">
              <w:rPr>
                <w:noProof/>
                <w:webHidden/>
              </w:rPr>
              <w:fldChar w:fldCharType="begin"/>
            </w:r>
            <w:r w:rsidR="001756AA">
              <w:rPr>
                <w:noProof/>
                <w:webHidden/>
              </w:rPr>
              <w:instrText xml:space="preserve"> PAGEREF _Toc439099422 \h </w:instrText>
            </w:r>
            <w:r w:rsidR="001756AA">
              <w:rPr>
                <w:noProof/>
                <w:webHidden/>
              </w:rPr>
            </w:r>
            <w:r w:rsidR="001756AA">
              <w:rPr>
                <w:noProof/>
                <w:webHidden/>
              </w:rPr>
              <w:fldChar w:fldCharType="separate"/>
            </w:r>
            <w:r w:rsidR="005D4136">
              <w:rPr>
                <w:noProof/>
                <w:webHidden/>
              </w:rPr>
              <w:t>75</w:t>
            </w:r>
            <w:r w:rsidR="001756AA">
              <w:rPr>
                <w:noProof/>
                <w:webHidden/>
              </w:rPr>
              <w:fldChar w:fldCharType="end"/>
            </w:r>
          </w:hyperlink>
        </w:p>
        <w:p w:rsidR="001756AA" w:rsidRDefault="00500531">
          <w:pPr>
            <w:pStyle w:val="Spistreci2"/>
            <w:tabs>
              <w:tab w:val="left" w:pos="660"/>
              <w:tab w:val="right" w:leader="dot" w:pos="10478"/>
            </w:tabs>
            <w:rPr>
              <w:rFonts w:eastAsiaTheme="minorEastAsia"/>
              <w:noProof/>
              <w:lang w:eastAsia="pl-PL"/>
            </w:rPr>
          </w:pPr>
          <w:hyperlink w:anchor="_Toc439099423" w:history="1">
            <w:r w:rsidR="001756AA" w:rsidRPr="006D60E9">
              <w:rPr>
                <w:rStyle w:val="Hipercze"/>
                <w:rFonts w:ascii="Arial Narrow" w:hAnsi="Arial Narrow"/>
                <w:noProof/>
              </w:rPr>
              <w:t>5.</w:t>
            </w:r>
            <w:r w:rsidR="001756AA">
              <w:rPr>
                <w:rFonts w:eastAsiaTheme="minorEastAsia"/>
                <w:noProof/>
                <w:lang w:eastAsia="pl-PL"/>
              </w:rPr>
              <w:tab/>
            </w:r>
            <w:r w:rsidR="001756AA" w:rsidRPr="006D60E9">
              <w:rPr>
                <w:rStyle w:val="Hipercze"/>
                <w:rFonts w:ascii="Arial Narrow" w:hAnsi="Arial Narrow"/>
                <w:noProof/>
              </w:rPr>
              <w:t>Plan komunikacji.</w:t>
            </w:r>
            <w:r w:rsidR="001756AA">
              <w:rPr>
                <w:noProof/>
                <w:webHidden/>
              </w:rPr>
              <w:tab/>
            </w:r>
            <w:r w:rsidR="001756AA">
              <w:rPr>
                <w:noProof/>
                <w:webHidden/>
              </w:rPr>
              <w:fldChar w:fldCharType="begin"/>
            </w:r>
            <w:r w:rsidR="001756AA">
              <w:rPr>
                <w:noProof/>
                <w:webHidden/>
              </w:rPr>
              <w:instrText xml:space="preserve"> PAGEREF _Toc439099423 \h </w:instrText>
            </w:r>
            <w:r w:rsidR="001756AA">
              <w:rPr>
                <w:noProof/>
                <w:webHidden/>
              </w:rPr>
            </w:r>
            <w:r w:rsidR="001756AA">
              <w:rPr>
                <w:noProof/>
                <w:webHidden/>
              </w:rPr>
              <w:fldChar w:fldCharType="separate"/>
            </w:r>
            <w:r w:rsidR="005D4136">
              <w:rPr>
                <w:noProof/>
                <w:webHidden/>
              </w:rPr>
              <w:t>75</w:t>
            </w:r>
            <w:r w:rsidR="001756AA">
              <w:rPr>
                <w:noProof/>
                <w:webHidden/>
              </w:rPr>
              <w:fldChar w:fldCharType="end"/>
            </w:r>
          </w:hyperlink>
        </w:p>
        <w:p w:rsidR="00DC4327" w:rsidRPr="00F161A4" w:rsidRDefault="00DC4327">
          <w:pPr>
            <w:rPr>
              <w:rFonts w:ascii="Arial Narrow" w:hAnsi="Arial Narrow"/>
            </w:rPr>
          </w:pPr>
          <w:r w:rsidRPr="00F161A4">
            <w:rPr>
              <w:rFonts w:ascii="Arial Narrow" w:hAnsi="Arial Narrow"/>
              <w:b/>
              <w:bCs/>
            </w:rPr>
            <w:fldChar w:fldCharType="end"/>
          </w:r>
        </w:p>
      </w:sdtContent>
    </w:sdt>
    <w:p w:rsidR="001820F8" w:rsidRPr="00F161A4" w:rsidRDefault="001820F8" w:rsidP="001820F8">
      <w:pPr>
        <w:pStyle w:val="Nagwek1"/>
        <w:rPr>
          <w:rFonts w:ascii="Arial Narrow" w:hAnsi="Arial Narrow"/>
        </w:rPr>
      </w:pPr>
    </w:p>
    <w:p w:rsidR="001820F8" w:rsidRPr="00F161A4" w:rsidRDefault="001820F8" w:rsidP="001820F8">
      <w:pPr>
        <w:rPr>
          <w:rFonts w:ascii="Arial Narrow" w:eastAsiaTheme="majorEastAsia" w:hAnsi="Arial Narrow" w:cstheme="majorBidi"/>
          <w:color w:val="365F91" w:themeColor="accent1" w:themeShade="BF"/>
          <w:sz w:val="28"/>
          <w:szCs w:val="28"/>
        </w:rPr>
      </w:pPr>
      <w:r w:rsidRPr="00F161A4">
        <w:rPr>
          <w:rFonts w:ascii="Arial Narrow" w:hAnsi="Arial Narrow"/>
        </w:rPr>
        <w:br w:type="page"/>
      </w:r>
    </w:p>
    <w:p w:rsidR="00454354" w:rsidRPr="00F161A4" w:rsidRDefault="00B71DD8" w:rsidP="00B2267C">
      <w:pPr>
        <w:pStyle w:val="Nagwek1"/>
        <w:numPr>
          <w:ilvl w:val="0"/>
          <w:numId w:val="1"/>
        </w:numPr>
        <w:rPr>
          <w:rFonts w:ascii="Arial Narrow" w:hAnsi="Arial Narrow"/>
        </w:rPr>
      </w:pPr>
      <w:bookmarkStart w:id="1" w:name="_Toc439099384"/>
      <w:r w:rsidRPr="00F161A4">
        <w:rPr>
          <w:rFonts w:ascii="Arial Narrow" w:hAnsi="Arial Narrow"/>
        </w:rPr>
        <w:lastRenderedPageBreak/>
        <w:t>Charakterystyka LGD</w:t>
      </w:r>
      <w:bookmarkEnd w:id="1"/>
    </w:p>
    <w:p w:rsidR="00543685" w:rsidRPr="00F161A4" w:rsidRDefault="001B1668" w:rsidP="0076093B">
      <w:pPr>
        <w:pStyle w:val="Nagwek2"/>
        <w:numPr>
          <w:ilvl w:val="1"/>
          <w:numId w:val="1"/>
        </w:numPr>
        <w:spacing w:before="0"/>
        <w:rPr>
          <w:rFonts w:ascii="Arial Narrow" w:hAnsi="Arial Narrow"/>
        </w:rPr>
      </w:pPr>
      <w:bookmarkStart w:id="2" w:name="_Toc439099385"/>
      <w:r w:rsidRPr="00F161A4">
        <w:rPr>
          <w:rFonts w:ascii="Arial Narrow" w:hAnsi="Arial Narrow"/>
        </w:rPr>
        <w:t>Forma prawna i nazwa Stowarzyszenia</w:t>
      </w:r>
      <w:bookmarkEnd w:id="2"/>
    </w:p>
    <w:tbl>
      <w:tblPr>
        <w:tblStyle w:val="Tabela-Siatka"/>
        <w:tblW w:w="9071" w:type="dxa"/>
        <w:jc w:val="center"/>
        <w:tblInd w:w="1668"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5"/>
        <w:gridCol w:w="6236"/>
      </w:tblGrid>
      <w:tr w:rsidR="00C615DC" w:rsidRPr="00F161A4" w:rsidTr="001B44A4">
        <w:trPr>
          <w:trHeight w:val="397"/>
          <w:jc w:val="center"/>
        </w:trPr>
        <w:tc>
          <w:tcPr>
            <w:tcW w:w="2835" w:type="dxa"/>
            <w:shd w:val="clear" w:color="auto" w:fill="auto"/>
            <w:vAlign w:val="center"/>
          </w:tcPr>
          <w:p w:rsidR="00C615DC" w:rsidRPr="00F161A4" w:rsidRDefault="00C615DC" w:rsidP="00456F7E">
            <w:pPr>
              <w:rPr>
                <w:rFonts w:ascii="Arial Narrow" w:hAnsi="Arial Narrow"/>
              </w:rPr>
            </w:pPr>
            <w:r w:rsidRPr="00F161A4">
              <w:rPr>
                <w:rFonts w:ascii="Arial Narrow" w:hAnsi="Arial Narrow"/>
              </w:rPr>
              <w:t>Nazwa</w:t>
            </w:r>
          </w:p>
        </w:tc>
        <w:tc>
          <w:tcPr>
            <w:tcW w:w="6236" w:type="dxa"/>
            <w:shd w:val="clear" w:color="auto" w:fill="auto"/>
            <w:vAlign w:val="center"/>
          </w:tcPr>
          <w:p w:rsidR="00C615DC" w:rsidRPr="00F161A4" w:rsidRDefault="00C615DC" w:rsidP="00456F7E">
            <w:pPr>
              <w:jc w:val="center"/>
              <w:rPr>
                <w:rFonts w:ascii="Arial Narrow" w:hAnsi="Arial Narrow"/>
              </w:rPr>
            </w:pPr>
            <w:r w:rsidRPr="00F161A4">
              <w:rPr>
                <w:rFonts w:ascii="Arial Narrow" w:hAnsi="Arial Narrow"/>
              </w:rPr>
              <w:t>Stowarzyszenie Lokalna Grupa Działania „EUROGALICJA”</w:t>
            </w:r>
          </w:p>
        </w:tc>
      </w:tr>
      <w:tr w:rsidR="00C615DC" w:rsidRPr="00F161A4" w:rsidTr="001B44A4">
        <w:trPr>
          <w:trHeight w:val="397"/>
          <w:jc w:val="center"/>
        </w:trPr>
        <w:tc>
          <w:tcPr>
            <w:tcW w:w="2835" w:type="dxa"/>
            <w:shd w:val="clear" w:color="auto" w:fill="auto"/>
            <w:vAlign w:val="center"/>
          </w:tcPr>
          <w:p w:rsidR="00C615DC" w:rsidRPr="00F161A4" w:rsidRDefault="00C615DC" w:rsidP="00456F7E">
            <w:pPr>
              <w:rPr>
                <w:rFonts w:ascii="Arial Narrow" w:hAnsi="Arial Narrow"/>
              </w:rPr>
            </w:pPr>
            <w:r w:rsidRPr="00F161A4">
              <w:rPr>
                <w:rFonts w:ascii="Arial Narrow" w:hAnsi="Arial Narrow"/>
              </w:rPr>
              <w:t>Adres siedziby</w:t>
            </w:r>
          </w:p>
        </w:tc>
        <w:tc>
          <w:tcPr>
            <w:tcW w:w="6236" w:type="dxa"/>
            <w:shd w:val="clear" w:color="auto" w:fill="auto"/>
            <w:vAlign w:val="center"/>
          </w:tcPr>
          <w:p w:rsidR="00C615DC" w:rsidRPr="00F161A4" w:rsidRDefault="00456F7E" w:rsidP="00456F7E">
            <w:pPr>
              <w:jc w:val="center"/>
              <w:rPr>
                <w:rFonts w:ascii="Arial Narrow" w:hAnsi="Arial Narrow"/>
              </w:rPr>
            </w:pPr>
            <w:r w:rsidRPr="00F161A4">
              <w:rPr>
                <w:rFonts w:ascii="Arial Narrow" w:hAnsi="Arial Narrow"/>
              </w:rPr>
              <w:t xml:space="preserve">36-050 Sokołów </w:t>
            </w:r>
            <w:proofErr w:type="spellStart"/>
            <w:r w:rsidRPr="00F161A4">
              <w:rPr>
                <w:rFonts w:ascii="Arial Narrow" w:hAnsi="Arial Narrow"/>
              </w:rPr>
              <w:t>Młp</w:t>
            </w:r>
            <w:proofErr w:type="spellEnd"/>
            <w:r w:rsidRPr="00F161A4">
              <w:rPr>
                <w:rFonts w:ascii="Arial Narrow" w:hAnsi="Arial Narrow"/>
              </w:rPr>
              <w:t>., ul. Rzeszowska 29A</w:t>
            </w:r>
          </w:p>
        </w:tc>
      </w:tr>
      <w:tr w:rsidR="00C615DC" w:rsidRPr="00F161A4" w:rsidTr="001B44A4">
        <w:trPr>
          <w:trHeight w:val="397"/>
          <w:jc w:val="center"/>
        </w:trPr>
        <w:tc>
          <w:tcPr>
            <w:tcW w:w="2835" w:type="dxa"/>
            <w:shd w:val="clear" w:color="auto" w:fill="auto"/>
            <w:vAlign w:val="center"/>
          </w:tcPr>
          <w:p w:rsidR="00C615DC" w:rsidRPr="00F161A4" w:rsidRDefault="00C615DC" w:rsidP="00456F7E">
            <w:pPr>
              <w:rPr>
                <w:rFonts w:ascii="Arial Narrow" w:hAnsi="Arial Narrow"/>
              </w:rPr>
            </w:pPr>
            <w:r w:rsidRPr="00F161A4">
              <w:rPr>
                <w:rFonts w:ascii="Arial Narrow" w:hAnsi="Arial Narrow"/>
              </w:rPr>
              <w:t>Forma prawna</w:t>
            </w:r>
          </w:p>
        </w:tc>
        <w:tc>
          <w:tcPr>
            <w:tcW w:w="6236" w:type="dxa"/>
            <w:shd w:val="clear" w:color="auto" w:fill="auto"/>
            <w:vAlign w:val="center"/>
          </w:tcPr>
          <w:p w:rsidR="00C615DC" w:rsidRPr="00F161A4" w:rsidRDefault="001E4E1F" w:rsidP="00456F7E">
            <w:pPr>
              <w:jc w:val="center"/>
              <w:rPr>
                <w:rFonts w:ascii="Arial Narrow" w:hAnsi="Arial Narrow"/>
              </w:rPr>
            </w:pPr>
            <w:r w:rsidRPr="00F161A4">
              <w:rPr>
                <w:rFonts w:ascii="Arial Narrow" w:hAnsi="Arial Narrow"/>
              </w:rPr>
              <w:t>s</w:t>
            </w:r>
            <w:r w:rsidR="00C615DC" w:rsidRPr="00F161A4">
              <w:rPr>
                <w:rFonts w:ascii="Arial Narrow" w:hAnsi="Arial Narrow"/>
              </w:rPr>
              <w:t>towarzyszenie</w:t>
            </w:r>
            <w:r w:rsidR="004964DA" w:rsidRPr="00F161A4">
              <w:rPr>
                <w:rFonts w:ascii="Arial Narrow" w:hAnsi="Arial Narrow"/>
              </w:rPr>
              <w:t xml:space="preserve"> specjalne posiadające osobowość prawną</w:t>
            </w:r>
          </w:p>
        </w:tc>
      </w:tr>
      <w:tr w:rsidR="00C615DC" w:rsidRPr="00F161A4" w:rsidTr="001B44A4">
        <w:trPr>
          <w:trHeight w:val="397"/>
          <w:jc w:val="center"/>
        </w:trPr>
        <w:tc>
          <w:tcPr>
            <w:tcW w:w="2835" w:type="dxa"/>
            <w:shd w:val="clear" w:color="auto" w:fill="auto"/>
            <w:vAlign w:val="center"/>
          </w:tcPr>
          <w:p w:rsidR="00C615DC" w:rsidRPr="00F161A4" w:rsidRDefault="00C615DC" w:rsidP="00456F7E">
            <w:pPr>
              <w:rPr>
                <w:rFonts w:ascii="Arial Narrow" w:hAnsi="Arial Narrow"/>
              </w:rPr>
            </w:pPr>
            <w:r w:rsidRPr="00F161A4">
              <w:rPr>
                <w:rFonts w:ascii="Arial Narrow" w:hAnsi="Arial Narrow"/>
              </w:rPr>
              <w:t>Data rejestracji w KRS</w:t>
            </w:r>
          </w:p>
        </w:tc>
        <w:tc>
          <w:tcPr>
            <w:tcW w:w="6236" w:type="dxa"/>
            <w:shd w:val="clear" w:color="auto" w:fill="auto"/>
            <w:vAlign w:val="center"/>
          </w:tcPr>
          <w:p w:rsidR="00C615DC" w:rsidRPr="00F161A4" w:rsidRDefault="008250E1" w:rsidP="00456F7E">
            <w:pPr>
              <w:jc w:val="center"/>
              <w:rPr>
                <w:rFonts w:ascii="Arial Narrow" w:hAnsi="Arial Narrow"/>
              </w:rPr>
            </w:pPr>
            <w:r w:rsidRPr="00F161A4">
              <w:rPr>
                <w:rFonts w:ascii="Arial Narrow" w:hAnsi="Arial Narrow"/>
              </w:rPr>
              <w:t>24.01.2008 r.</w:t>
            </w:r>
          </w:p>
        </w:tc>
      </w:tr>
      <w:tr w:rsidR="00C615DC" w:rsidRPr="00F161A4" w:rsidTr="001B44A4">
        <w:trPr>
          <w:trHeight w:val="397"/>
          <w:jc w:val="center"/>
        </w:trPr>
        <w:tc>
          <w:tcPr>
            <w:tcW w:w="2835" w:type="dxa"/>
            <w:shd w:val="clear" w:color="auto" w:fill="auto"/>
            <w:vAlign w:val="center"/>
          </w:tcPr>
          <w:p w:rsidR="00C615DC" w:rsidRPr="00F161A4" w:rsidRDefault="00C615DC" w:rsidP="00456F7E">
            <w:pPr>
              <w:rPr>
                <w:rFonts w:ascii="Arial Narrow" w:hAnsi="Arial Narrow"/>
              </w:rPr>
            </w:pPr>
            <w:r w:rsidRPr="00F161A4">
              <w:rPr>
                <w:rFonts w:ascii="Arial Narrow" w:hAnsi="Arial Narrow"/>
              </w:rPr>
              <w:t>KRS</w:t>
            </w:r>
          </w:p>
        </w:tc>
        <w:tc>
          <w:tcPr>
            <w:tcW w:w="6236" w:type="dxa"/>
            <w:shd w:val="clear" w:color="auto" w:fill="auto"/>
            <w:vAlign w:val="center"/>
          </w:tcPr>
          <w:p w:rsidR="00C615DC" w:rsidRPr="00F161A4" w:rsidRDefault="00C615DC" w:rsidP="00456F7E">
            <w:pPr>
              <w:jc w:val="center"/>
              <w:rPr>
                <w:rFonts w:ascii="Arial Narrow" w:hAnsi="Arial Narrow"/>
              </w:rPr>
            </w:pPr>
            <w:r w:rsidRPr="00F161A4">
              <w:rPr>
                <w:rFonts w:ascii="Arial Narrow" w:hAnsi="Arial Narrow"/>
              </w:rPr>
              <w:t>0000297788</w:t>
            </w:r>
          </w:p>
        </w:tc>
      </w:tr>
      <w:tr w:rsidR="00C615DC" w:rsidRPr="00F161A4" w:rsidTr="001B44A4">
        <w:trPr>
          <w:trHeight w:val="397"/>
          <w:jc w:val="center"/>
        </w:trPr>
        <w:tc>
          <w:tcPr>
            <w:tcW w:w="2835" w:type="dxa"/>
            <w:shd w:val="clear" w:color="auto" w:fill="auto"/>
            <w:vAlign w:val="center"/>
          </w:tcPr>
          <w:p w:rsidR="00C615DC" w:rsidRPr="00F161A4" w:rsidRDefault="00C615DC" w:rsidP="00456F7E">
            <w:pPr>
              <w:rPr>
                <w:rFonts w:ascii="Arial Narrow" w:hAnsi="Arial Narrow"/>
              </w:rPr>
            </w:pPr>
            <w:r w:rsidRPr="00F161A4">
              <w:rPr>
                <w:rFonts w:ascii="Arial Narrow" w:hAnsi="Arial Narrow"/>
              </w:rPr>
              <w:t>NIP</w:t>
            </w:r>
          </w:p>
        </w:tc>
        <w:tc>
          <w:tcPr>
            <w:tcW w:w="6236" w:type="dxa"/>
            <w:shd w:val="clear" w:color="auto" w:fill="auto"/>
            <w:vAlign w:val="center"/>
          </w:tcPr>
          <w:p w:rsidR="00C615DC" w:rsidRPr="00F161A4" w:rsidRDefault="008250E1" w:rsidP="00456F7E">
            <w:pPr>
              <w:jc w:val="center"/>
              <w:rPr>
                <w:rFonts w:ascii="Arial Narrow" w:hAnsi="Arial Narrow"/>
              </w:rPr>
            </w:pPr>
            <w:r w:rsidRPr="00F161A4">
              <w:rPr>
                <w:rFonts w:ascii="Arial Narrow" w:hAnsi="Arial Narrow"/>
              </w:rPr>
              <w:t>5170243721</w:t>
            </w:r>
          </w:p>
        </w:tc>
      </w:tr>
      <w:tr w:rsidR="00C615DC" w:rsidRPr="00F161A4" w:rsidTr="001B44A4">
        <w:trPr>
          <w:trHeight w:val="397"/>
          <w:jc w:val="center"/>
        </w:trPr>
        <w:tc>
          <w:tcPr>
            <w:tcW w:w="2835" w:type="dxa"/>
            <w:shd w:val="clear" w:color="auto" w:fill="auto"/>
            <w:vAlign w:val="center"/>
          </w:tcPr>
          <w:p w:rsidR="00C615DC" w:rsidRPr="00F161A4" w:rsidRDefault="00C615DC" w:rsidP="00456F7E">
            <w:pPr>
              <w:rPr>
                <w:rFonts w:ascii="Arial Narrow" w:hAnsi="Arial Narrow"/>
              </w:rPr>
            </w:pPr>
            <w:r w:rsidRPr="00F161A4">
              <w:rPr>
                <w:rFonts w:ascii="Arial Narrow" w:hAnsi="Arial Narrow"/>
              </w:rPr>
              <w:t>REGON</w:t>
            </w:r>
          </w:p>
        </w:tc>
        <w:tc>
          <w:tcPr>
            <w:tcW w:w="6236" w:type="dxa"/>
            <w:shd w:val="clear" w:color="auto" w:fill="auto"/>
            <w:vAlign w:val="center"/>
          </w:tcPr>
          <w:p w:rsidR="00C615DC" w:rsidRPr="00F161A4" w:rsidRDefault="008250E1" w:rsidP="00456F7E">
            <w:pPr>
              <w:jc w:val="center"/>
              <w:rPr>
                <w:rFonts w:ascii="Arial Narrow" w:hAnsi="Arial Narrow"/>
              </w:rPr>
            </w:pPr>
            <w:r w:rsidRPr="00F161A4">
              <w:rPr>
                <w:rFonts w:ascii="Arial Narrow" w:hAnsi="Arial Narrow"/>
              </w:rPr>
              <w:t>180300863</w:t>
            </w:r>
          </w:p>
        </w:tc>
      </w:tr>
    </w:tbl>
    <w:p w:rsidR="008250E1" w:rsidRPr="00F161A4" w:rsidRDefault="008250E1" w:rsidP="00282E10">
      <w:pPr>
        <w:spacing w:after="0" w:line="240" w:lineRule="auto"/>
        <w:jc w:val="center"/>
        <w:rPr>
          <w:rFonts w:ascii="Arial Narrow" w:hAnsi="Arial Narrow"/>
          <w:sz w:val="18"/>
          <w:szCs w:val="18"/>
        </w:rPr>
      </w:pPr>
      <w:r w:rsidRPr="00F161A4">
        <w:rPr>
          <w:rFonts w:ascii="Arial Narrow" w:hAnsi="Arial Narrow"/>
          <w:i/>
        </w:rPr>
        <w:t>Źródło: opracowanie własne</w:t>
      </w:r>
      <w:r w:rsidRPr="00F161A4">
        <w:rPr>
          <w:rFonts w:ascii="Arial Narrow" w:hAnsi="Arial Narrow"/>
          <w:sz w:val="18"/>
          <w:szCs w:val="18"/>
        </w:rPr>
        <w:t xml:space="preserve">. </w:t>
      </w:r>
    </w:p>
    <w:p w:rsidR="002173B8" w:rsidRPr="00F161A4" w:rsidRDefault="008250E1" w:rsidP="00F141E5">
      <w:pPr>
        <w:spacing w:after="0" w:line="240" w:lineRule="auto"/>
        <w:ind w:firstLine="360"/>
        <w:jc w:val="both"/>
        <w:rPr>
          <w:rFonts w:ascii="Arial Narrow" w:hAnsi="Arial Narrow"/>
        </w:rPr>
      </w:pPr>
      <w:r w:rsidRPr="00F161A4">
        <w:rPr>
          <w:rFonts w:ascii="Arial Narrow" w:hAnsi="Arial Narrow"/>
        </w:rPr>
        <w:t xml:space="preserve">Stowarzyszenie LGD „EUROGALICJA” </w:t>
      </w:r>
      <w:r w:rsidR="0021794E" w:rsidRPr="00F161A4">
        <w:rPr>
          <w:rFonts w:ascii="Arial Narrow" w:hAnsi="Arial Narrow"/>
        </w:rPr>
        <w:t xml:space="preserve">jest partnerstwem trójsektorowym, </w:t>
      </w:r>
      <w:r w:rsidR="00243223" w:rsidRPr="00F161A4">
        <w:rPr>
          <w:rFonts w:ascii="Arial Narrow" w:hAnsi="Arial Narrow"/>
        </w:rPr>
        <w:t xml:space="preserve">tworzonym przez </w:t>
      </w:r>
      <w:r w:rsidR="0021794E" w:rsidRPr="00F161A4">
        <w:rPr>
          <w:rFonts w:ascii="Arial Narrow" w:hAnsi="Arial Narrow"/>
        </w:rPr>
        <w:t>przedstawiciel</w:t>
      </w:r>
      <w:r w:rsidR="00243223" w:rsidRPr="00F161A4">
        <w:rPr>
          <w:rFonts w:ascii="Arial Narrow" w:hAnsi="Arial Narrow"/>
        </w:rPr>
        <w:t>i sektora</w:t>
      </w:r>
      <w:r w:rsidR="0021794E" w:rsidRPr="00F161A4">
        <w:rPr>
          <w:rFonts w:ascii="Arial Narrow" w:hAnsi="Arial Narrow"/>
        </w:rPr>
        <w:t xml:space="preserve"> publicznego</w:t>
      </w:r>
      <w:r w:rsidR="00243223" w:rsidRPr="00F161A4">
        <w:rPr>
          <w:rFonts w:ascii="Arial Narrow" w:hAnsi="Arial Narrow"/>
        </w:rPr>
        <w:t xml:space="preserve">, </w:t>
      </w:r>
      <w:r w:rsidR="0021794E" w:rsidRPr="00F161A4">
        <w:rPr>
          <w:rFonts w:ascii="Arial Narrow" w:hAnsi="Arial Narrow"/>
        </w:rPr>
        <w:t xml:space="preserve">gospodarczego i społecznego. </w:t>
      </w:r>
      <w:r w:rsidRPr="00F161A4">
        <w:rPr>
          <w:rFonts w:ascii="Arial Narrow" w:hAnsi="Arial Narrow"/>
        </w:rPr>
        <w:t xml:space="preserve">Członkami stowarzyszenia o zasięgu terytorialnym sześciu gmin </w:t>
      </w:r>
      <w:r w:rsidR="002173B8" w:rsidRPr="00F161A4">
        <w:rPr>
          <w:rFonts w:ascii="Arial Narrow" w:hAnsi="Arial Narrow"/>
        </w:rPr>
        <w:t xml:space="preserve">są wszystkie </w:t>
      </w:r>
      <w:r w:rsidR="009D43F2" w:rsidRPr="00F161A4">
        <w:rPr>
          <w:rFonts w:ascii="Arial Narrow" w:hAnsi="Arial Narrow"/>
        </w:rPr>
        <w:t>gminy</w:t>
      </w:r>
      <w:r w:rsidR="002173B8" w:rsidRPr="00F161A4">
        <w:rPr>
          <w:rFonts w:ascii="Arial Narrow" w:hAnsi="Arial Narrow"/>
        </w:rPr>
        <w:t xml:space="preserve">, których obszar objęty jest LSR, a jednocześnie żadna z </w:t>
      </w:r>
      <w:r w:rsidR="009D43F2" w:rsidRPr="00F161A4">
        <w:rPr>
          <w:rFonts w:ascii="Arial Narrow" w:hAnsi="Arial Narrow"/>
        </w:rPr>
        <w:t>nich</w:t>
      </w:r>
      <w:r w:rsidR="002173B8" w:rsidRPr="00F161A4">
        <w:rPr>
          <w:rFonts w:ascii="Arial Narrow" w:hAnsi="Arial Narrow"/>
        </w:rPr>
        <w:t xml:space="preserve"> nie jest członkiem innej LGD, ubiegającej się o wybór LSR albo której LSR została już wybrana. </w:t>
      </w:r>
    </w:p>
    <w:p w:rsidR="00543685" w:rsidRPr="00F161A4" w:rsidRDefault="00712FB4" w:rsidP="0076093B">
      <w:pPr>
        <w:pStyle w:val="Nagwek2"/>
        <w:numPr>
          <w:ilvl w:val="1"/>
          <w:numId w:val="1"/>
        </w:numPr>
        <w:rPr>
          <w:rFonts w:ascii="Arial Narrow" w:hAnsi="Arial Narrow"/>
        </w:rPr>
      </w:pPr>
      <w:bookmarkStart w:id="3" w:name="_Toc439099386"/>
      <w:r w:rsidRPr="00F161A4">
        <w:rPr>
          <w:rFonts w:ascii="Arial Narrow" w:hAnsi="Arial Narrow"/>
        </w:rPr>
        <w:t>Obszar</w:t>
      </w:r>
      <w:bookmarkEnd w:id="3"/>
    </w:p>
    <w:p w:rsidR="00712FB4" w:rsidRPr="00F161A4" w:rsidRDefault="00712FB4" w:rsidP="00F141E5">
      <w:pPr>
        <w:spacing w:after="0" w:line="240" w:lineRule="auto"/>
        <w:ind w:firstLine="360"/>
        <w:jc w:val="both"/>
        <w:rPr>
          <w:rFonts w:ascii="Arial Narrow" w:eastAsia="Times New Roman" w:hAnsi="Arial Narrow" w:cs="Times New Roman"/>
          <w:szCs w:val="26"/>
          <w:lang w:eastAsia="pl-PL"/>
        </w:rPr>
      </w:pPr>
      <w:r w:rsidRPr="00F161A4">
        <w:rPr>
          <w:rFonts w:ascii="Arial Narrow" w:eastAsia="Times New Roman" w:hAnsi="Arial Narrow" w:cs="Times New Roman"/>
          <w:szCs w:val="26"/>
          <w:lang w:eastAsia="pl-PL"/>
        </w:rPr>
        <w:t xml:space="preserve">Obszar objęty Lokalną Strategią Rozwoju obejmuje teren sześciu gmin: dwóch miejsko-wiejskich – </w:t>
      </w:r>
      <w:r w:rsidRPr="00F161A4">
        <w:rPr>
          <w:rFonts w:ascii="Arial Narrow" w:eastAsia="Times New Roman" w:hAnsi="Arial Narrow" w:cs="Times New Roman"/>
          <w:color w:val="000000"/>
          <w:lang w:eastAsia="pl-PL"/>
        </w:rPr>
        <w:t>Głogów Małopolski</w:t>
      </w:r>
      <w:r w:rsidRPr="00F161A4">
        <w:rPr>
          <w:rFonts w:ascii="Arial Narrow" w:eastAsia="Times New Roman" w:hAnsi="Arial Narrow" w:cs="Times New Roman"/>
          <w:szCs w:val="26"/>
          <w:lang w:eastAsia="pl-PL"/>
        </w:rPr>
        <w:t xml:space="preserve"> i </w:t>
      </w:r>
      <w:r w:rsidRPr="00F161A4">
        <w:rPr>
          <w:rFonts w:ascii="Arial Narrow" w:eastAsia="Times New Roman" w:hAnsi="Arial Narrow" w:cs="Times New Roman"/>
          <w:color w:val="000000"/>
          <w:lang w:eastAsia="pl-PL"/>
        </w:rPr>
        <w:t>Sokołów Małopolski</w:t>
      </w:r>
      <w:r w:rsidRPr="00F161A4">
        <w:rPr>
          <w:rFonts w:ascii="Arial Narrow" w:eastAsia="Times New Roman" w:hAnsi="Arial Narrow" w:cs="Times New Roman"/>
          <w:szCs w:val="26"/>
          <w:lang w:eastAsia="pl-PL"/>
        </w:rPr>
        <w:t xml:space="preserve"> oraz czterech wiejskich – </w:t>
      </w:r>
      <w:r w:rsidRPr="00F161A4">
        <w:rPr>
          <w:rFonts w:ascii="Arial Narrow" w:eastAsia="Times New Roman" w:hAnsi="Arial Narrow" w:cs="Times New Roman"/>
          <w:color w:val="000000"/>
          <w:lang w:eastAsia="pl-PL"/>
        </w:rPr>
        <w:t>Czarna, Kamień, Krasne oraz Trzebownisko</w:t>
      </w:r>
      <w:r w:rsidRPr="00F161A4">
        <w:rPr>
          <w:rFonts w:ascii="Arial Narrow" w:eastAsia="Times New Roman" w:hAnsi="Arial Narrow" w:cs="Times New Roman"/>
          <w:szCs w:val="26"/>
          <w:lang w:eastAsia="pl-PL"/>
        </w:rPr>
        <w:t>.</w:t>
      </w:r>
    </w:p>
    <w:p w:rsidR="00712FB4" w:rsidRPr="00F161A4" w:rsidRDefault="0020564F" w:rsidP="00282E10">
      <w:pPr>
        <w:pStyle w:val="Legenda"/>
        <w:spacing w:after="0"/>
        <w:rPr>
          <w:rFonts w:ascii="Arial Narrow" w:hAnsi="Arial Narrow"/>
          <w:sz w:val="22"/>
          <w:szCs w:val="22"/>
        </w:rPr>
      </w:pPr>
      <w:r w:rsidRPr="00F161A4">
        <w:rPr>
          <w:rFonts w:ascii="Arial Narrow" w:hAnsi="Arial Narrow"/>
          <w:sz w:val="22"/>
          <w:szCs w:val="22"/>
        </w:rPr>
        <w:t xml:space="preserve">Wykres </w:t>
      </w:r>
      <w:r w:rsidR="00712FB4" w:rsidRPr="00F161A4">
        <w:rPr>
          <w:rFonts w:ascii="Arial Narrow" w:hAnsi="Arial Narrow"/>
          <w:sz w:val="22"/>
          <w:szCs w:val="22"/>
        </w:rPr>
        <w:t xml:space="preserve"> </w:t>
      </w:r>
      <w:r w:rsidR="00EA4365" w:rsidRPr="00F161A4">
        <w:rPr>
          <w:rFonts w:ascii="Arial Narrow" w:hAnsi="Arial Narrow"/>
          <w:sz w:val="22"/>
          <w:szCs w:val="22"/>
        </w:rPr>
        <w:fldChar w:fldCharType="begin"/>
      </w:r>
      <w:r w:rsidR="00EA4365" w:rsidRPr="00F161A4">
        <w:rPr>
          <w:rFonts w:ascii="Arial Narrow" w:hAnsi="Arial Narrow"/>
          <w:sz w:val="22"/>
          <w:szCs w:val="22"/>
        </w:rPr>
        <w:instrText xml:space="preserve"> SEQ Wykres_ \* ARABIC </w:instrText>
      </w:r>
      <w:r w:rsidR="00EA4365" w:rsidRPr="00F161A4">
        <w:rPr>
          <w:rFonts w:ascii="Arial Narrow" w:hAnsi="Arial Narrow"/>
          <w:sz w:val="22"/>
          <w:szCs w:val="22"/>
        </w:rPr>
        <w:fldChar w:fldCharType="separate"/>
      </w:r>
      <w:r w:rsidR="005D4136">
        <w:rPr>
          <w:rFonts w:ascii="Arial Narrow" w:hAnsi="Arial Narrow"/>
          <w:noProof/>
          <w:sz w:val="22"/>
          <w:szCs w:val="22"/>
        </w:rPr>
        <w:t>1</w:t>
      </w:r>
      <w:r w:rsidR="00EA4365" w:rsidRPr="00F161A4">
        <w:rPr>
          <w:rFonts w:ascii="Arial Narrow" w:hAnsi="Arial Narrow"/>
          <w:noProof/>
          <w:sz w:val="22"/>
          <w:szCs w:val="22"/>
        </w:rPr>
        <w:fldChar w:fldCharType="end"/>
      </w:r>
      <w:r w:rsidR="00712FB4" w:rsidRPr="00F161A4">
        <w:rPr>
          <w:rFonts w:ascii="Arial Narrow" w:hAnsi="Arial Narrow"/>
          <w:sz w:val="22"/>
          <w:szCs w:val="22"/>
        </w:rPr>
        <w:t>. Gminy objęte Lokalną Strategią Rozwoju</w:t>
      </w:r>
    </w:p>
    <w:tbl>
      <w:tblPr>
        <w:tblStyle w:val="GridTableLight"/>
        <w:tblW w:w="9354" w:type="dxa"/>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982"/>
        <w:gridCol w:w="1417"/>
        <w:gridCol w:w="1699"/>
        <w:gridCol w:w="1416"/>
        <w:gridCol w:w="1423"/>
        <w:gridCol w:w="1417"/>
      </w:tblGrid>
      <w:tr w:rsidR="000D7680" w:rsidRPr="00F161A4" w:rsidTr="00DF2F20">
        <w:trPr>
          <w:trHeight w:val="397"/>
          <w:jc w:val="center"/>
        </w:trPr>
        <w:tc>
          <w:tcPr>
            <w:tcW w:w="1983" w:type="dxa"/>
            <w:shd w:val="clear" w:color="auto" w:fill="auto"/>
            <w:vAlign w:val="center"/>
          </w:tcPr>
          <w:p w:rsidR="000D7680" w:rsidRPr="00F161A4" w:rsidRDefault="000D7680" w:rsidP="000D7680">
            <w:pPr>
              <w:pStyle w:val="Bezodstpw"/>
              <w:jc w:val="center"/>
              <w:rPr>
                <w:rFonts w:ascii="Arial Narrow" w:hAnsi="Arial Narrow"/>
                <w:b/>
                <w:smallCaps/>
                <w:color w:val="000000" w:themeColor="text1"/>
                <w:sz w:val="22"/>
                <w:szCs w:val="22"/>
                <w:lang w:val="pl-PL"/>
              </w:rPr>
            </w:pPr>
            <w:r w:rsidRPr="00F161A4">
              <w:rPr>
                <w:rFonts w:ascii="Arial Narrow" w:hAnsi="Arial Narrow"/>
                <w:b/>
                <w:smallCaps/>
                <w:color w:val="000000" w:themeColor="text1"/>
                <w:sz w:val="22"/>
                <w:szCs w:val="22"/>
                <w:lang w:val="pl-PL"/>
              </w:rPr>
              <w:t xml:space="preserve">Nazwa </w:t>
            </w:r>
            <w:r w:rsidRPr="00F161A4">
              <w:rPr>
                <w:rFonts w:ascii="Arial Narrow" w:hAnsi="Arial Narrow"/>
                <w:b/>
                <w:smallCaps/>
                <w:color w:val="000000" w:themeColor="text1"/>
                <w:sz w:val="22"/>
                <w:szCs w:val="22"/>
                <w:lang w:val="pl-PL"/>
              </w:rPr>
              <w:br/>
              <w:t>gminy</w:t>
            </w:r>
          </w:p>
        </w:tc>
        <w:tc>
          <w:tcPr>
            <w:tcW w:w="1417" w:type="dxa"/>
            <w:shd w:val="clear" w:color="auto" w:fill="auto"/>
            <w:vAlign w:val="center"/>
          </w:tcPr>
          <w:p w:rsidR="000D7680" w:rsidRPr="00F161A4" w:rsidRDefault="000D7680" w:rsidP="000D7680">
            <w:pPr>
              <w:pStyle w:val="Bezodstpw"/>
              <w:jc w:val="center"/>
              <w:rPr>
                <w:rFonts w:ascii="Arial Narrow" w:hAnsi="Arial Narrow"/>
                <w:b/>
                <w:smallCaps/>
                <w:color w:val="000000" w:themeColor="text1"/>
                <w:sz w:val="22"/>
                <w:szCs w:val="22"/>
                <w:lang w:val="pl-PL"/>
              </w:rPr>
            </w:pPr>
            <w:r w:rsidRPr="00F161A4">
              <w:rPr>
                <w:rFonts w:ascii="Arial Narrow" w:hAnsi="Arial Narrow"/>
                <w:b/>
                <w:smallCaps/>
                <w:color w:val="000000" w:themeColor="text1"/>
                <w:sz w:val="22"/>
                <w:szCs w:val="22"/>
                <w:lang w:val="pl-PL"/>
              </w:rPr>
              <w:t>Nazwa powiatu</w:t>
            </w:r>
          </w:p>
        </w:tc>
        <w:tc>
          <w:tcPr>
            <w:tcW w:w="1700" w:type="dxa"/>
            <w:shd w:val="clear" w:color="auto" w:fill="auto"/>
            <w:vAlign w:val="center"/>
          </w:tcPr>
          <w:p w:rsidR="000D7680" w:rsidRPr="00F161A4" w:rsidRDefault="000D7680" w:rsidP="000D7680">
            <w:pPr>
              <w:pStyle w:val="Bezodstpw"/>
              <w:jc w:val="center"/>
              <w:rPr>
                <w:rFonts w:ascii="Arial Narrow" w:hAnsi="Arial Narrow"/>
                <w:b/>
                <w:smallCaps/>
                <w:color w:val="000000" w:themeColor="text1"/>
                <w:sz w:val="22"/>
                <w:szCs w:val="22"/>
                <w:lang w:val="pl-PL"/>
              </w:rPr>
            </w:pPr>
            <w:r w:rsidRPr="00F161A4">
              <w:rPr>
                <w:rFonts w:ascii="Arial Narrow" w:hAnsi="Arial Narrow"/>
                <w:b/>
                <w:smallCaps/>
                <w:color w:val="000000" w:themeColor="text1"/>
                <w:sz w:val="22"/>
                <w:szCs w:val="22"/>
                <w:lang w:val="pl-PL"/>
              </w:rPr>
              <w:t xml:space="preserve">Typ </w:t>
            </w:r>
            <w:r w:rsidRPr="00F161A4">
              <w:rPr>
                <w:rFonts w:ascii="Arial Narrow" w:hAnsi="Arial Narrow"/>
                <w:b/>
                <w:smallCaps/>
                <w:color w:val="000000" w:themeColor="text1"/>
                <w:sz w:val="22"/>
                <w:szCs w:val="22"/>
                <w:lang w:val="pl-PL"/>
              </w:rPr>
              <w:br/>
              <w:t>gminy</w:t>
            </w:r>
          </w:p>
        </w:tc>
        <w:tc>
          <w:tcPr>
            <w:tcW w:w="1416" w:type="dxa"/>
            <w:shd w:val="clear" w:color="auto" w:fill="auto"/>
            <w:vAlign w:val="center"/>
          </w:tcPr>
          <w:p w:rsidR="000D7680" w:rsidRPr="00F161A4" w:rsidRDefault="000D7680" w:rsidP="000D7680">
            <w:pPr>
              <w:pStyle w:val="Bezodstpw"/>
              <w:jc w:val="center"/>
              <w:rPr>
                <w:rFonts w:ascii="Arial Narrow" w:hAnsi="Arial Narrow"/>
                <w:b/>
                <w:smallCaps/>
                <w:color w:val="000000" w:themeColor="text1"/>
                <w:sz w:val="22"/>
                <w:szCs w:val="22"/>
                <w:lang w:val="pl-PL"/>
              </w:rPr>
            </w:pPr>
            <w:r w:rsidRPr="00F161A4">
              <w:rPr>
                <w:rFonts w:ascii="Arial Narrow" w:hAnsi="Arial Narrow"/>
                <w:b/>
                <w:smallCaps/>
                <w:color w:val="000000" w:themeColor="text1"/>
                <w:sz w:val="22"/>
                <w:szCs w:val="22"/>
                <w:lang w:val="pl-PL"/>
              </w:rPr>
              <w:t>Liczba Sołectw</w:t>
            </w:r>
          </w:p>
        </w:tc>
        <w:tc>
          <w:tcPr>
            <w:tcW w:w="1420" w:type="dxa"/>
            <w:shd w:val="clear" w:color="auto" w:fill="auto"/>
            <w:vAlign w:val="center"/>
          </w:tcPr>
          <w:p w:rsidR="000D7680" w:rsidRPr="00F161A4" w:rsidRDefault="000D7680" w:rsidP="000D7680">
            <w:pPr>
              <w:pStyle w:val="Bezodstpw"/>
              <w:jc w:val="center"/>
              <w:rPr>
                <w:rFonts w:ascii="Arial Narrow" w:hAnsi="Arial Narrow"/>
                <w:b/>
                <w:smallCaps/>
                <w:color w:val="000000" w:themeColor="text1"/>
                <w:sz w:val="22"/>
                <w:szCs w:val="22"/>
                <w:lang w:val="pl-PL"/>
              </w:rPr>
            </w:pPr>
            <w:r w:rsidRPr="00F161A4">
              <w:rPr>
                <w:rFonts w:ascii="Arial Narrow" w:hAnsi="Arial Narrow"/>
                <w:b/>
                <w:smallCaps/>
                <w:color w:val="000000" w:themeColor="text1"/>
                <w:sz w:val="22"/>
                <w:szCs w:val="22"/>
                <w:lang w:val="pl-PL"/>
              </w:rPr>
              <w:t>Identyfikator gminy</w:t>
            </w:r>
          </w:p>
        </w:tc>
        <w:tc>
          <w:tcPr>
            <w:tcW w:w="1417" w:type="dxa"/>
            <w:shd w:val="clear" w:color="auto" w:fill="auto"/>
            <w:vAlign w:val="center"/>
          </w:tcPr>
          <w:p w:rsidR="000D7680" w:rsidRPr="00F161A4" w:rsidRDefault="000D7680" w:rsidP="000D7680">
            <w:pPr>
              <w:pStyle w:val="Bezodstpw"/>
              <w:jc w:val="center"/>
              <w:rPr>
                <w:rFonts w:ascii="Arial Narrow" w:hAnsi="Arial Narrow"/>
                <w:b/>
                <w:smallCaps/>
                <w:color w:val="000000" w:themeColor="text1"/>
                <w:sz w:val="22"/>
                <w:szCs w:val="22"/>
                <w:lang w:val="pl-PL"/>
              </w:rPr>
            </w:pPr>
            <w:r w:rsidRPr="00F161A4">
              <w:rPr>
                <w:rFonts w:ascii="Arial Narrow" w:hAnsi="Arial Narrow"/>
                <w:b/>
                <w:smallCaps/>
                <w:color w:val="000000" w:themeColor="text1"/>
                <w:sz w:val="22"/>
                <w:szCs w:val="22"/>
                <w:lang w:val="pl-PL"/>
              </w:rPr>
              <w:t>Powierzchnia</w:t>
            </w:r>
          </w:p>
          <w:p w:rsidR="000D7680" w:rsidRPr="00F161A4" w:rsidRDefault="000D7680" w:rsidP="000D7680">
            <w:pPr>
              <w:pStyle w:val="Bezodstpw"/>
              <w:jc w:val="center"/>
              <w:rPr>
                <w:rFonts w:ascii="Arial Narrow" w:hAnsi="Arial Narrow"/>
                <w:b/>
                <w:smallCaps/>
                <w:color w:val="000000" w:themeColor="text1"/>
                <w:sz w:val="22"/>
                <w:szCs w:val="22"/>
                <w:lang w:val="pl-PL"/>
              </w:rPr>
            </w:pPr>
            <w:r w:rsidRPr="00F161A4">
              <w:rPr>
                <w:rFonts w:ascii="Arial Narrow" w:hAnsi="Arial Narrow"/>
                <w:b/>
                <w:smallCaps/>
                <w:color w:val="000000" w:themeColor="text1"/>
                <w:sz w:val="22"/>
                <w:szCs w:val="22"/>
                <w:lang w:val="pl-PL"/>
              </w:rPr>
              <w:t>(w km</w:t>
            </w:r>
            <w:r w:rsidRPr="00F161A4">
              <w:rPr>
                <w:rFonts w:ascii="Arial Narrow" w:hAnsi="Arial Narrow"/>
                <w:b/>
                <w:smallCaps/>
                <w:color w:val="000000" w:themeColor="text1"/>
                <w:sz w:val="22"/>
                <w:szCs w:val="22"/>
                <w:vertAlign w:val="superscript"/>
                <w:lang w:val="pl-PL"/>
              </w:rPr>
              <w:t>2</w:t>
            </w:r>
            <w:r w:rsidRPr="00F161A4">
              <w:rPr>
                <w:rFonts w:ascii="Arial Narrow" w:hAnsi="Arial Narrow"/>
                <w:b/>
                <w:smallCaps/>
                <w:color w:val="000000" w:themeColor="text1"/>
                <w:sz w:val="22"/>
                <w:szCs w:val="22"/>
                <w:lang w:val="pl-PL"/>
              </w:rPr>
              <w:t>)</w:t>
            </w:r>
          </w:p>
        </w:tc>
      </w:tr>
      <w:tr w:rsidR="000D7680" w:rsidRPr="00F161A4" w:rsidTr="00DF2F20">
        <w:trPr>
          <w:trHeight w:val="397"/>
          <w:jc w:val="center"/>
        </w:trPr>
        <w:tc>
          <w:tcPr>
            <w:tcW w:w="1983" w:type="dxa"/>
            <w:vAlign w:val="center"/>
          </w:tcPr>
          <w:p w:rsidR="000D7680" w:rsidRPr="00F161A4" w:rsidRDefault="000D7680" w:rsidP="000D7680">
            <w:pPr>
              <w:pStyle w:val="Bezodstpw"/>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Czarna</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łańcucki</w:t>
            </w:r>
          </w:p>
        </w:tc>
        <w:tc>
          <w:tcPr>
            <w:tcW w:w="170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wiejska</w:t>
            </w:r>
          </w:p>
        </w:tc>
        <w:tc>
          <w:tcPr>
            <w:tcW w:w="1416"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8</w:t>
            </w:r>
          </w:p>
        </w:tc>
        <w:tc>
          <w:tcPr>
            <w:tcW w:w="142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1810032</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78,11</w:t>
            </w:r>
          </w:p>
        </w:tc>
      </w:tr>
      <w:tr w:rsidR="000D7680" w:rsidRPr="00F161A4" w:rsidTr="00DF2F20">
        <w:trPr>
          <w:trHeight w:val="397"/>
          <w:jc w:val="center"/>
        </w:trPr>
        <w:tc>
          <w:tcPr>
            <w:tcW w:w="1983" w:type="dxa"/>
            <w:vAlign w:val="center"/>
          </w:tcPr>
          <w:p w:rsidR="000D7680" w:rsidRPr="00F161A4" w:rsidRDefault="000D7680" w:rsidP="000D7680">
            <w:pPr>
              <w:pStyle w:val="Bezodstpw"/>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Głogów Małopolski</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rzeszowski</w:t>
            </w:r>
          </w:p>
        </w:tc>
        <w:tc>
          <w:tcPr>
            <w:tcW w:w="170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miejsko-wiejska</w:t>
            </w:r>
          </w:p>
        </w:tc>
        <w:tc>
          <w:tcPr>
            <w:tcW w:w="1416"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13</w:t>
            </w:r>
          </w:p>
        </w:tc>
        <w:tc>
          <w:tcPr>
            <w:tcW w:w="142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1816065</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145,85</w:t>
            </w:r>
          </w:p>
        </w:tc>
      </w:tr>
      <w:tr w:rsidR="000D7680" w:rsidRPr="00F161A4" w:rsidTr="00DF2F20">
        <w:trPr>
          <w:trHeight w:val="397"/>
          <w:jc w:val="center"/>
        </w:trPr>
        <w:tc>
          <w:tcPr>
            <w:tcW w:w="1983" w:type="dxa"/>
            <w:vAlign w:val="center"/>
          </w:tcPr>
          <w:p w:rsidR="000D7680" w:rsidRPr="00F161A4" w:rsidRDefault="000D7680" w:rsidP="000D7680">
            <w:pPr>
              <w:pStyle w:val="Bezodstpw"/>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Kamień</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rPr>
            </w:pPr>
            <w:r w:rsidRPr="00F161A4">
              <w:rPr>
                <w:rFonts w:ascii="Arial Narrow" w:hAnsi="Arial Narrow"/>
                <w:color w:val="000000" w:themeColor="text1"/>
                <w:sz w:val="22"/>
                <w:szCs w:val="22"/>
                <w:lang w:val="pl-PL"/>
              </w:rPr>
              <w:t>rzeszowski</w:t>
            </w:r>
          </w:p>
        </w:tc>
        <w:tc>
          <w:tcPr>
            <w:tcW w:w="170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wiejska</w:t>
            </w:r>
          </w:p>
        </w:tc>
        <w:tc>
          <w:tcPr>
            <w:tcW w:w="1416"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6</w:t>
            </w:r>
          </w:p>
        </w:tc>
        <w:tc>
          <w:tcPr>
            <w:tcW w:w="142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1816082</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73,21</w:t>
            </w:r>
          </w:p>
        </w:tc>
      </w:tr>
      <w:tr w:rsidR="000D7680" w:rsidRPr="00F161A4" w:rsidTr="00DF2F20">
        <w:trPr>
          <w:trHeight w:val="397"/>
          <w:jc w:val="center"/>
        </w:trPr>
        <w:tc>
          <w:tcPr>
            <w:tcW w:w="1983" w:type="dxa"/>
            <w:vAlign w:val="center"/>
          </w:tcPr>
          <w:p w:rsidR="000D7680" w:rsidRPr="00F161A4" w:rsidRDefault="000D7680" w:rsidP="000D7680">
            <w:pPr>
              <w:pStyle w:val="Bezodstpw"/>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Krasne</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rPr>
            </w:pPr>
            <w:r w:rsidRPr="00F161A4">
              <w:rPr>
                <w:rFonts w:ascii="Arial Narrow" w:hAnsi="Arial Narrow"/>
                <w:color w:val="000000" w:themeColor="text1"/>
                <w:sz w:val="22"/>
                <w:szCs w:val="22"/>
                <w:lang w:val="pl-PL"/>
              </w:rPr>
              <w:t>rzeszowski</w:t>
            </w:r>
          </w:p>
        </w:tc>
        <w:tc>
          <w:tcPr>
            <w:tcW w:w="170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wiejska</w:t>
            </w:r>
          </w:p>
        </w:tc>
        <w:tc>
          <w:tcPr>
            <w:tcW w:w="1416"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4</w:t>
            </w:r>
          </w:p>
        </w:tc>
        <w:tc>
          <w:tcPr>
            <w:tcW w:w="142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1816092</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39,10</w:t>
            </w:r>
          </w:p>
        </w:tc>
      </w:tr>
      <w:tr w:rsidR="000D7680" w:rsidRPr="00F161A4" w:rsidTr="00DF2F20">
        <w:trPr>
          <w:trHeight w:val="397"/>
          <w:jc w:val="center"/>
        </w:trPr>
        <w:tc>
          <w:tcPr>
            <w:tcW w:w="1983" w:type="dxa"/>
            <w:vAlign w:val="center"/>
          </w:tcPr>
          <w:p w:rsidR="000D7680" w:rsidRPr="00F161A4" w:rsidRDefault="000D7680" w:rsidP="000D7680">
            <w:pPr>
              <w:pStyle w:val="Bezodstpw"/>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Sokołów</w:t>
            </w:r>
            <w:r w:rsidRPr="00F161A4">
              <w:rPr>
                <w:rFonts w:ascii="Arial Narrow" w:hAnsi="Arial Narrow"/>
                <w:color w:val="000000"/>
                <w:sz w:val="22"/>
                <w:szCs w:val="22"/>
                <w:lang w:val="pl-PL"/>
              </w:rPr>
              <w:t xml:space="preserve"> Małopolski</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rPr>
            </w:pPr>
            <w:r w:rsidRPr="00F161A4">
              <w:rPr>
                <w:rFonts w:ascii="Arial Narrow" w:hAnsi="Arial Narrow"/>
                <w:color w:val="000000" w:themeColor="text1"/>
                <w:sz w:val="22"/>
                <w:szCs w:val="22"/>
                <w:lang w:val="pl-PL"/>
              </w:rPr>
              <w:t>rzeszowski</w:t>
            </w:r>
          </w:p>
        </w:tc>
        <w:tc>
          <w:tcPr>
            <w:tcW w:w="170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miejsko-wiejska</w:t>
            </w:r>
          </w:p>
        </w:tc>
        <w:tc>
          <w:tcPr>
            <w:tcW w:w="1416"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10</w:t>
            </w:r>
          </w:p>
        </w:tc>
        <w:tc>
          <w:tcPr>
            <w:tcW w:w="142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1816115</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134,25</w:t>
            </w:r>
          </w:p>
        </w:tc>
      </w:tr>
      <w:tr w:rsidR="000D7680" w:rsidRPr="00F161A4" w:rsidTr="00DF2F20">
        <w:trPr>
          <w:trHeight w:val="397"/>
          <w:jc w:val="center"/>
        </w:trPr>
        <w:tc>
          <w:tcPr>
            <w:tcW w:w="1983" w:type="dxa"/>
            <w:vAlign w:val="center"/>
          </w:tcPr>
          <w:p w:rsidR="000D7680" w:rsidRPr="00F161A4" w:rsidRDefault="000D7680" w:rsidP="000D7680">
            <w:pPr>
              <w:pStyle w:val="Bezodstpw"/>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Trzebownisko</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rPr>
            </w:pPr>
            <w:r w:rsidRPr="00F161A4">
              <w:rPr>
                <w:rFonts w:ascii="Arial Narrow" w:hAnsi="Arial Narrow"/>
                <w:color w:val="000000" w:themeColor="text1"/>
                <w:sz w:val="22"/>
                <w:szCs w:val="22"/>
                <w:lang w:val="pl-PL"/>
              </w:rPr>
              <w:t>rzeszowski</w:t>
            </w:r>
          </w:p>
        </w:tc>
        <w:tc>
          <w:tcPr>
            <w:tcW w:w="170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wiejska</w:t>
            </w:r>
          </w:p>
        </w:tc>
        <w:tc>
          <w:tcPr>
            <w:tcW w:w="1416"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10</w:t>
            </w:r>
          </w:p>
        </w:tc>
        <w:tc>
          <w:tcPr>
            <w:tcW w:w="1420"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1816132</w:t>
            </w:r>
          </w:p>
        </w:tc>
        <w:tc>
          <w:tcPr>
            <w:tcW w:w="1417" w:type="dxa"/>
            <w:vAlign w:val="center"/>
          </w:tcPr>
          <w:p w:rsidR="000D7680" w:rsidRPr="00F161A4" w:rsidRDefault="000D7680" w:rsidP="000D7680">
            <w:pPr>
              <w:pStyle w:val="Bezodstpw"/>
              <w:jc w:val="center"/>
              <w:rPr>
                <w:rFonts w:ascii="Arial Narrow" w:hAnsi="Arial Narrow"/>
                <w:color w:val="000000" w:themeColor="text1"/>
                <w:sz w:val="22"/>
                <w:szCs w:val="22"/>
                <w:lang w:val="pl-PL"/>
              </w:rPr>
            </w:pPr>
            <w:r w:rsidRPr="00F161A4">
              <w:rPr>
                <w:rFonts w:ascii="Arial Narrow" w:hAnsi="Arial Narrow"/>
                <w:color w:val="000000" w:themeColor="text1"/>
                <w:sz w:val="22"/>
                <w:szCs w:val="22"/>
                <w:lang w:val="pl-PL"/>
              </w:rPr>
              <w:t>90,29</w:t>
            </w:r>
          </w:p>
        </w:tc>
      </w:tr>
      <w:tr w:rsidR="00712FB4" w:rsidRPr="00F161A4" w:rsidTr="00DF2F20">
        <w:trPr>
          <w:trHeight w:val="397"/>
          <w:jc w:val="center"/>
        </w:trPr>
        <w:tc>
          <w:tcPr>
            <w:tcW w:w="7937" w:type="dxa"/>
            <w:gridSpan w:val="5"/>
            <w:vAlign w:val="center"/>
          </w:tcPr>
          <w:p w:rsidR="00712FB4" w:rsidRPr="00F161A4" w:rsidRDefault="00712FB4" w:rsidP="000D7680">
            <w:pPr>
              <w:pStyle w:val="Bezodstpw"/>
              <w:jc w:val="right"/>
              <w:rPr>
                <w:rFonts w:ascii="Arial Narrow" w:hAnsi="Arial Narrow"/>
                <w:b/>
                <w:color w:val="000000" w:themeColor="text1"/>
                <w:sz w:val="22"/>
                <w:szCs w:val="22"/>
                <w:lang w:val="pl-PL"/>
              </w:rPr>
            </w:pPr>
            <w:r w:rsidRPr="00F161A4">
              <w:rPr>
                <w:rFonts w:ascii="Arial Narrow" w:hAnsi="Arial Narrow"/>
                <w:b/>
                <w:color w:val="000000" w:themeColor="text1"/>
                <w:sz w:val="22"/>
                <w:szCs w:val="22"/>
                <w:lang w:val="pl-PL"/>
              </w:rPr>
              <w:t>Razem powierzchnia obszaru objętego LSR:</w:t>
            </w:r>
          </w:p>
        </w:tc>
        <w:tc>
          <w:tcPr>
            <w:tcW w:w="1417" w:type="dxa"/>
            <w:vAlign w:val="center"/>
          </w:tcPr>
          <w:p w:rsidR="00712FB4" w:rsidRPr="00F161A4" w:rsidRDefault="00712FB4" w:rsidP="000D7680">
            <w:pPr>
              <w:pStyle w:val="Bezodstpw"/>
              <w:jc w:val="center"/>
              <w:rPr>
                <w:rFonts w:ascii="Arial Narrow" w:hAnsi="Arial Narrow"/>
                <w:b/>
                <w:color w:val="000000" w:themeColor="text1"/>
                <w:sz w:val="22"/>
                <w:szCs w:val="22"/>
                <w:lang w:val="pl-PL"/>
              </w:rPr>
            </w:pPr>
            <w:r w:rsidRPr="00F161A4">
              <w:rPr>
                <w:rFonts w:ascii="Arial Narrow" w:hAnsi="Arial Narrow"/>
                <w:b/>
                <w:color w:val="000000" w:themeColor="text1"/>
                <w:sz w:val="22"/>
                <w:szCs w:val="22"/>
                <w:lang w:val="pl-PL"/>
              </w:rPr>
              <w:t>560,81</w:t>
            </w:r>
          </w:p>
        </w:tc>
      </w:tr>
    </w:tbl>
    <w:p w:rsidR="00712FB4" w:rsidRPr="00F161A4" w:rsidRDefault="00243223" w:rsidP="00282E10">
      <w:pPr>
        <w:spacing w:after="0"/>
        <w:jc w:val="center"/>
        <w:rPr>
          <w:rFonts w:ascii="Arial Narrow" w:hAnsi="Arial Narrow"/>
          <w:i/>
        </w:rPr>
      </w:pPr>
      <w:r w:rsidRPr="00F161A4">
        <w:rPr>
          <w:rFonts w:ascii="Arial Narrow" w:hAnsi="Arial Narrow"/>
          <w:i/>
        </w:rPr>
        <w:t>Źródło: opracowanie własne na podstawie danych z Urzędów Gmin, 2015 r.</w:t>
      </w:r>
    </w:p>
    <w:p w:rsidR="005F2DC2" w:rsidRPr="00F161A4" w:rsidRDefault="005F2DC2" w:rsidP="00F141E5">
      <w:pPr>
        <w:spacing w:after="0" w:line="240" w:lineRule="auto"/>
        <w:ind w:firstLine="360"/>
        <w:jc w:val="both"/>
        <w:rPr>
          <w:rFonts w:ascii="Arial Narrow" w:hAnsi="Arial Narrow"/>
        </w:rPr>
      </w:pPr>
      <w:r w:rsidRPr="00F161A4">
        <w:rPr>
          <w:rFonts w:ascii="Arial Narrow" w:hAnsi="Arial Narrow"/>
        </w:rPr>
        <w:t xml:space="preserve">Obszar „EUROGALICJI” znajduje się w południowo-wschodniej Polsce, w centralnej części województwa podkarpackiego. </w:t>
      </w:r>
      <w:r w:rsidR="00243223" w:rsidRPr="00F161A4">
        <w:rPr>
          <w:rFonts w:ascii="Arial Narrow" w:hAnsi="Arial Narrow"/>
        </w:rPr>
        <w:t xml:space="preserve">Przeważająca część obszaru należy do administracyjnych granic powiatu rzeszowskiego; jedynie Gmina Czarna </w:t>
      </w:r>
      <w:r w:rsidR="00644217" w:rsidRPr="00F161A4">
        <w:rPr>
          <w:rFonts w:ascii="Arial Narrow" w:eastAsia="Times New Roman" w:hAnsi="Arial Narrow" w:cs="Times New Roman"/>
          <w:lang w:eastAsia="pl-PL"/>
        </w:rPr>
        <w:t xml:space="preserve">przyporządkowana jest administracyjnie do powiatu łańcuckiego. </w:t>
      </w:r>
      <w:r w:rsidR="00644217" w:rsidRPr="00F161A4">
        <w:rPr>
          <w:rFonts w:ascii="Arial Narrow" w:hAnsi="Arial Narrow"/>
        </w:rPr>
        <w:t xml:space="preserve">Teren ten znajduje się w jednym obrysie – wszystkie tworzące go gminy graniczą ze sobą bezpośrednio lub pośrednio, tworząc zwarty </w:t>
      </w:r>
      <w:r w:rsidR="00C25038" w:rsidRPr="00F161A4">
        <w:rPr>
          <w:rFonts w:ascii="Arial Narrow" w:hAnsi="Arial Narrow"/>
        </w:rPr>
        <w:t>obszar geograficzny.</w:t>
      </w:r>
    </w:p>
    <w:p w:rsidR="005F2DC2" w:rsidRPr="00F161A4" w:rsidRDefault="005F2DC2" w:rsidP="005F2DC2">
      <w:pPr>
        <w:pStyle w:val="Legenda"/>
        <w:rPr>
          <w:rFonts w:ascii="Arial Narrow" w:hAnsi="Arial Narrow"/>
          <w:sz w:val="22"/>
          <w:szCs w:val="22"/>
        </w:rPr>
      </w:pPr>
      <w:r w:rsidRPr="00F161A4">
        <w:rPr>
          <w:rFonts w:ascii="Arial Narrow" w:hAnsi="Arial Narrow"/>
          <w:sz w:val="22"/>
          <w:szCs w:val="22"/>
        </w:rPr>
        <w:t xml:space="preserve">Rysunek </w:t>
      </w:r>
      <w:r w:rsidR="00EA4365" w:rsidRPr="00F161A4">
        <w:rPr>
          <w:rFonts w:ascii="Arial Narrow" w:hAnsi="Arial Narrow"/>
          <w:sz w:val="22"/>
          <w:szCs w:val="22"/>
        </w:rPr>
        <w:fldChar w:fldCharType="begin"/>
      </w:r>
      <w:r w:rsidR="00EA4365" w:rsidRPr="00F161A4">
        <w:rPr>
          <w:rFonts w:ascii="Arial Narrow" w:hAnsi="Arial Narrow"/>
          <w:sz w:val="22"/>
          <w:szCs w:val="22"/>
        </w:rPr>
        <w:instrText xml:space="preserve"> SEQ Rysunek \* ARABIC </w:instrText>
      </w:r>
      <w:r w:rsidR="00EA4365" w:rsidRPr="00F161A4">
        <w:rPr>
          <w:rFonts w:ascii="Arial Narrow" w:hAnsi="Arial Narrow"/>
          <w:sz w:val="22"/>
          <w:szCs w:val="22"/>
        </w:rPr>
        <w:fldChar w:fldCharType="separate"/>
      </w:r>
      <w:r w:rsidR="005D4136">
        <w:rPr>
          <w:rFonts w:ascii="Arial Narrow" w:hAnsi="Arial Narrow"/>
          <w:noProof/>
          <w:sz w:val="22"/>
          <w:szCs w:val="22"/>
        </w:rPr>
        <w:t>1</w:t>
      </w:r>
      <w:r w:rsidR="00EA4365" w:rsidRPr="00F161A4">
        <w:rPr>
          <w:rFonts w:ascii="Arial Narrow" w:hAnsi="Arial Narrow"/>
          <w:noProof/>
          <w:sz w:val="22"/>
          <w:szCs w:val="22"/>
        </w:rPr>
        <w:fldChar w:fldCharType="end"/>
      </w:r>
      <w:r w:rsidRPr="00F161A4">
        <w:rPr>
          <w:rFonts w:ascii="Arial Narrow" w:hAnsi="Arial Narrow"/>
          <w:sz w:val="22"/>
          <w:szCs w:val="22"/>
        </w:rPr>
        <w:t xml:space="preserve">. Lokalizacja obszaru LGD „EUROGALICJA” na mapie województwa podkarpackiego </w:t>
      </w:r>
    </w:p>
    <w:p w:rsidR="005F2DC2" w:rsidRPr="00F161A4" w:rsidRDefault="005F2DC2" w:rsidP="00282E10">
      <w:pPr>
        <w:spacing w:after="0"/>
        <w:jc w:val="center"/>
        <w:rPr>
          <w:rFonts w:ascii="Arial Narrow" w:hAnsi="Arial Narrow"/>
        </w:rPr>
      </w:pPr>
      <w:r w:rsidRPr="00F161A4">
        <w:rPr>
          <w:rFonts w:ascii="Arial Narrow" w:hAnsi="Arial Narrow"/>
          <w:noProof/>
          <w:szCs w:val="26"/>
          <w:lang w:eastAsia="pl-PL"/>
        </w:rPr>
        <w:lastRenderedPageBreak/>
        <w:drawing>
          <wp:inline distT="0" distB="0" distL="0" distR="0" wp14:anchorId="7DDD5A13" wp14:editId="2FD57F1E">
            <wp:extent cx="5022376" cy="5806009"/>
            <wp:effectExtent l="0" t="0" r="6985"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836" cy="5806540"/>
                    </a:xfrm>
                    <a:prstGeom prst="rect">
                      <a:avLst/>
                    </a:prstGeom>
                    <a:noFill/>
                    <a:ln>
                      <a:noFill/>
                    </a:ln>
                  </pic:spPr>
                </pic:pic>
              </a:graphicData>
            </a:graphic>
          </wp:inline>
        </w:drawing>
      </w:r>
    </w:p>
    <w:p w:rsidR="005F2DC2" w:rsidRPr="00F161A4" w:rsidRDefault="005F2DC2" w:rsidP="00282E10">
      <w:pPr>
        <w:spacing w:after="0"/>
        <w:jc w:val="center"/>
        <w:rPr>
          <w:rFonts w:ascii="Arial Narrow" w:hAnsi="Arial Narrow"/>
          <w:i/>
        </w:rPr>
      </w:pPr>
      <w:r w:rsidRPr="00F161A4">
        <w:rPr>
          <w:rFonts w:ascii="Arial Narrow" w:hAnsi="Arial Narrow"/>
          <w:i/>
        </w:rPr>
        <w:t xml:space="preserve">Źródło: opracowanie własne, 2015 r. </w:t>
      </w:r>
    </w:p>
    <w:p w:rsidR="005F2DC2" w:rsidRPr="00F161A4" w:rsidRDefault="009D43F2" w:rsidP="00F141E5">
      <w:pPr>
        <w:spacing w:after="0" w:line="240" w:lineRule="auto"/>
        <w:ind w:firstLine="360"/>
        <w:jc w:val="both"/>
        <w:rPr>
          <w:rFonts w:ascii="Arial Narrow" w:hAnsi="Arial Narrow"/>
          <w:sz w:val="18"/>
          <w:szCs w:val="18"/>
        </w:rPr>
      </w:pPr>
      <w:r w:rsidRPr="00F161A4">
        <w:rPr>
          <w:rFonts w:ascii="Arial Narrow" w:hAnsi="Arial Narrow"/>
          <w:szCs w:val="26"/>
        </w:rPr>
        <w:t>„EUROGALICJA</w:t>
      </w:r>
      <w:r w:rsidR="005F2DC2" w:rsidRPr="00F161A4">
        <w:rPr>
          <w:rFonts w:ascii="Arial Narrow" w:hAnsi="Arial Narrow"/>
          <w:szCs w:val="26"/>
        </w:rPr>
        <w:t>” sąsiaduje z gminami: Jeżowe, Nowa Sarzyna,</w:t>
      </w:r>
      <w:r w:rsidR="003F2977">
        <w:rPr>
          <w:rFonts w:ascii="Arial Narrow" w:hAnsi="Arial Narrow"/>
          <w:szCs w:val="26"/>
        </w:rPr>
        <w:t xml:space="preserve"> Leżajsk, </w:t>
      </w:r>
      <w:r w:rsidR="005F2DC2" w:rsidRPr="00F161A4">
        <w:rPr>
          <w:rFonts w:ascii="Arial Narrow" w:hAnsi="Arial Narrow"/>
          <w:szCs w:val="26"/>
        </w:rPr>
        <w:t xml:space="preserve">Rakszawa, Żołynia, Białobrzegi, miastem Łańcut, Markowa, Chmielnik, </w:t>
      </w:r>
      <w:r w:rsidR="003F2977">
        <w:rPr>
          <w:rFonts w:ascii="Arial Narrow" w:hAnsi="Arial Narrow"/>
          <w:szCs w:val="26"/>
        </w:rPr>
        <w:t xml:space="preserve">Tyczyn, </w:t>
      </w:r>
      <w:r w:rsidR="005F2DC2" w:rsidRPr="00F161A4">
        <w:rPr>
          <w:rFonts w:ascii="Arial Narrow" w:hAnsi="Arial Narrow"/>
          <w:szCs w:val="26"/>
        </w:rPr>
        <w:t xml:space="preserve">miastem Rzeszów, Świlcza, Kolbuszowa, Raniżów. Najważniejszym ośrodkiem administracyjnym </w:t>
      </w:r>
      <w:r w:rsidR="00C25038" w:rsidRPr="00F161A4">
        <w:rPr>
          <w:rFonts w:ascii="Arial Narrow" w:hAnsi="Arial Narrow"/>
          <w:szCs w:val="26"/>
        </w:rPr>
        <w:t xml:space="preserve">znajdującym się w bezpośrednim sąsiedztwie LGD </w:t>
      </w:r>
      <w:r w:rsidR="00F141E5" w:rsidRPr="00F161A4">
        <w:rPr>
          <w:rFonts w:ascii="Arial Narrow" w:hAnsi="Arial Narrow"/>
          <w:szCs w:val="26"/>
        </w:rPr>
        <w:t xml:space="preserve">jest Rzeszów – </w:t>
      </w:r>
      <w:r w:rsidR="005F2DC2" w:rsidRPr="00F161A4">
        <w:rPr>
          <w:rFonts w:ascii="Arial Narrow" w:hAnsi="Arial Narrow"/>
          <w:szCs w:val="26"/>
        </w:rPr>
        <w:t>miast</w:t>
      </w:r>
      <w:r w:rsidR="00F141E5" w:rsidRPr="00F161A4">
        <w:rPr>
          <w:rFonts w:ascii="Arial Narrow" w:hAnsi="Arial Narrow"/>
          <w:szCs w:val="26"/>
        </w:rPr>
        <w:t>o</w:t>
      </w:r>
      <w:r w:rsidR="005F2DC2" w:rsidRPr="00F161A4">
        <w:rPr>
          <w:rFonts w:ascii="Arial Narrow" w:hAnsi="Arial Narrow"/>
          <w:szCs w:val="26"/>
        </w:rPr>
        <w:t xml:space="preserve"> na prawach powiatu oraz stolic</w:t>
      </w:r>
      <w:r w:rsidR="00F141E5" w:rsidRPr="00F161A4">
        <w:rPr>
          <w:rFonts w:ascii="Arial Narrow" w:hAnsi="Arial Narrow"/>
          <w:szCs w:val="26"/>
        </w:rPr>
        <w:t>a</w:t>
      </w:r>
      <w:r w:rsidR="005F2DC2" w:rsidRPr="00F161A4">
        <w:rPr>
          <w:rFonts w:ascii="Arial Narrow" w:hAnsi="Arial Narrow"/>
          <w:szCs w:val="26"/>
        </w:rPr>
        <w:t xml:space="preserve"> województwa podkarpackiego i diecezji rzeszowskiej.</w:t>
      </w:r>
    </w:p>
    <w:p w:rsidR="00543685" w:rsidRPr="00F161A4" w:rsidRDefault="00644217" w:rsidP="00F141E5">
      <w:pPr>
        <w:spacing w:after="0" w:line="240" w:lineRule="auto"/>
        <w:ind w:firstLine="360"/>
        <w:jc w:val="both"/>
        <w:rPr>
          <w:rFonts w:ascii="Arial Narrow" w:eastAsia="Times New Roman" w:hAnsi="Arial Narrow" w:cs="Times New Roman"/>
          <w:szCs w:val="26"/>
          <w:lang w:eastAsia="pl-PL"/>
        </w:rPr>
      </w:pPr>
      <w:r w:rsidRPr="00F161A4">
        <w:rPr>
          <w:rFonts w:ascii="Arial Narrow" w:eastAsia="Times New Roman" w:hAnsi="Arial Narrow" w:cs="Times New Roman"/>
          <w:szCs w:val="26"/>
          <w:lang w:eastAsia="pl-PL"/>
        </w:rPr>
        <w:t xml:space="preserve">Największymi powierzchniowo gminami </w:t>
      </w:r>
      <w:r w:rsidR="00C25038" w:rsidRPr="00F161A4">
        <w:rPr>
          <w:rFonts w:ascii="Arial Narrow" w:eastAsia="Times New Roman" w:hAnsi="Arial Narrow" w:cs="Times New Roman"/>
          <w:szCs w:val="26"/>
          <w:lang w:eastAsia="pl-PL"/>
        </w:rPr>
        <w:t xml:space="preserve">na obszarze </w:t>
      </w:r>
      <w:r w:rsidRPr="00F161A4">
        <w:rPr>
          <w:rFonts w:ascii="Arial Narrow" w:eastAsia="Times New Roman" w:hAnsi="Arial Narrow" w:cs="Times New Roman"/>
          <w:szCs w:val="26"/>
          <w:lang w:eastAsia="pl-PL"/>
        </w:rPr>
        <w:t xml:space="preserve">LGD są: Głogów Małopolski o powierzchni </w:t>
      </w:r>
      <w:r w:rsidRPr="00F161A4">
        <w:rPr>
          <w:rFonts w:ascii="Arial Narrow" w:eastAsia="Times New Roman" w:hAnsi="Arial Narrow" w:cs="Times New Roman"/>
          <w:color w:val="000000"/>
          <w:lang w:eastAsia="pl-PL"/>
        </w:rPr>
        <w:t>145,85 km</w:t>
      </w:r>
      <w:r w:rsidRPr="00F161A4">
        <w:rPr>
          <w:rFonts w:ascii="Arial Narrow" w:eastAsia="Times New Roman" w:hAnsi="Arial Narrow" w:cs="Times New Roman"/>
          <w:color w:val="000000"/>
          <w:vertAlign w:val="superscript"/>
          <w:lang w:eastAsia="pl-PL"/>
        </w:rPr>
        <w:t xml:space="preserve">2 </w:t>
      </w:r>
      <w:r w:rsidRPr="00F161A4">
        <w:rPr>
          <w:rFonts w:ascii="Arial Narrow" w:eastAsia="Times New Roman" w:hAnsi="Arial Narrow" w:cs="Times New Roman"/>
          <w:szCs w:val="26"/>
          <w:lang w:eastAsia="pl-PL"/>
        </w:rPr>
        <w:t xml:space="preserve">(26%) </w:t>
      </w:r>
      <w:r w:rsidR="00282E10" w:rsidRPr="00F161A4">
        <w:rPr>
          <w:rFonts w:ascii="Arial Narrow" w:eastAsia="Times New Roman" w:hAnsi="Arial Narrow" w:cs="Times New Roman"/>
          <w:szCs w:val="26"/>
          <w:lang w:eastAsia="pl-PL"/>
        </w:rPr>
        <w:t>i</w:t>
      </w:r>
      <w:r w:rsidRPr="00F161A4">
        <w:rPr>
          <w:rFonts w:ascii="Arial Narrow" w:eastAsia="Times New Roman" w:hAnsi="Arial Narrow" w:cs="Times New Roman"/>
          <w:szCs w:val="26"/>
          <w:lang w:eastAsia="pl-PL"/>
        </w:rPr>
        <w:t xml:space="preserve"> Sokołów Małopolski o powierzchni </w:t>
      </w:r>
      <w:r w:rsidRPr="00F161A4">
        <w:rPr>
          <w:rFonts w:ascii="Arial Narrow" w:eastAsia="Times New Roman" w:hAnsi="Arial Narrow" w:cs="Times New Roman"/>
          <w:color w:val="000000"/>
          <w:lang w:eastAsia="pl-PL"/>
        </w:rPr>
        <w:t>134,25</w:t>
      </w:r>
      <w:r w:rsidRPr="00F161A4">
        <w:rPr>
          <w:rFonts w:ascii="Arial Narrow" w:eastAsia="Times New Roman" w:hAnsi="Arial Narrow" w:cs="Times New Roman"/>
          <w:b/>
          <w:color w:val="000000"/>
          <w:lang w:eastAsia="pl-PL"/>
        </w:rPr>
        <w:t xml:space="preserve"> </w:t>
      </w:r>
      <w:r w:rsidRPr="00F161A4">
        <w:rPr>
          <w:rFonts w:ascii="Arial Narrow" w:eastAsia="Times New Roman" w:hAnsi="Arial Narrow" w:cs="Times New Roman"/>
          <w:color w:val="000000"/>
          <w:lang w:eastAsia="pl-PL"/>
        </w:rPr>
        <w:t>km</w:t>
      </w:r>
      <w:r w:rsidRPr="00F161A4">
        <w:rPr>
          <w:rFonts w:ascii="Arial Narrow" w:eastAsia="Times New Roman" w:hAnsi="Arial Narrow" w:cs="Times New Roman"/>
          <w:color w:val="000000"/>
          <w:vertAlign w:val="superscript"/>
          <w:lang w:eastAsia="pl-PL"/>
        </w:rPr>
        <w:t>2</w:t>
      </w:r>
      <w:r w:rsidRPr="00F161A4">
        <w:rPr>
          <w:rFonts w:ascii="Arial Narrow" w:eastAsia="Times New Roman" w:hAnsi="Arial Narrow" w:cs="Times New Roman"/>
          <w:szCs w:val="26"/>
          <w:lang w:eastAsia="pl-PL"/>
        </w:rPr>
        <w:t xml:space="preserve"> (24%). Najmniejszą gminą jest Gmina Krasne o powierzchni </w:t>
      </w:r>
      <w:r w:rsidRPr="00F161A4">
        <w:rPr>
          <w:rFonts w:ascii="Arial Narrow" w:eastAsia="Times New Roman" w:hAnsi="Arial Narrow" w:cs="Times New Roman"/>
          <w:color w:val="000000"/>
          <w:lang w:eastAsia="pl-PL"/>
        </w:rPr>
        <w:t>39,10 km</w:t>
      </w:r>
      <w:r w:rsidRPr="00F161A4">
        <w:rPr>
          <w:rFonts w:ascii="Arial Narrow" w:eastAsia="Times New Roman" w:hAnsi="Arial Narrow" w:cs="Times New Roman"/>
          <w:color w:val="000000"/>
          <w:vertAlign w:val="superscript"/>
          <w:lang w:eastAsia="pl-PL"/>
        </w:rPr>
        <w:t>2</w:t>
      </w:r>
      <w:r w:rsidRPr="00F161A4">
        <w:rPr>
          <w:rFonts w:ascii="Arial Narrow" w:eastAsia="Times New Roman" w:hAnsi="Arial Narrow" w:cs="Times New Roman"/>
          <w:szCs w:val="26"/>
          <w:lang w:eastAsia="pl-PL"/>
        </w:rPr>
        <w:t>, co stanowi 7% powierzchni LGD.</w:t>
      </w:r>
    </w:p>
    <w:p w:rsidR="00644217" w:rsidRPr="00F161A4" w:rsidRDefault="00644217" w:rsidP="00644217">
      <w:pPr>
        <w:pStyle w:val="Legenda"/>
        <w:rPr>
          <w:rFonts w:ascii="Arial Narrow" w:hAnsi="Arial Narrow"/>
          <w:sz w:val="22"/>
          <w:szCs w:val="22"/>
        </w:rPr>
      </w:pPr>
      <w:r w:rsidRPr="00F161A4">
        <w:rPr>
          <w:rFonts w:ascii="Arial Narrow" w:hAnsi="Arial Narrow"/>
          <w:sz w:val="22"/>
          <w:szCs w:val="22"/>
        </w:rPr>
        <w:t xml:space="preserve">Wykres  </w:t>
      </w:r>
      <w:r w:rsidR="00EA4365" w:rsidRPr="00F161A4">
        <w:rPr>
          <w:rFonts w:ascii="Arial Narrow" w:hAnsi="Arial Narrow"/>
          <w:sz w:val="22"/>
          <w:szCs w:val="22"/>
        </w:rPr>
        <w:fldChar w:fldCharType="begin"/>
      </w:r>
      <w:r w:rsidR="00EA4365" w:rsidRPr="00F161A4">
        <w:rPr>
          <w:rFonts w:ascii="Arial Narrow" w:hAnsi="Arial Narrow"/>
          <w:sz w:val="22"/>
          <w:szCs w:val="22"/>
        </w:rPr>
        <w:instrText xml:space="preserve"> SEQ Wykres_ \* ARABIC </w:instrText>
      </w:r>
      <w:r w:rsidR="00EA4365" w:rsidRPr="00F161A4">
        <w:rPr>
          <w:rFonts w:ascii="Arial Narrow" w:hAnsi="Arial Narrow"/>
          <w:sz w:val="22"/>
          <w:szCs w:val="22"/>
        </w:rPr>
        <w:fldChar w:fldCharType="separate"/>
      </w:r>
      <w:r w:rsidR="005D4136">
        <w:rPr>
          <w:rFonts w:ascii="Arial Narrow" w:hAnsi="Arial Narrow"/>
          <w:noProof/>
          <w:sz w:val="22"/>
          <w:szCs w:val="22"/>
        </w:rPr>
        <w:t>2</w:t>
      </w:r>
      <w:r w:rsidR="00EA4365" w:rsidRPr="00F161A4">
        <w:rPr>
          <w:rFonts w:ascii="Arial Narrow" w:hAnsi="Arial Narrow"/>
          <w:noProof/>
          <w:sz w:val="22"/>
          <w:szCs w:val="22"/>
        </w:rPr>
        <w:fldChar w:fldCharType="end"/>
      </w:r>
      <w:r w:rsidRPr="00F161A4">
        <w:rPr>
          <w:rFonts w:ascii="Arial Narrow" w:hAnsi="Arial Narrow"/>
          <w:sz w:val="22"/>
          <w:szCs w:val="22"/>
        </w:rPr>
        <w:t>. Udział powierzchni poszczególnych</w:t>
      </w:r>
      <w:r w:rsidR="00282E10" w:rsidRPr="00F161A4">
        <w:rPr>
          <w:rFonts w:ascii="Arial Narrow" w:hAnsi="Arial Narrow"/>
          <w:sz w:val="22"/>
          <w:szCs w:val="22"/>
        </w:rPr>
        <w:t xml:space="preserve"> gmin w całkowitym obszarze LGD</w:t>
      </w:r>
    </w:p>
    <w:p w:rsidR="00644217" w:rsidRPr="00F161A4" w:rsidRDefault="00644217" w:rsidP="00F141E5">
      <w:pPr>
        <w:spacing w:after="0"/>
        <w:jc w:val="center"/>
        <w:rPr>
          <w:rFonts w:ascii="Arial Narrow" w:hAnsi="Arial Narrow"/>
        </w:rPr>
      </w:pPr>
      <w:r w:rsidRPr="00F161A4">
        <w:rPr>
          <w:rFonts w:ascii="Arial Narrow" w:hAnsi="Arial Narrow"/>
          <w:noProof/>
          <w:lang w:eastAsia="pl-PL"/>
        </w:rPr>
        <w:drawing>
          <wp:inline distT="0" distB="0" distL="0" distR="0" wp14:anchorId="2C7A7140" wp14:editId="7057656F">
            <wp:extent cx="3349256" cy="1307804"/>
            <wp:effectExtent l="0" t="0" r="22860" b="26035"/>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2DC2" w:rsidRPr="00F161A4" w:rsidRDefault="00644217" w:rsidP="00282E10">
      <w:pPr>
        <w:spacing w:after="0" w:line="240" w:lineRule="auto"/>
        <w:jc w:val="center"/>
        <w:rPr>
          <w:rFonts w:ascii="Arial Narrow" w:hAnsi="Arial Narrow"/>
          <w:i/>
        </w:rPr>
      </w:pPr>
      <w:r w:rsidRPr="00F161A4">
        <w:rPr>
          <w:rFonts w:ascii="Arial Narrow" w:hAnsi="Arial Narrow"/>
          <w:i/>
        </w:rPr>
        <w:t>Źródło: opracowanie własne, 2015 r.</w:t>
      </w:r>
    </w:p>
    <w:p w:rsidR="00543685" w:rsidRPr="00F161A4" w:rsidRDefault="00C25038" w:rsidP="00F141E5">
      <w:pPr>
        <w:spacing w:after="0" w:line="240" w:lineRule="auto"/>
        <w:ind w:firstLine="360"/>
        <w:jc w:val="both"/>
        <w:rPr>
          <w:rFonts w:ascii="Arial Narrow" w:eastAsia="Times New Roman" w:hAnsi="Arial Narrow" w:cs="Times New Roman"/>
          <w:lang w:eastAsia="pl-PL"/>
        </w:rPr>
      </w:pPr>
      <w:r w:rsidRPr="00F161A4">
        <w:rPr>
          <w:rFonts w:ascii="Arial Narrow" w:hAnsi="Arial Narrow"/>
        </w:rPr>
        <w:lastRenderedPageBreak/>
        <w:t xml:space="preserve">Obszar </w:t>
      </w:r>
      <w:r w:rsidR="001E4E1F" w:rsidRPr="00F161A4">
        <w:rPr>
          <w:rFonts w:ascii="Arial Narrow" w:hAnsi="Arial Narrow"/>
        </w:rPr>
        <w:t>„</w:t>
      </w:r>
      <w:r w:rsidRPr="00F161A4">
        <w:rPr>
          <w:rFonts w:ascii="Arial Narrow" w:eastAsia="Times New Roman" w:hAnsi="Arial Narrow" w:cs="Times New Roman"/>
          <w:lang w:eastAsia="pl-PL"/>
        </w:rPr>
        <w:t>EUROGALICJI</w:t>
      </w:r>
      <w:r w:rsidR="001E4E1F" w:rsidRPr="00F161A4">
        <w:rPr>
          <w:rFonts w:ascii="Arial Narrow" w:eastAsia="Times New Roman" w:hAnsi="Arial Narrow" w:cs="Times New Roman"/>
          <w:lang w:eastAsia="pl-PL"/>
        </w:rPr>
        <w:t>”</w:t>
      </w:r>
      <w:r w:rsidRPr="00F161A4">
        <w:rPr>
          <w:rFonts w:ascii="Arial Narrow" w:eastAsia="Times New Roman" w:hAnsi="Arial Narrow" w:cs="Times New Roman"/>
          <w:lang w:eastAsia="pl-PL"/>
        </w:rPr>
        <w:t xml:space="preserve"> zamieszkuje 85 675 osób (dane na 31.12.2013 r.), z czego 88,14% mieszka na ob</w:t>
      </w:r>
      <w:r w:rsidR="001E4E1F" w:rsidRPr="00F161A4">
        <w:rPr>
          <w:rFonts w:ascii="Arial Narrow" w:eastAsia="Times New Roman" w:hAnsi="Arial Narrow" w:cs="Times New Roman"/>
          <w:lang w:eastAsia="pl-PL"/>
        </w:rPr>
        <w:t>szarach wiejskich (76 065 osób), 11,86% zaś w</w:t>
      </w:r>
      <w:r w:rsidRPr="00F161A4">
        <w:rPr>
          <w:rFonts w:ascii="Arial Narrow" w:eastAsia="Times New Roman" w:hAnsi="Arial Narrow" w:cs="Times New Roman"/>
          <w:lang w:eastAsia="pl-PL"/>
        </w:rPr>
        <w:t xml:space="preserve"> miastach </w:t>
      </w:r>
      <w:r w:rsidR="001E4E1F" w:rsidRPr="00F161A4">
        <w:rPr>
          <w:rFonts w:ascii="Arial Narrow" w:eastAsia="Times New Roman" w:hAnsi="Arial Narrow" w:cs="Times New Roman"/>
          <w:lang w:eastAsia="pl-PL"/>
        </w:rPr>
        <w:t>(</w:t>
      </w:r>
      <w:r w:rsidRPr="00F161A4">
        <w:rPr>
          <w:rFonts w:ascii="Arial Narrow" w:eastAsia="Times New Roman" w:hAnsi="Arial Narrow" w:cs="Times New Roman"/>
          <w:lang w:eastAsia="pl-PL"/>
        </w:rPr>
        <w:t xml:space="preserve">odpowiednio w Głogowie </w:t>
      </w:r>
      <w:proofErr w:type="spellStart"/>
      <w:r w:rsidRPr="00F161A4">
        <w:rPr>
          <w:rFonts w:ascii="Arial Narrow" w:eastAsia="Times New Roman" w:hAnsi="Arial Narrow" w:cs="Times New Roman"/>
          <w:lang w:eastAsia="pl-PL"/>
        </w:rPr>
        <w:t>M</w:t>
      </w:r>
      <w:r w:rsidR="001E4E1F" w:rsidRPr="00F161A4">
        <w:rPr>
          <w:rFonts w:ascii="Arial Narrow" w:eastAsia="Times New Roman" w:hAnsi="Arial Narrow" w:cs="Times New Roman"/>
          <w:lang w:eastAsia="pl-PL"/>
        </w:rPr>
        <w:t>ł</w:t>
      </w:r>
      <w:r w:rsidRPr="00F161A4">
        <w:rPr>
          <w:rFonts w:ascii="Arial Narrow" w:eastAsia="Times New Roman" w:hAnsi="Arial Narrow" w:cs="Times New Roman"/>
          <w:lang w:eastAsia="pl-PL"/>
        </w:rPr>
        <w:t>p</w:t>
      </w:r>
      <w:proofErr w:type="spellEnd"/>
      <w:r w:rsidR="001E4E1F" w:rsidRPr="00F161A4">
        <w:rPr>
          <w:rFonts w:ascii="Arial Narrow" w:eastAsia="Times New Roman" w:hAnsi="Arial Narrow" w:cs="Times New Roman"/>
          <w:lang w:eastAsia="pl-PL"/>
        </w:rPr>
        <w:t>.</w:t>
      </w:r>
      <w:r w:rsidRPr="00F161A4">
        <w:rPr>
          <w:rFonts w:ascii="Arial Narrow" w:eastAsia="Times New Roman" w:hAnsi="Arial Narrow" w:cs="Times New Roman"/>
          <w:lang w:eastAsia="pl-PL"/>
        </w:rPr>
        <w:t xml:space="preserve"> 6190 osób </w:t>
      </w:r>
      <w:r w:rsidR="001E4E1F" w:rsidRPr="00F161A4">
        <w:rPr>
          <w:rFonts w:ascii="Arial Narrow" w:eastAsia="Times New Roman" w:hAnsi="Arial Narrow" w:cs="Times New Roman"/>
          <w:lang w:eastAsia="pl-PL"/>
        </w:rPr>
        <w:t xml:space="preserve">i w Sokołowie </w:t>
      </w:r>
      <w:proofErr w:type="spellStart"/>
      <w:r w:rsidR="001E4E1F" w:rsidRPr="00F161A4">
        <w:rPr>
          <w:rFonts w:ascii="Arial Narrow" w:eastAsia="Times New Roman" w:hAnsi="Arial Narrow" w:cs="Times New Roman"/>
          <w:lang w:eastAsia="pl-PL"/>
        </w:rPr>
        <w:t>M</w:t>
      </w:r>
      <w:r w:rsidRPr="00F161A4">
        <w:rPr>
          <w:rFonts w:ascii="Arial Narrow" w:eastAsia="Times New Roman" w:hAnsi="Arial Narrow" w:cs="Times New Roman"/>
          <w:lang w:eastAsia="pl-PL"/>
        </w:rPr>
        <w:t>łp</w:t>
      </w:r>
      <w:proofErr w:type="spellEnd"/>
      <w:r w:rsidR="001E4E1F" w:rsidRPr="00F161A4">
        <w:rPr>
          <w:rFonts w:ascii="Arial Narrow" w:eastAsia="Times New Roman" w:hAnsi="Arial Narrow" w:cs="Times New Roman"/>
          <w:lang w:eastAsia="pl-PL"/>
        </w:rPr>
        <w:t>. 4047)</w:t>
      </w:r>
      <w:r w:rsidRPr="00F161A4">
        <w:rPr>
          <w:rFonts w:ascii="Arial Narrow" w:eastAsia="Times New Roman" w:hAnsi="Arial Narrow" w:cs="Times New Roman"/>
          <w:lang w:eastAsia="pl-PL"/>
        </w:rPr>
        <w:t>.</w:t>
      </w:r>
    </w:p>
    <w:p w:rsidR="00C25038" w:rsidRPr="00F161A4" w:rsidRDefault="0020564F" w:rsidP="00282E10">
      <w:pPr>
        <w:pStyle w:val="Legenda"/>
        <w:spacing w:after="0"/>
        <w:rPr>
          <w:rFonts w:ascii="Arial Narrow" w:hAnsi="Arial Narrow"/>
          <w:sz w:val="22"/>
          <w:szCs w:val="22"/>
        </w:rPr>
      </w:pPr>
      <w:r w:rsidRPr="00F161A4">
        <w:rPr>
          <w:rFonts w:ascii="Arial Narrow" w:hAnsi="Arial Narrow"/>
          <w:sz w:val="22"/>
          <w:szCs w:val="22"/>
        </w:rPr>
        <w:t xml:space="preserve">Wykres </w:t>
      </w:r>
      <w:r w:rsidR="00C25038" w:rsidRPr="00F161A4">
        <w:rPr>
          <w:rFonts w:ascii="Arial Narrow" w:hAnsi="Arial Narrow"/>
          <w:sz w:val="22"/>
          <w:szCs w:val="22"/>
        </w:rPr>
        <w:t xml:space="preserve"> </w:t>
      </w:r>
      <w:r w:rsidR="00EA4365" w:rsidRPr="00F161A4">
        <w:rPr>
          <w:rFonts w:ascii="Arial Narrow" w:hAnsi="Arial Narrow"/>
          <w:sz w:val="22"/>
          <w:szCs w:val="22"/>
        </w:rPr>
        <w:fldChar w:fldCharType="begin"/>
      </w:r>
      <w:r w:rsidR="00EA4365" w:rsidRPr="00F161A4">
        <w:rPr>
          <w:rFonts w:ascii="Arial Narrow" w:hAnsi="Arial Narrow"/>
          <w:sz w:val="22"/>
          <w:szCs w:val="22"/>
        </w:rPr>
        <w:instrText xml:space="preserve"> SEQ Wykres_ \* ARABIC </w:instrText>
      </w:r>
      <w:r w:rsidR="00EA4365" w:rsidRPr="00F161A4">
        <w:rPr>
          <w:rFonts w:ascii="Arial Narrow" w:hAnsi="Arial Narrow"/>
          <w:sz w:val="22"/>
          <w:szCs w:val="22"/>
        </w:rPr>
        <w:fldChar w:fldCharType="separate"/>
      </w:r>
      <w:r w:rsidR="005D4136">
        <w:rPr>
          <w:rFonts w:ascii="Arial Narrow" w:hAnsi="Arial Narrow"/>
          <w:noProof/>
          <w:sz w:val="22"/>
          <w:szCs w:val="22"/>
        </w:rPr>
        <w:t>3</w:t>
      </w:r>
      <w:r w:rsidR="00EA4365" w:rsidRPr="00F161A4">
        <w:rPr>
          <w:rFonts w:ascii="Arial Narrow" w:hAnsi="Arial Narrow"/>
          <w:noProof/>
          <w:sz w:val="22"/>
          <w:szCs w:val="22"/>
        </w:rPr>
        <w:fldChar w:fldCharType="end"/>
      </w:r>
      <w:r w:rsidR="00C25038" w:rsidRPr="00F161A4">
        <w:rPr>
          <w:rFonts w:ascii="Arial Narrow" w:hAnsi="Arial Narrow"/>
          <w:sz w:val="22"/>
          <w:szCs w:val="22"/>
        </w:rPr>
        <w:t>. Liczba ludności w poszczególnych gminach obszaru funkcjonalnego LSR (stan na dzień 31.12.2013 r.)</w:t>
      </w:r>
    </w:p>
    <w:tbl>
      <w:tblPr>
        <w:tblW w:w="0" w:type="auto"/>
        <w:jc w:val="center"/>
        <w:tblInd w:w="1101" w:type="dxa"/>
        <w:tblBorders>
          <w:top w:val="single" w:sz="4" w:space="0" w:color="365F91" w:themeColor="accent1" w:themeShade="BF"/>
          <w:bottom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984"/>
        <w:gridCol w:w="1984"/>
        <w:gridCol w:w="1985"/>
        <w:gridCol w:w="1984"/>
      </w:tblGrid>
      <w:tr w:rsidR="000D7680" w:rsidRPr="00F161A4" w:rsidTr="00DF2F20">
        <w:trPr>
          <w:trHeight w:val="397"/>
          <w:jc w:val="center"/>
        </w:trPr>
        <w:tc>
          <w:tcPr>
            <w:tcW w:w="1984" w:type="dxa"/>
            <w:vMerge w:val="restart"/>
            <w:shd w:val="clear" w:color="auto" w:fill="auto"/>
            <w:vAlign w:val="center"/>
          </w:tcPr>
          <w:p w:rsidR="000D7680" w:rsidRPr="00F161A4" w:rsidRDefault="00DF2F20" w:rsidP="00DF2F20">
            <w:pPr>
              <w:pStyle w:val="teksttabeli"/>
              <w:rPr>
                <w:rFonts w:ascii="Arial Narrow" w:hAnsi="Arial Narrow"/>
                <w:smallCaps/>
              </w:rPr>
            </w:pPr>
            <w:r w:rsidRPr="00F161A4">
              <w:rPr>
                <w:rFonts w:ascii="Arial Narrow" w:hAnsi="Arial Narrow"/>
                <w:smallCaps/>
              </w:rPr>
              <w:t>Gmina</w:t>
            </w:r>
          </w:p>
        </w:tc>
        <w:tc>
          <w:tcPr>
            <w:tcW w:w="3969" w:type="dxa"/>
            <w:gridSpan w:val="2"/>
            <w:shd w:val="clear" w:color="auto" w:fill="auto"/>
            <w:vAlign w:val="center"/>
          </w:tcPr>
          <w:p w:rsidR="000D7680" w:rsidRPr="00F161A4" w:rsidRDefault="00DF2F20" w:rsidP="00DF2F20">
            <w:pPr>
              <w:pStyle w:val="teksttabeli"/>
              <w:rPr>
                <w:rFonts w:ascii="Arial Narrow" w:hAnsi="Arial Narrow"/>
                <w:smallCaps/>
              </w:rPr>
            </w:pPr>
            <w:r w:rsidRPr="00F161A4">
              <w:rPr>
                <w:rFonts w:ascii="Arial Narrow" w:hAnsi="Arial Narrow"/>
                <w:smallCaps/>
              </w:rPr>
              <w:t>Liczba mieszkańców</w:t>
            </w:r>
          </w:p>
        </w:tc>
        <w:tc>
          <w:tcPr>
            <w:tcW w:w="1984" w:type="dxa"/>
            <w:vMerge w:val="restart"/>
            <w:shd w:val="clear" w:color="auto" w:fill="auto"/>
            <w:vAlign w:val="center"/>
          </w:tcPr>
          <w:p w:rsidR="000D7680" w:rsidRPr="00F161A4" w:rsidRDefault="00DF2F20" w:rsidP="00DF2F20">
            <w:pPr>
              <w:pStyle w:val="teksttabeli"/>
              <w:rPr>
                <w:rFonts w:ascii="Arial Narrow" w:hAnsi="Arial Narrow"/>
                <w:smallCaps/>
              </w:rPr>
            </w:pPr>
            <w:r w:rsidRPr="00F161A4">
              <w:rPr>
                <w:rFonts w:ascii="Arial Narrow" w:hAnsi="Arial Narrow"/>
                <w:smallCaps/>
              </w:rPr>
              <w:t>Ogółem</w:t>
            </w:r>
          </w:p>
        </w:tc>
      </w:tr>
      <w:tr w:rsidR="000D7680" w:rsidRPr="00F161A4" w:rsidTr="00DF2F20">
        <w:trPr>
          <w:trHeight w:val="397"/>
          <w:jc w:val="center"/>
        </w:trPr>
        <w:tc>
          <w:tcPr>
            <w:tcW w:w="1984" w:type="dxa"/>
            <w:vMerge/>
            <w:shd w:val="clear" w:color="auto" w:fill="auto"/>
            <w:vAlign w:val="center"/>
          </w:tcPr>
          <w:p w:rsidR="000D7680" w:rsidRPr="00F161A4" w:rsidRDefault="000D7680" w:rsidP="00DF2F20">
            <w:pPr>
              <w:pStyle w:val="teksttabeli"/>
              <w:rPr>
                <w:rFonts w:ascii="Arial Narrow" w:hAnsi="Arial Narrow"/>
              </w:rPr>
            </w:pPr>
          </w:p>
        </w:tc>
        <w:tc>
          <w:tcPr>
            <w:tcW w:w="1984" w:type="dxa"/>
            <w:shd w:val="clear" w:color="auto" w:fill="auto"/>
            <w:vAlign w:val="center"/>
          </w:tcPr>
          <w:p w:rsidR="000D7680" w:rsidRPr="00F161A4" w:rsidRDefault="00DF2F20" w:rsidP="00DF2F20">
            <w:pPr>
              <w:pStyle w:val="teksttabeli"/>
              <w:rPr>
                <w:rFonts w:ascii="Arial Narrow" w:hAnsi="Arial Narrow"/>
                <w:smallCaps/>
              </w:rPr>
            </w:pPr>
            <w:r w:rsidRPr="00F161A4">
              <w:rPr>
                <w:rFonts w:ascii="Arial Narrow" w:hAnsi="Arial Narrow"/>
                <w:smallCaps/>
              </w:rPr>
              <w:t>Kobiety</w:t>
            </w:r>
          </w:p>
        </w:tc>
        <w:tc>
          <w:tcPr>
            <w:tcW w:w="1985" w:type="dxa"/>
            <w:shd w:val="clear" w:color="auto" w:fill="auto"/>
            <w:vAlign w:val="center"/>
          </w:tcPr>
          <w:p w:rsidR="000D7680" w:rsidRPr="00F161A4" w:rsidRDefault="00DF2F20" w:rsidP="00DF2F20">
            <w:pPr>
              <w:pStyle w:val="teksttabeli"/>
              <w:rPr>
                <w:rFonts w:ascii="Arial Narrow" w:hAnsi="Arial Narrow"/>
                <w:smallCaps/>
              </w:rPr>
            </w:pPr>
            <w:r w:rsidRPr="00F161A4">
              <w:rPr>
                <w:rFonts w:ascii="Arial Narrow" w:hAnsi="Arial Narrow"/>
                <w:smallCaps/>
              </w:rPr>
              <w:t>Mężczyźni</w:t>
            </w:r>
          </w:p>
        </w:tc>
        <w:tc>
          <w:tcPr>
            <w:tcW w:w="1984" w:type="dxa"/>
            <w:vMerge/>
            <w:shd w:val="clear" w:color="auto" w:fill="auto"/>
            <w:vAlign w:val="center"/>
          </w:tcPr>
          <w:p w:rsidR="000D7680" w:rsidRPr="00F161A4" w:rsidRDefault="000D7680" w:rsidP="00DF2F20">
            <w:pPr>
              <w:pStyle w:val="teksttabeli"/>
              <w:rPr>
                <w:rFonts w:ascii="Arial Narrow" w:hAnsi="Arial Narrow"/>
                <w:color w:val="FFFF00"/>
              </w:rPr>
            </w:pPr>
          </w:p>
        </w:tc>
      </w:tr>
      <w:tr w:rsidR="00A631D0" w:rsidRPr="00F161A4" w:rsidTr="00DF2F20">
        <w:trPr>
          <w:trHeight w:val="397"/>
          <w:jc w:val="center"/>
        </w:trPr>
        <w:tc>
          <w:tcPr>
            <w:tcW w:w="1984" w:type="dxa"/>
            <w:shd w:val="clear" w:color="auto" w:fill="auto"/>
            <w:vAlign w:val="center"/>
          </w:tcPr>
          <w:p w:rsidR="00A631D0" w:rsidRPr="00F161A4" w:rsidRDefault="00A631D0" w:rsidP="00DF2F20">
            <w:pPr>
              <w:pStyle w:val="teksttabeli"/>
              <w:jc w:val="left"/>
              <w:rPr>
                <w:rFonts w:ascii="Arial Narrow" w:hAnsi="Arial Narrow"/>
                <w:b w:val="0"/>
                <w:color w:val="403152"/>
              </w:rPr>
            </w:pPr>
            <w:r w:rsidRPr="00F161A4">
              <w:rPr>
                <w:rFonts w:ascii="Arial Narrow" w:hAnsi="Arial Narrow"/>
                <w:b w:val="0"/>
                <w:color w:val="403152"/>
              </w:rPr>
              <w:t>Czarna</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5796</w:t>
            </w:r>
          </w:p>
        </w:tc>
        <w:tc>
          <w:tcPr>
            <w:tcW w:w="1985"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5447</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bCs/>
                <w:color w:val="000000"/>
              </w:rPr>
              <w:t>11 243</w:t>
            </w:r>
          </w:p>
        </w:tc>
      </w:tr>
      <w:tr w:rsidR="00A631D0" w:rsidRPr="00F161A4" w:rsidTr="00DF2F20">
        <w:trPr>
          <w:trHeight w:val="397"/>
          <w:jc w:val="center"/>
        </w:trPr>
        <w:tc>
          <w:tcPr>
            <w:tcW w:w="1984" w:type="dxa"/>
            <w:shd w:val="clear" w:color="auto" w:fill="auto"/>
            <w:vAlign w:val="center"/>
          </w:tcPr>
          <w:p w:rsidR="00A631D0" w:rsidRPr="00F161A4" w:rsidRDefault="00A631D0" w:rsidP="00DF2F20">
            <w:pPr>
              <w:pStyle w:val="teksttabeli"/>
              <w:jc w:val="left"/>
              <w:rPr>
                <w:rFonts w:ascii="Arial Narrow" w:hAnsi="Arial Narrow"/>
                <w:b w:val="0"/>
                <w:color w:val="403152"/>
              </w:rPr>
            </w:pPr>
            <w:r w:rsidRPr="00F161A4">
              <w:rPr>
                <w:rFonts w:ascii="Arial Narrow" w:hAnsi="Arial Narrow"/>
                <w:b w:val="0"/>
                <w:color w:val="403152"/>
              </w:rPr>
              <w:t xml:space="preserve">Głogów </w:t>
            </w:r>
            <w:proofErr w:type="spellStart"/>
            <w:r w:rsidRPr="00F161A4">
              <w:rPr>
                <w:rFonts w:ascii="Arial Narrow" w:hAnsi="Arial Narrow"/>
                <w:b w:val="0"/>
                <w:color w:val="403152"/>
              </w:rPr>
              <w:t>Młp</w:t>
            </w:r>
            <w:proofErr w:type="spellEnd"/>
            <w:r w:rsidRPr="00F161A4">
              <w:rPr>
                <w:rFonts w:ascii="Arial Narrow" w:hAnsi="Arial Narrow"/>
                <w:b w:val="0"/>
                <w:color w:val="403152"/>
              </w:rPr>
              <w:t>.</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9677</w:t>
            </w:r>
          </w:p>
        </w:tc>
        <w:tc>
          <w:tcPr>
            <w:tcW w:w="1985"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9546</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bCs/>
                <w:color w:val="000000"/>
              </w:rPr>
              <w:t>19 223</w:t>
            </w:r>
          </w:p>
        </w:tc>
      </w:tr>
      <w:tr w:rsidR="00A631D0" w:rsidRPr="00F161A4" w:rsidTr="00DF2F20">
        <w:trPr>
          <w:trHeight w:val="397"/>
          <w:jc w:val="center"/>
        </w:trPr>
        <w:tc>
          <w:tcPr>
            <w:tcW w:w="1984" w:type="dxa"/>
            <w:shd w:val="clear" w:color="auto" w:fill="auto"/>
            <w:vAlign w:val="center"/>
          </w:tcPr>
          <w:p w:rsidR="00A631D0" w:rsidRPr="00F161A4" w:rsidRDefault="00A631D0" w:rsidP="00DF2F20">
            <w:pPr>
              <w:pStyle w:val="teksttabeli"/>
              <w:jc w:val="left"/>
              <w:rPr>
                <w:rFonts w:ascii="Arial Narrow" w:hAnsi="Arial Narrow"/>
                <w:b w:val="0"/>
                <w:color w:val="403152"/>
              </w:rPr>
            </w:pPr>
            <w:r w:rsidRPr="00F161A4">
              <w:rPr>
                <w:rFonts w:ascii="Arial Narrow" w:hAnsi="Arial Narrow"/>
                <w:b w:val="0"/>
                <w:color w:val="403152"/>
              </w:rPr>
              <w:t xml:space="preserve">Sokołów </w:t>
            </w:r>
            <w:proofErr w:type="spellStart"/>
            <w:r w:rsidRPr="00F161A4">
              <w:rPr>
                <w:rFonts w:ascii="Arial Narrow" w:hAnsi="Arial Narrow"/>
                <w:b w:val="0"/>
                <w:color w:val="403152"/>
              </w:rPr>
              <w:t>Młp</w:t>
            </w:r>
            <w:proofErr w:type="spellEnd"/>
            <w:r w:rsidRPr="00F161A4">
              <w:rPr>
                <w:rFonts w:ascii="Arial Narrow" w:hAnsi="Arial Narrow"/>
                <w:b w:val="0"/>
                <w:color w:val="403152"/>
              </w:rPr>
              <w:t>.</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8632</w:t>
            </w:r>
          </w:p>
        </w:tc>
        <w:tc>
          <w:tcPr>
            <w:tcW w:w="1985"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8406</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bCs/>
                <w:color w:val="000000"/>
              </w:rPr>
              <w:t>17 038</w:t>
            </w:r>
          </w:p>
        </w:tc>
      </w:tr>
      <w:tr w:rsidR="00A631D0" w:rsidRPr="00F161A4" w:rsidTr="00DF2F20">
        <w:trPr>
          <w:trHeight w:val="397"/>
          <w:jc w:val="center"/>
        </w:trPr>
        <w:tc>
          <w:tcPr>
            <w:tcW w:w="1984" w:type="dxa"/>
            <w:shd w:val="clear" w:color="auto" w:fill="auto"/>
            <w:vAlign w:val="center"/>
          </w:tcPr>
          <w:p w:rsidR="00A631D0" w:rsidRPr="00F161A4" w:rsidRDefault="00A631D0" w:rsidP="00DF2F20">
            <w:pPr>
              <w:pStyle w:val="teksttabeli"/>
              <w:jc w:val="left"/>
              <w:rPr>
                <w:rFonts w:ascii="Arial Narrow" w:hAnsi="Arial Narrow"/>
                <w:b w:val="0"/>
                <w:color w:val="403152"/>
              </w:rPr>
            </w:pPr>
            <w:r w:rsidRPr="00F161A4">
              <w:rPr>
                <w:rFonts w:ascii="Arial Narrow" w:hAnsi="Arial Narrow"/>
                <w:b w:val="0"/>
                <w:color w:val="403152"/>
              </w:rPr>
              <w:t>Kamień</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b w:val="0"/>
              </w:rPr>
              <w:t>3473</w:t>
            </w:r>
          </w:p>
        </w:tc>
        <w:tc>
          <w:tcPr>
            <w:tcW w:w="1985"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b w:val="0"/>
              </w:rPr>
              <w:t>3474</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b w:val="0"/>
                <w:bCs/>
              </w:rPr>
              <w:t>6947</w:t>
            </w:r>
          </w:p>
        </w:tc>
      </w:tr>
      <w:tr w:rsidR="00A631D0" w:rsidRPr="00F161A4" w:rsidTr="00DF2F20">
        <w:trPr>
          <w:trHeight w:val="397"/>
          <w:jc w:val="center"/>
        </w:trPr>
        <w:tc>
          <w:tcPr>
            <w:tcW w:w="1984" w:type="dxa"/>
            <w:shd w:val="clear" w:color="auto" w:fill="auto"/>
            <w:vAlign w:val="center"/>
          </w:tcPr>
          <w:p w:rsidR="00A631D0" w:rsidRPr="00F161A4" w:rsidRDefault="00A631D0" w:rsidP="00DF2F20">
            <w:pPr>
              <w:pStyle w:val="teksttabeli"/>
              <w:jc w:val="left"/>
              <w:rPr>
                <w:rFonts w:ascii="Arial Narrow" w:hAnsi="Arial Narrow"/>
                <w:b w:val="0"/>
                <w:color w:val="403152"/>
              </w:rPr>
            </w:pPr>
            <w:r w:rsidRPr="00F161A4">
              <w:rPr>
                <w:rFonts w:ascii="Arial Narrow" w:hAnsi="Arial Narrow"/>
                <w:b w:val="0"/>
                <w:color w:val="403152"/>
              </w:rPr>
              <w:t>Krasne</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5437</w:t>
            </w:r>
          </w:p>
        </w:tc>
        <w:tc>
          <w:tcPr>
            <w:tcW w:w="1985"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color w:val="000000"/>
              </w:rPr>
              <w:t>5222</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bCs/>
                <w:color w:val="000000"/>
              </w:rPr>
              <w:t>10 659</w:t>
            </w:r>
          </w:p>
        </w:tc>
      </w:tr>
      <w:tr w:rsidR="00A631D0" w:rsidRPr="00F161A4" w:rsidTr="00DF2F20">
        <w:trPr>
          <w:trHeight w:val="397"/>
          <w:jc w:val="center"/>
        </w:trPr>
        <w:tc>
          <w:tcPr>
            <w:tcW w:w="1984" w:type="dxa"/>
            <w:shd w:val="clear" w:color="auto" w:fill="auto"/>
            <w:vAlign w:val="center"/>
          </w:tcPr>
          <w:p w:rsidR="00A631D0" w:rsidRPr="00F161A4" w:rsidRDefault="00A631D0" w:rsidP="00DF2F20">
            <w:pPr>
              <w:pStyle w:val="teksttabeli"/>
              <w:jc w:val="left"/>
              <w:rPr>
                <w:rFonts w:ascii="Arial Narrow" w:hAnsi="Arial Narrow"/>
                <w:b w:val="0"/>
                <w:color w:val="403152"/>
              </w:rPr>
            </w:pPr>
            <w:r w:rsidRPr="00F161A4">
              <w:rPr>
                <w:rFonts w:ascii="Arial Narrow" w:hAnsi="Arial Narrow"/>
                <w:b w:val="0"/>
                <w:color w:val="403152"/>
              </w:rPr>
              <w:t>Trzebownisko</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b w:val="0"/>
              </w:rPr>
              <w:t>10 041</w:t>
            </w:r>
          </w:p>
        </w:tc>
        <w:tc>
          <w:tcPr>
            <w:tcW w:w="1985"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b w:val="0"/>
              </w:rPr>
              <w:t>10 524</w:t>
            </w:r>
          </w:p>
        </w:tc>
        <w:tc>
          <w:tcPr>
            <w:tcW w:w="1984" w:type="dxa"/>
            <w:shd w:val="clear" w:color="auto" w:fill="auto"/>
            <w:vAlign w:val="center"/>
          </w:tcPr>
          <w:p w:rsidR="00A631D0" w:rsidRPr="00F161A4" w:rsidRDefault="00A631D0" w:rsidP="00DF2F20">
            <w:pPr>
              <w:pStyle w:val="teksttabeli"/>
              <w:rPr>
                <w:rFonts w:ascii="Arial Narrow" w:hAnsi="Arial Narrow"/>
                <w:b w:val="0"/>
              </w:rPr>
            </w:pPr>
            <w:r w:rsidRPr="00F161A4">
              <w:rPr>
                <w:rFonts w:ascii="Arial Narrow" w:hAnsi="Arial Narrow" w:cs="Calibri"/>
                <w:b w:val="0"/>
                <w:bCs/>
                <w:color w:val="000000"/>
              </w:rPr>
              <w:t>20 565</w:t>
            </w:r>
          </w:p>
        </w:tc>
      </w:tr>
      <w:tr w:rsidR="000D7680" w:rsidRPr="00F161A4" w:rsidTr="00DF2F20">
        <w:trPr>
          <w:trHeight w:val="397"/>
          <w:jc w:val="center"/>
        </w:trPr>
        <w:tc>
          <w:tcPr>
            <w:tcW w:w="1984" w:type="dxa"/>
            <w:vMerge w:val="restart"/>
            <w:shd w:val="clear" w:color="auto" w:fill="auto"/>
            <w:vAlign w:val="center"/>
          </w:tcPr>
          <w:p w:rsidR="000D7680" w:rsidRPr="00F161A4" w:rsidRDefault="000D7680" w:rsidP="00DF2F20">
            <w:pPr>
              <w:pStyle w:val="teksttabeli"/>
              <w:jc w:val="left"/>
              <w:rPr>
                <w:rFonts w:ascii="Arial Narrow" w:hAnsi="Arial Narrow"/>
                <w:color w:val="403152"/>
              </w:rPr>
            </w:pPr>
            <w:r w:rsidRPr="00F161A4">
              <w:rPr>
                <w:rFonts w:ascii="Arial Narrow" w:hAnsi="Arial Narrow"/>
                <w:color w:val="403152"/>
              </w:rPr>
              <w:t>Ogółem</w:t>
            </w:r>
          </w:p>
        </w:tc>
        <w:tc>
          <w:tcPr>
            <w:tcW w:w="1984" w:type="dxa"/>
            <w:shd w:val="clear" w:color="auto" w:fill="auto"/>
            <w:vAlign w:val="center"/>
          </w:tcPr>
          <w:p w:rsidR="000D7680" w:rsidRPr="00F161A4" w:rsidRDefault="000D7680" w:rsidP="00DF2F20">
            <w:pPr>
              <w:pStyle w:val="teksttabeli"/>
              <w:rPr>
                <w:rFonts w:ascii="Arial Narrow" w:hAnsi="Arial Narrow"/>
              </w:rPr>
            </w:pPr>
            <w:r w:rsidRPr="00F161A4">
              <w:rPr>
                <w:rFonts w:ascii="Arial Narrow" w:hAnsi="Arial Narrow"/>
              </w:rPr>
              <w:t>42 135</w:t>
            </w:r>
          </w:p>
        </w:tc>
        <w:tc>
          <w:tcPr>
            <w:tcW w:w="1985" w:type="dxa"/>
            <w:shd w:val="clear" w:color="auto" w:fill="auto"/>
            <w:vAlign w:val="center"/>
          </w:tcPr>
          <w:p w:rsidR="000D7680" w:rsidRPr="00F161A4" w:rsidRDefault="000D7680" w:rsidP="00DF2F20">
            <w:pPr>
              <w:pStyle w:val="teksttabeli"/>
              <w:rPr>
                <w:rFonts w:ascii="Arial Narrow" w:hAnsi="Arial Narrow"/>
              </w:rPr>
            </w:pPr>
            <w:r w:rsidRPr="00F161A4">
              <w:rPr>
                <w:rFonts w:ascii="Arial Narrow" w:hAnsi="Arial Narrow"/>
              </w:rPr>
              <w:t>43 540</w:t>
            </w:r>
          </w:p>
        </w:tc>
        <w:tc>
          <w:tcPr>
            <w:tcW w:w="1984" w:type="dxa"/>
            <w:shd w:val="clear" w:color="auto" w:fill="auto"/>
            <w:vAlign w:val="center"/>
          </w:tcPr>
          <w:p w:rsidR="000D7680" w:rsidRPr="00F161A4" w:rsidRDefault="000D7680" w:rsidP="00DF2F20">
            <w:pPr>
              <w:pStyle w:val="teksttabeli"/>
              <w:rPr>
                <w:rFonts w:ascii="Arial Narrow" w:hAnsi="Arial Narrow"/>
              </w:rPr>
            </w:pPr>
            <w:r w:rsidRPr="00F161A4">
              <w:rPr>
                <w:rFonts w:ascii="Arial Narrow" w:hAnsi="Arial Narrow"/>
                <w:bCs/>
              </w:rPr>
              <w:t>85 675</w:t>
            </w:r>
          </w:p>
        </w:tc>
      </w:tr>
      <w:tr w:rsidR="000D7680" w:rsidRPr="00F161A4" w:rsidTr="00DF2F20">
        <w:trPr>
          <w:trHeight w:val="397"/>
          <w:jc w:val="center"/>
        </w:trPr>
        <w:tc>
          <w:tcPr>
            <w:tcW w:w="1984" w:type="dxa"/>
            <w:vMerge/>
            <w:shd w:val="clear" w:color="auto" w:fill="auto"/>
            <w:vAlign w:val="center"/>
          </w:tcPr>
          <w:p w:rsidR="000D7680" w:rsidRPr="00F161A4" w:rsidRDefault="000D7680" w:rsidP="00DF2F20">
            <w:pPr>
              <w:pStyle w:val="teksttabeli"/>
              <w:rPr>
                <w:rFonts w:ascii="Arial Narrow" w:hAnsi="Arial Narrow"/>
              </w:rPr>
            </w:pPr>
          </w:p>
        </w:tc>
        <w:tc>
          <w:tcPr>
            <w:tcW w:w="1984" w:type="dxa"/>
            <w:shd w:val="clear" w:color="auto" w:fill="auto"/>
            <w:vAlign w:val="center"/>
          </w:tcPr>
          <w:p w:rsidR="000D7680" w:rsidRPr="00F161A4" w:rsidRDefault="000D7680" w:rsidP="00DF2F20">
            <w:pPr>
              <w:pStyle w:val="teksttabeli"/>
              <w:rPr>
                <w:rFonts w:ascii="Arial Narrow" w:hAnsi="Arial Narrow"/>
              </w:rPr>
            </w:pPr>
            <w:r w:rsidRPr="00F161A4">
              <w:rPr>
                <w:rFonts w:ascii="Arial Narrow" w:hAnsi="Arial Narrow"/>
              </w:rPr>
              <w:t>54%</w:t>
            </w:r>
          </w:p>
        </w:tc>
        <w:tc>
          <w:tcPr>
            <w:tcW w:w="1985" w:type="dxa"/>
            <w:shd w:val="clear" w:color="auto" w:fill="auto"/>
            <w:vAlign w:val="center"/>
          </w:tcPr>
          <w:p w:rsidR="000D7680" w:rsidRPr="00F161A4" w:rsidRDefault="000D7680" w:rsidP="00DF2F20">
            <w:pPr>
              <w:pStyle w:val="teksttabeli"/>
              <w:rPr>
                <w:rFonts w:ascii="Arial Narrow" w:hAnsi="Arial Narrow"/>
              </w:rPr>
            </w:pPr>
            <w:r w:rsidRPr="00F161A4">
              <w:rPr>
                <w:rFonts w:ascii="Arial Narrow" w:hAnsi="Arial Narrow"/>
              </w:rPr>
              <w:t>46%</w:t>
            </w:r>
          </w:p>
        </w:tc>
        <w:tc>
          <w:tcPr>
            <w:tcW w:w="1984" w:type="dxa"/>
            <w:shd w:val="clear" w:color="auto" w:fill="auto"/>
            <w:vAlign w:val="center"/>
          </w:tcPr>
          <w:p w:rsidR="000D7680" w:rsidRPr="00F161A4" w:rsidRDefault="000D7680" w:rsidP="00DF2F20">
            <w:pPr>
              <w:pStyle w:val="teksttabeli"/>
              <w:rPr>
                <w:rFonts w:ascii="Arial Narrow" w:hAnsi="Arial Narrow"/>
              </w:rPr>
            </w:pPr>
            <w:r w:rsidRPr="00F161A4">
              <w:rPr>
                <w:rFonts w:ascii="Arial Narrow" w:hAnsi="Arial Narrow"/>
              </w:rPr>
              <w:t>6,26%</w:t>
            </w:r>
          </w:p>
        </w:tc>
      </w:tr>
    </w:tbl>
    <w:p w:rsidR="005F35CD" w:rsidRPr="00F161A4" w:rsidRDefault="005F35CD" w:rsidP="0076093B">
      <w:pPr>
        <w:spacing w:after="0"/>
        <w:jc w:val="center"/>
        <w:rPr>
          <w:rFonts w:ascii="Arial Narrow" w:hAnsi="Arial Narrow"/>
          <w:i/>
        </w:rPr>
      </w:pPr>
      <w:r w:rsidRPr="00F161A4">
        <w:rPr>
          <w:rFonts w:ascii="Arial Narrow" w:hAnsi="Arial Narrow"/>
          <w:i/>
        </w:rPr>
        <w:t>Źródło: Bank Danych Lokalnych GUS, 2015 r.</w:t>
      </w:r>
    </w:p>
    <w:p w:rsidR="005F35CD" w:rsidRPr="00F161A4" w:rsidRDefault="005F35CD" w:rsidP="0076093B">
      <w:pPr>
        <w:pStyle w:val="Nagwek2"/>
        <w:numPr>
          <w:ilvl w:val="1"/>
          <w:numId w:val="1"/>
        </w:numPr>
        <w:rPr>
          <w:rFonts w:ascii="Arial Narrow" w:hAnsi="Arial Narrow"/>
        </w:rPr>
      </w:pPr>
      <w:bookmarkStart w:id="4" w:name="_Toc439099387"/>
      <w:r w:rsidRPr="00F161A4">
        <w:rPr>
          <w:rFonts w:ascii="Arial Narrow" w:hAnsi="Arial Narrow"/>
        </w:rPr>
        <w:t xml:space="preserve">Potencjał LGD </w:t>
      </w:r>
      <w:r w:rsidRPr="00F161A4">
        <w:rPr>
          <w:rFonts w:ascii="Arial Narrow" w:hAnsi="Arial Narrow"/>
        </w:rPr>
        <w:br/>
        <w:t>1.3.1</w:t>
      </w:r>
      <w:r w:rsidR="0076093B" w:rsidRPr="00F161A4">
        <w:rPr>
          <w:rFonts w:ascii="Arial Narrow" w:hAnsi="Arial Narrow"/>
        </w:rPr>
        <w:t xml:space="preserve">. </w:t>
      </w:r>
      <w:r w:rsidRPr="00F161A4">
        <w:rPr>
          <w:rFonts w:ascii="Arial Narrow" w:hAnsi="Arial Narrow"/>
        </w:rPr>
        <w:t>Opis sposobu powstania i doświadczenie LGD</w:t>
      </w:r>
      <w:bookmarkEnd w:id="4"/>
    </w:p>
    <w:p w:rsidR="0099010A" w:rsidRPr="00F161A4" w:rsidRDefault="0099010A" w:rsidP="001E4E1F">
      <w:pPr>
        <w:spacing w:after="0" w:line="240" w:lineRule="auto"/>
        <w:ind w:firstLine="360"/>
        <w:jc w:val="both"/>
        <w:rPr>
          <w:rFonts w:ascii="Arial Narrow" w:hAnsi="Arial Narrow"/>
        </w:rPr>
      </w:pPr>
      <w:r w:rsidRPr="00F161A4">
        <w:rPr>
          <w:rFonts w:ascii="Arial Narrow" w:hAnsi="Arial Narrow"/>
        </w:rPr>
        <w:t xml:space="preserve">Historia partnerstwa „EUROGALICJA” sięga lipca 2007 r. Podczas spotkania, którego inicjatorami była Gmina Trzebownisko oraz Stowarzyszenie na Rzecz Pomocy Rodzinie „AGAPE”, a w którym udział wzięły również Gmina Głogów Małopolski, Sokołów Małopolski i Czarna, zawiązała się Grupa Inicjatywna na rzecz programu LEADER. </w:t>
      </w:r>
    </w:p>
    <w:p w:rsidR="0099010A" w:rsidRPr="00F161A4" w:rsidRDefault="0099010A" w:rsidP="001E4E1F">
      <w:pPr>
        <w:spacing w:after="0" w:line="240" w:lineRule="auto"/>
        <w:ind w:firstLine="360"/>
        <w:jc w:val="both"/>
        <w:rPr>
          <w:rFonts w:ascii="Arial Narrow" w:hAnsi="Arial Narrow"/>
        </w:rPr>
      </w:pPr>
      <w:r w:rsidRPr="00F161A4">
        <w:rPr>
          <w:rFonts w:ascii="Arial Narrow" w:hAnsi="Arial Narrow"/>
        </w:rPr>
        <w:t>Wykorzystując dotychczasowe doświadczenia we wspólnym rozwiązywaniu problemów oraz posługując się najlepszymi wzorcami partnerstwa z Polski i Europy przystąpiono do budowy Lokalnej Grupy Działania. Sukcesywnie, do dnia Zebrania Założycielskiego (22 listopada 2007 r.) zorganizowano kolejne spotkania Grupy Inicjatywnej: 27 sierpnia 2007 r., na którym to skonkretyzowano Grupę Inicjatywną oraz określono kierunki jej prac, 5 września 2007 r., na którym wybrano formę prawną funkcjonowania LGD (Stowarzyszenie specjalne), a także wybrano jej nazwę (EUROGALICJA) oraz utworzono kalendarz najbliższych działań związanych z utworzeniem LGD, a także 15 października. Jednocześnie na przełomie września i października prowadzone były działania informacyjne i promocyjne dotyczące powstawania nowego Stowarzyszenia. Działania te prowadzone były przez członków Grupy Inicjatywnej i zostały skierowane do wszystkich</w:t>
      </w:r>
      <w:r w:rsidRPr="00F161A4">
        <w:rPr>
          <w:rFonts w:ascii="Arial Narrow" w:eastAsia="Times New Roman" w:hAnsi="Arial Narrow" w:cs="Times New Roman"/>
          <w:sz w:val="24"/>
          <w:szCs w:val="24"/>
          <w:lang w:eastAsia="pl-PL"/>
        </w:rPr>
        <w:t xml:space="preserve"> </w:t>
      </w:r>
      <w:r w:rsidRPr="00F161A4">
        <w:rPr>
          <w:rFonts w:ascii="Arial Narrow" w:hAnsi="Arial Narrow"/>
        </w:rPr>
        <w:t>mieszkańców czterech Gmin. Ich głównym celem było zainteresowanie jak najliczniejszej grupy organizacji społecznych, podmiotów gospodarczych, instytucji publicznych oraz osób fizycznych członkostwem w Stowarzyszeniu. W działaniach promocyjnych wykorzystywano najróżniejsze formy komunikacji, między innymi: umieszczanie zaproszeń do współpracy na stronach internetowych gmin, w lokalnych gazetach oraz na tablicach ogłoszeń w Urzędach Gmin. Kierowano również bezpośrednio zaproszenia do współpracy, wraz z formularzami deklaracji, do lokalnych liderów oraz wszystkich organizacji społecznych i firm działających na ww. terenach. Po szerokiej kampanii informacyjnej, 16 października 2007 r., zorganizowano spotkanie informacyjno-promocyjne Grupy Inicjatywnej wraz ze wszystkimi zdeklarowanymi i chętnymi, potencjalnymi partnerami. Pomimo złożonych 78 deklaracji członkowskich</w:t>
      </w:r>
      <w:r w:rsidR="003E5DEE" w:rsidRPr="00F161A4">
        <w:rPr>
          <w:rFonts w:ascii="Arial Narrow" w:hAnsi="Arial Narrow"/>
        </w:rPr>
        <w:t xml:space="preserve"> </w:t>
      </w:r>
      <w:r w:rsidRPr="00F161A4">
        <w:rPr>
          <w:rFonts w:ascii="Arial Narrow" w:hAnsi="Arial Narrow"/>
        </w:rPr>
        <w:t xml:space="preserve">w spotkaniu uczestniczyła tylko połowa (36 osób). Na spotkaniu dokonano prezentacji Grupy oraz jej dotychczasowych członków, ustalono harmonogram działań i zaprezentowano projekt statutu Stowarzyszenia, a także omówiono zasady działania programu LEADER 2007–2013. Podczas tego spotkania do grona partnerów dołączyła Gmina Krasne. Przełom października i listopada to okres podejmowania stosownych uchwał o przystąpieniu do Stowarzyszenia przez Gminy (od tego momentu już przez 6 Gmin: Trzebownisko, Czarna, Sokołów </w:t>
      </w:r>
      <w:proofErr w:type="spellStart"/>
      <w:r w:rsidRPr="00F161A4">
        <w:rPr>
          <w:rFonts w:ascii="Arial Narrow" w:hAnsi="Arial Narrow"/>
        </w:rPr>
        <w:t>Młp</w:t>
      </w:r>
      <w:proofErr w:type="spellEnd"/>
      <w:r w:rsidRPr="00F161A4">
        <w:rPr>
          <w:rFonts w:ascii="Arial Narrow" w:hAnsi="Arial Narrow"/>
        </w:rPr>
        <w:t xml:space="preserve">., Głogów </w:t>
      </w:r>
      <w:proofErr w:type="spellStart"/>
      <w:r w:rsidRPr="00F161A4">
        <w:rPr>
          <w:rFonts w:ascii="Arial Narrow" w:hAnsi="Arial Narrow"/>
        </w:rPr>
        <w:t>Młp</w:t>
      </w:r>
      <w:proofErr w:type="spellEnd"/>
      <w:r w:rsidRPr="00F161A4">
        <w:rPr>
          <w:rFonts w:ascii="Arial Narrow" w:hAnsi="Arial Narrow"/>
        </w:rPr>
        <w:t>., Krasne i Kamień), organizacje pozarządowe i gospodarcze z jednej strony oraz działań promocyjnych i</w:t>
      </w:r>
      <w:r w:rsidR="006C6DF2">
        <w:rPr>
          <w:rFonts w:ascii="Arial Narrow" w:hAnsi="Arial Narrow"/>
        </w:rPr>
        <w:t> </w:t>
      </w:r>
      <w:r w:rsidRPr="00F161A4">
        <w:rPr>
          <w:rFonts w:ascii="Arial Narrow" w:hAnsi="Arial Narrow"/>
        </w:rPr>
        <w:t xml:space="preserve"> zbierania deklaracji potencjalnych członków z drugiej. Był to również okres intensywnych przygotowań organizacyjnych i</w:t>
      </w:r>
      <w:r w:rsidR="006C6DF2">
        <w:rPr>
          <w:rFonts w:ascii="Arial Narrow" w:hAnsi="Arial Narrow"/>
        </w:rPr>
        <w:t> </w:t>
      </w:r>
      <w:r w:rsidRPr="00F161A4">
        <w:rPr>
          <w:rFonts w:ascii="Arial Narrow" w:hAnsi="Arial Narrow"/>
        </w:rPr>
        <w:t>prawnych do Zebrania Założycielskiego.</w:t>
      </w:r>
    </w:p>
    <w:p w:rsidR="0099010A" w:rsidRPr="00F161A4" w:rsidRDefault="0099010A" w:rsidP="0063377D">
      <w:pPr>
        <w:spacing w:after="0" w:line="240" w:lineRule="auto"/>
        <w:ind w:firstLine="360"/>
        <w:jc w:val="both"/>
        <w:rPr>
          <w:rFonts w:ascii="Arial Narrow" w:hAnsi="Arial Narrow"/>
        </w:rPr>
      </w:pPr>
      <w:r w:rsidRPr="00F161A4">
        <w:rPr>
          <w:rFonts w:ascii="Arial Narrow" w:hAnsi="Arial Narrow"/>
        </w:rPr>
        <w:t>W dniu 22 listopada 2007 roku licznie zgromadzeni członkowie (84 osoby) podjęli decyzję  o zrzeszeniu się sześciu Gmin. W</w:t>
      </w:r>
      <w:r w:rsidR="006C6DF2">
        <w:rPr>
          <w:rFonts w:ascii="Arial Narrow" w:hAnsi="Arial Narrow"/>
        </w:rPr>
        <w:t> </w:t>
      </w:r>
      <w:r w:rsidRPr="00F161A4">
        <w:rPr>
          <w:rFonts w:ascii="Arial Narrow" w:hAnsi="Arial Narrow"/>
        </w:rPr>
        <w:t xml:space="preserve">zebraniu założycielskim udział wzięli przedstawiciele sektora gospodarczego, społecznego, rolnicy, młodzież oraz najwyżsi przedstawiciele władz </w:t>
      </w:r>
      <w:r w:rsidR="004964DA" w:rsidRPr="00F161A4">
        <w:rPr>
          <w:rFonts w:ascii="Arial Narrow" w:hAnsi="Arial Narrow"/>
        </w:rPr>
        <w:t>g</w:t>
      </w:r>
      <w:r w:rsidRPr="00F161A4">
        <w:rPr>
          <w:rFonts w:ascii="Arial Narrow" w:hAnsi="Arial Narrow"/>
        </w:rPr>
        <w:t>minnych. Wspólnie określono kierunki działania zawiązanego Stowarzyszenia oraz wybrano jego władze.</w:t>
      </w:r>
    </w:p>
    <w:p w:rsidR="000968F5" w:rsidRPr="00F161A4" w:rsidRDefault="00F93927" w:rsidP="0063377D">
      <w:pPr>
        <w:spacing w:after="0" w:line="240" w:lineRule="auto"/>
        <w:ind w:firstLine="360"/>
        <w:jc w:val="both"/>
        <w:rPr>
          <w:rFonts w:ascii="Arial Narrow" w:hAnsi="Arial Narrow"/>
        </w:rPr>
      </w:pPr>
      <w:r w:rsidRPr="00F161A4">
        <w:rPr>
          <w:rFonts w:ascii="Arial Narrow" w:hAnsi="Arial Narrow"/>
        </w:rPr>
        <w:t xml:space="preserve">Za główny cel powstania </w:t>
      </w:r>
      <w:r w:rsidR="0062683D" w:rsidRPr="00F161A4">
        <w:rPr>
          <w:rFonts w:ascii="Arial Narrow" w:hAnsi="Arial Narrow"/>
        </w:rPr>
        <w:t xml:space="preserve">Stowarzyszenia </w:t>
      </w:r>
      <w:r w:rsidRPr="00F161A4">
        <w:rPr>
          <w:rFonts w:ascii="Arial Narrow" w:hAnsi="Arial Narrow"/>
        </w:rPr>
        <w:t>uznano</w:t>
      </w:r>
      <w:r w:rsidR="005346FC" w:rsidRPr="00F161A4">
        <w:rPr>
          <w:rFonts w:ascii="Arial Narrow" w:hAnsi="Arial Narrow"/>
        </w:rPr>
        <w:t xml:space="preserve"> </w:t>
      </w:r>
      <w:r w:rsidR="004F539C" w:rsidRPr="00F161A4">
        <w:rPr>
          <w:rFonts w:ascii="Arial Narrow" w:hAnsi="Arial Narrow"/>
        </w:rPr>
        <w:t>zintegrowane i synergiczne</w:t>
      </w:r>
      <w:r w:rsidR="005346FC" w:rsidRPr="00F161A4">
        <w:rPr>
          <w:rFonts w:ascii="Arial Narrow" w:hAnsi="Arial Narrow"/>
        </w:rPr>
        <w:t xml:space="preserve"> </w:t>
      </w:r>
      <w:r w:rsidRPr="00F161A4">
        <w:rPr>
          <w:rFonts w:ascii="Arial Narrow" w:hAnsi="Arial Narrow"/>
        </w:rPr>
        <w:t xml:space="preserve">działanie </w:t>
      </w:r>
      <w:r w:rsidR="005346FC" w:rsidRPr="00F161A4">
        <w:rPr>
          <w:rFonts w:ascii="Arial Narrow" w:hAnsi="Arial Narrow"/>
        </w:rPr>
        <w:t xml:space="preserve">partnerów z trzech sektorów </w:t>
      </w:r>
      <w:r w:rsidR="0062683D" w:rsidRPr="00F161A4">
        <w:rPr>
          <w:rFonts w:ascii="Arial Narrow" w:hAnsi="Arial Narrow"/>
        </w:rPr>
        <w:t xml:space="preserve">na rzecz </w:t>
      </w:r>
      <w:r w:rsidR="005346FC" w:rsidRPr="00F161A4">
        <w:rPr>
          <w:rFonts w:ascii="Arial Narrow" w:hAnsi="Arial Narrow"/>
        </w:rPr>
        <w:t xml:space="preserve">wsparcia </w:t>
      </w:r>
      <w:r w:rsidR="0062683D" w:rsidRPr="00F161A4">
        <w:rPr>
          <w:rFonts w:ascii="Arial Narrow" w:hAnsi="Arial Narrow"/>
        </w:rPr>
        <w:t>obszarów wiejskich</w:t>
      </w:r>
      <w:r w:rsidR="005346FC" w:rsidRPr="00F161A4">
        <w:rPr>
          <w:rFonts w:ascii="Arial Narrow" w:hAnsi="Arial Narrow"/>
        </w:rPr>
        <w:t xml:space="preserve"> objętych LGD </w:t>
      </w:r>
      <w:r w:rsidR="004F539C" w:rsidRPr="00F161A4">
        <w:rPr>
          <w:rFonts w:ascii="Arial Narrow" w:hAnsi="Arial Narrow"/>
        </w:rPr>
        <w:t xml:space="preserve">w sferze społecznej, gospodarczej i środowiskowej. </w:t>
      </w:r>
      <w:r w:rsidR="000968F5" w:rsidRPr="00F161A4">
        <w:rPr>
          <w:rFonts w:ascii="Arial Narrow" w:hAnsi="Arial Narrow"/>
        </w:rPr>
        <w:t xml:space="preserve">W celu pozyskania środków na długoterminową działalność wielosektorowego partnerstwa członkowie Stowarzyszenia opracowali projekt Lokalnej Strategii Rozwoju na lata 2009–2015, który został przyjęty do realizacji uchwałą nr 20/2009 Walnego Zebrania Członków z dnia 5 stycznia 2009 r. Na realizację LSR pozyskano środki w </w:t>
      </w:r>
      <w:r w:rsidR="004964DA" w:rsidRPr="00F161A4">
        <w:rPr>
          <w:rFonts w:ascii="Arial Narrow" w:hAnsi="Arial Narrow"/>
        </w:rPr>
        <w:t xml:space="preserve">wysokości </w:t>
      </w:r>
      <w:r w:rsidR="003F2977" w:rsidRPr="003F2977">
        <w:rPr>
          <w:rFonts w:ascii="Arial Narrow" w:hAnsi="Arial Narrow"/>
        </w:rPr>
        <w:t>12 022 456,00 zł</w:t>
      </w:r>
      <w:r w:rsidR="004964DA" w:rsidRPr="003F2977">
        <w:rPr>
          <w:rFonts w:ascii="Arial Narrow" w:hAnsi="Arial Narrow"/>
        </w:rPr>
        <w:t>,</w:t>
      </w:r>
      <w:r w:rsidR="004964DA" w:rsidRPr="00F161A4">
        <w:rPr>
          <w:rFonts w:ascii="Arial Narrow" w:hAnsi="Arial Narrow"/>
        </w:rPr>
        <w:t xml:space="preserve"> na podstawie umowy zawartej z </w:t>
      </w:r>
      <w:r w:rsidR="000968F5" w:rsidRPr="00F161A4">
        <w:rPr>
          <w:rFonts w:ascii="Arial Narrow" w:hAnsi="Arial Narrow"/>
        </w:rPr>
        <w:t xml:space="preserve">Województwem </w:t>
      </w:r>
      <w:r w:rsidR="000968F5" w:rsidRPr="00F161A4">
        <w:rPr>
          <w:rFonts w:ascii="Arial Narrow" w:hAnsi="Arial Narrow"/>
        </w:rPr>
        <w:lastRenderedPageBreak/>
        <w:t>Podkarpackim w dniu 21 maja 2009 r. Obranymi</w:t>
      </w:r>
      <w:r w:rsidR="004F539C" w:rsidRPr="00F161A4">
        <w:rPr>
          <w:rFonts w:ascii="Arial Narrow" w:hAnsi="Arial Narrow"/>
        </w:rPr>
        <w:t xml:space="preserve"> przez Stowarzyszenie </w:t>
      </w:r>
      <w:r w:rsidR="000968F5" w:rsidRPr="00F161A4">
        <w:rPr>
          <w:rFonts w:ascii="Arial Narrow" w:hAnsi="Arial Narrow"/>
        </w:rPr>
        <w:t xml:space="preserve">w LSR </w:t>
      </w:r>
      <w:r w:rsidR="004F539C" w:rsidRPr="00F161A4">
        <w:rPr>
          <w:rFonts w:ascii="Arial Narrow" w:hAnsi="Arial Narrow"/>
        </w:rPr>
        <w:t>kierunk</w:t>
      </w:r>
      <w:r w:rsidR="003F2977">
        <w:rPr>
          <w:rFonts w:ascii="Arial Narrow" w:hAnsi="Arial Narrow"/>
        </w:rPr>
        <w:t>ami działania, zdefiniowanymi</w:t>
      </w:r>
      <w:r w:rsidR="004F539C" w:rsidRPr="00F161A4">
        <w:rPr>
          <w:rFonts w:ascii="Arial Narrow" w:hAnsi="Arial Narrow"/>
        </w:rPr>
        <w:t xml:space="preserve"> na podstawie analizy uwarunkowań obszaru </w:t>
      </w:r>
      <w:r w:rsidR="000968F5" w:rsidRPr="00F161A4">
        <w:rPr>
          <w:rFonts w:ascii="Arial Narrow" w:hAnsi="Arial Narrow"/>
        </w:rPr>
        <w:t>LGD</w:t>
      </w:r>
      <w:r w:rsidR="004F539C" w:rsidRPr="00F161A4">
        <w:rPr>
          <w:rFonts w:ascii="Arial Narrow" w:hAnsi="Arial Narrow"/>
        </w:rPr>
        <w:t xml:space="preserve"> oraz w toku konsultacji społecznych</w:t>
      </w:r>
      <w:r w:rsidR="000968F5" w:rsidRPr="00F161A4">
        <w:rPr>
          <w:rFonts w:ascii="Arial Narrow" w:hAnsi="Arial Narrow"/>
        </w:rPr>
        <w:t>, były:</w:t>
      </w:r>
    </w:p>
    <w:p w:rsidR="000968F5" w:rsidRPr="00F161A4" w:rsidRDefault="000968F5" w:rsidP="00B2267C">
      <w:pPr>
        <w:pStyle w:val="Akapitzlist"/>
        <w:numPr>
          <w:ilvl w:val="0"/>
          <w:numId w:val="3"/>
        </w:numPr>
        <w:spacing w:line="240" w:lineRule="auto"/>
        <w:jc w:val="both"/>
        <w:rPr>
          <w:rFonts w:ascii="Arial Narrow" w:hAnsi="Arial Narrow" w:cs="Calibri"/>
          <w:color w:val="000000"/>
        </w:rPr>
      </w:pPr>
      <w:r w:rsidRPr="00F161A4">
        <w:rPr>
          <w:rFonts w:ascii="Arial Narrow" w:hAnsi="Arial Narrow" w:cs="Calibri"/>
          <w:color w:val="000000"/>
        </w:rPr>
        <w:t>poprawa jakości</w:t>
      </w:r>
      <w:r w:rsidR="00F141E5" w:rsidRPr="00F161A4">
        <w:rPr>
          <w:rFonts w:ascii="Arial Narrow" w:hAnsi="Arial Narrow" w:cs="Calibri"/>
          <w:color w:val="000000"/>
        </w:rPr>
        <w:t xml:space="preserve"> życia mieszkańców obszaru LGD „EUROGALICJA”</w:t>
      </w:r>
      <w:r w:rsidRPr="00F161A4">
        <w:rPr>
          <w:rFonts w:ascii="Arial Narrow" w:hAnsi="Arial Narrow" w:cs="Calibri"/>
          <w:color w:val="000000"/>
        </w:rPr>
        <w:t>;</w:t>
      </w:r>
    </w:p>
    <w:p w:rsidR="000968F5" w:rsidRPr="00F161A4" w:rsidRDefault="000968F5" w:rsidP="004964DA">
      <w:pPr>
        <w:pStyle w:val="Akapitzlist"/>
        <w:numPr>
          <w:ilvl w:val="0"/>
          <w:numId w:val="3"/>
        </w:numPr>
        <w:spacing w:after="0" w:line="240" w:lineRule="auto"/>
        <w:jc w:val="both"/>
        <w:rPr>
          <w:rFonts w:ascii="Arial Narrow" w:hAnsi="Arial Narrow" w:cs="Calibri"/>
          <w:color w:val="000000"/>
        </w:rPr>
      </w:pPr>
      <w:r w:rsidRPr="00F161A4">
        <w:rPr>
          <w:rFonts w:ascii="Arial Narrow" w:hAnsi="Arial Narrow" w:cs="Calibri"/>
          <w:color w:val="000000"/>
        </w:rPr>
        <w:t xml:space="preserve">zachowanie dziedzictwa kulturowego i przyrodniczego obszaru LSR. </w:t>
      </w:r>
    </w:p>
    <w:p w:rsidR="00FC28FB" w:rsidRPr="00F161A4" w:rsidRDefault="00FC28FB" w:rsidP="0063377D">
      <w:pPr>
        <w:spacing w:after="0" w:line="240" w:lineRule="auto"/>
        <w:ind w:firstLine="360"/>
        <w:jc w:val="both"/>
        <w:rPr>
          <w:rFonts w:ascii="Arial Narrow" w:hAnsi="Arial Narrow" w:cs="Calibri"/>
          <w:color w:val="000000"/>
        </w:rPr>
      </w:pPr>
      <w:r w:rsidRPr="00F161A4">
        <w:rPr>
          <w:rFonts w:ascii="Arial Narrow" w:hAnsi="Arial Narrow" w:cs="Calibri"/>
          <w:color w:val="000000"/>
        </w:rPr>
        <w:t>W poniższej tabeli wskazano główne operacje zrealizowane</w:t>
      </w:r>
      <w:r w:rsidR="0085285D" w:rsidRPr="00F161A4">
        <w:rPr>
          <w:rFonts w:ascii="Arial Narrow" w:hAnsi="Arial Narrow" w:cs="Calibri"/>
          <w:color w:val="000000"/>
        </w:rPr>
        <w:t xml:space="preserve"> w ramach LSR na lata 2009–2015, których zakres merytoryczny jest zbieżny z </w:t>
      </w:r>
      <w:r w:rsidR="00282E10" w:rsidRPr="00F161A4">
        <w:rPr>
          <w:rFonts w:ascii="Arial Narrow" w:hAnsi="Arial Narrow" w:cs="Calibri"/>
          <w:color w:val="000000"/>
        </w:rPr>
        <w:t>zaplanowany</w:t>
      </w:r>
      <w:r w:rsidR="0085285D" w:rsidRPr="00F161A4">
        <w:rPr>
          <w:rFonts w:ascii="Arial Narrow" w:hAnsi="Arial Narrow" w:cs="Calibri"/>
          <w:color w:val="000000"/>
        </w:rPr>
        <w:t>mi</w:t>
      </w:r>
      <w:r w:rsidR="00282E10" w:rsidRPr="00F161A4">
        <w:rPr>
          <w:rFonts w:ascii="Arial Narrow" w:hAnsi="Arial Narrow" w:cs="Calibri"/>
          <w:color w:val="000000"/>
        </w:rPr>
        <w:t xml:space="preserve"> do realizacji w </w:t>
      </w:r>
      <w:r w:rsidR="00282E10" w:rsidRPr="00F161A4">
        <w:rPr>
          <w:rFonts w:ascii="Arial Narrow" w:hAnsi="Arial Narrow" w:cs="Calibri"/>
          <w:i/>
          <w:color w:val="000000"/>
        </w:rPr>
        <w:t>LSR na lata 2016–2023</w:t>
      </w:r>
      <w:r w:rsidR="0085285D" w:rsidRPr="00F161A4">
        <w:rPr>
          <w:rFonts w:ascii="Arial Narrow" w:hAnsi="Arial Narrow" w:cs="Calibri"/>
          <w:color w:val="000000"/>
        </w:rPr>
        <w:t>.</w:t>
      </w:r>
    </w:p>
    <w:p w:rsidR="00FC28FB" w:rsidRPr="00F161A4" w:rsidRDefault="0020564F" w:rsidP="00D13814">
      <w:pPr>
        <w:pStyle w:val="Legenda"/>
        <w:spacing w:after="0"/>
        <w:rPr>
          <w:rFonts w:ascii="Arial Narrow" w:hAnsi="Arial Narrow"/>
          <w:sz w:val="22"/>
          <w:szCs w:val="22"/>
        </w:rPr>
      </w:pPr>
      <w:r w:rsidRPr="00F161A4">
        <w:rPr>
          <w:rFonts w:ascii="Arial Narrow" w:hAnsi="Arial Narrow"/>
          <w:sz w:val="22"/>
          <w:szCs w:val="22"/>
        </w:rPr>
        <w:t xml:space="preserve">Wykres </w:t>
      </w:r>
      <w:r w:rsidR="00FC28FB" w:rsidRPr="00F161A4">
        <w:rPr>
          <w:rFonts w:ascii="Arial Narrow" w:hAnsi="Arial Narrow"/>
          <w:sz w:val="22"/>
          <w:szCs w:val="22"/>
        </w:rPr>
        <w:t xml:space="preserve">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4</w:t>
      </w:r>
      <w:r w:rsidRPr="00F161A4">
        <w:rPr>
          <w:rFonts w:ascii="Arial Narrow" w:hAnsi="Arial Narrow"/>
          <w:sz w:val="22"/>
          <w:szCs w:val="22"/>
        </w:rPr>
        <w:fldChar w:fldCharType="end"/>
      </w:r>
      <w:r w:rsidR="00FC28FB" w:rsidRPr="00F161A4">
        <w:rPr>
          <w:rFonts w:ascii="Arial Narrow" w:hAnsi="Arial Narrow"/>
          <w:sz w:val="22"/>
          <w:szCs w:val="22"/>
        </w:rPr>
        <w:t xml:space="preserve">. Operacje zrealizowane w ramach LSR 2009–2015 – wybór </w:t>
      </w:r>
    </w:p>
    <w:tbl>
      <w:tblPr>
        <w:tblStyle w:val="Tabela-Siatka4"/>
        <w:tblW w:w="0" w:type="auto"/>
        <w:jc w:val="center"/>
        <w:tblInd w:w="362"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969"/>
        <w:gridCol w:w="1134"/>
        <w:gridCol w:w="3969"/>
      </w:tblGrid>
      <w:tr w:rsidR="00DF2F20" w:rsidRPr="00F161A4" w:rsidTr="00DF2F20">
        <w:trPr>
          <w:trHeight w:val="397"/>
          <w:jc w:val="center"/>
        </w:trPr>
        <w:tc>
          <w:tcPr>
            <w:tcW w:w="3969" w:type="dxa"/>
            <w:shd w:val="clear" w:color="auto" w:fill="auto"/>
            <w:vAlign w:val="center"/>
          </w:tcPr>
          <w:p w:rsidR="0085285D" w:rsidRPr="00F161A4" w:rsidRDefault="0085285D" w:rsidP="00DF2F20">
            <w:pPr>
              <w:pStyle w:val="teksttabeli"/>
              <w:rPr>
                <w:rFonts w:ascii="Arial Narrow" w:hAnsi="Arial Narrow"/>
                <w:smallCaps/>
              </w:rPr>
            </w:pPr>
            <w:r w:rsidRPr="00F161A4">
              <w:rPr>
                <w:rFonts w:ascii="Arial Narrow" w:hAnsi="Arial Narrow"/>
                <w:smallCaps/>
              </w:rPr>
              <w:t>Rodzaj zrealizowanej operacji</w:t>
            </w:r>
          </w:p>
        </w:tc>
        <w:tc>
          <w:tcPr>
            <w:tcW w:w="1134" w:type="dxa"/>
            <w:shd w:val="clear" w:color="auto" w:fill="auto"/>
            <w:vAlign w:val="center"/>
          </w:tcPr>
          <w:p w:rsidR="0085285D" w:rsidRPr="00F161A4" w:rsidRDefault="0085285D" w:rsidP="00DF2F20">
            <w:pPr>
              <w:pStyle w:val="teksttabeli"/>
              <w:rPr>
                <w:rFonts w:ascii="Arial Narrow" w:hAnsi="Arial Narrow"/>
                <w:smallCaps/>
              </w:rPr>
            </w:pPr>
            <w:r w:rsidRPr="00F161A4">
              <w:rPr>
                <w:rFonts w:ascii="Arial Narrow" w:hAnsi="Arial Narrow"/>
                <w:smallCaps/>
              </w:rPr>
              <w:t>Liczba operacji</w:t>
            </w:r>
          </w:p>
        </w:tc>
        <w:tc>
          <w:tcPr>
            <w:tcW w:w="3969" w:type="dxa"/>
            <w:shd w:val="clear" w:color="auto" w:fill="auto"/>
            <w:vAlign w:val="center"/>
          </w:tcPr>
          <w:p w:rsidR="0085285D" w:rsidRPr="00F161A4" w:rsidRDefault="0085285D" w:rsidP="00DF2F20">
            <w:pPr>
              <w:pStyle w:val="teksttabeli"/>
              <w:rPr>
                <w:rFonts w:ascii="Arial Narrow" w:hAnsi="Arial Narrow"/>
                <w:smallCaps/>
              </w:rPr>
            </w:pPr>
            <w:r w:rsidRPr="00F161A4">
              <w:rPr>
                <w:rFonts w:ascii="Arial Narrow" w:hAnsi="Arial Narrow"/>
                <w:smallCaps/>
              </w:rPr>
              <w:t>Wpływ na sytuację obszaru LGD</w:t>
            </w:r>
          </w:p>
        </w:tc>
      </w:tr>
      <w:tr w:rsidR="0085285D" w:rsidRPr="00F161A4" w:rsidTr="003F2977">
        <w:trPr>
          <w:trHeight w:val="397"/>
          <w:jc w:val="center"/>
        </w:trPr>
        <w:tc>
          <w:tcPr>
            <w:tcW w:w="3969" w:type="dxa"/>
            <w:shd w:val="clear" w:color="auto" w:fill="auto"/>
            <w:vAlign w:val="center"/>
          </w:tcPr>
          <w:p w:rsidR="0085285D" w:rsidRPr="00F161A4" w:rsidRDefault="0085285D" w:rsidP="003F2977">
            <w:pPr>
              <w:pStyle w:val="teksttabeli"/>
              <w:jc w:val="left"/>
              <w:rPr>
                <w:rFonts w:ascii="Arial Narrow" w:hAnsi="Arial Narrow"/>
                <w:b w:val="0"/>
              </w:rPr>
            </w:pPr>
            <w:r w:rsidRPr="00F161A4">
              <w:rPr>
                <w:rFonts w:ascii="Arial Narrow" w:hAnsi="Arial Narrow"/>
                <w:b w:val="0"/>
              </w:rPr>
              <w:t>Utworzenie nowych przedsiębiorstw</w:t>
            </w:r>
          </w:p>
        </w:tc>
        <w:tc>
          <w:tcPr>
            <w:tcW w:w="1134" w:type="dxa"/>
            <w:shd w:val="clear" w:color="auto" w:fill="auto"/>
            <w:vAlign w:val="center"/>
          </w:tcPr>
          <w:p w:rsidR="0085285D" w:rsidRPr="00F161A4" w:rsidRDefault="0085285D" w:rsidP="00DF2F20">
            <w:pPr>
              <w:pStyle w:val="teksttabeli"/>
              <w:rPr>
                <w:rFonts w:ascii="Arial Narrow" w:hAnsi="Arial Narrow"/>
                <w:b w:val="0"/>
              </w:rPr>
            </w:pPr>
            <w:r w:rsidRPr="00F161A4">
              <w:rPr>
                <w:rFonts w:ascii="Arial Narrow" w:hAnsi="Arial Narrow"/>
                <w:b w:val="0"/>
              </w:rPr>
              <w:t>10</w:t>
            </w:r>
          </w:p>
        </w:tc>
        <w:tc>
          <w:tcPr>
            <w:tcW w:w="3969" w:type="dxa"/>
            <w:shd w:val="clear" w:color="auto" w:fill="auto"/>
          </w:tcPr>
          <w:p w:rsidR="0085285D" w:rsidRPr="00F161A4" w:rsidRDefault="0085285D" w:rsidP="00DF2F20">
            <w:pPr>
              <w:pStyle w:val="teksttabeli"/>
              <w:jc w:val="left"/>
              <w:rPr>
                <w:rFonts w:ascii="Arial Narrow" w:hAnsi="Arial Narrow"/>
                <w:b w:val="0"/>
              </w:rPr>
            </w:pPr>
            <w:r w:rsidRPr="00F161A4">
              <w:rPr>
                <w:rFonts w:ascii="Arial Narrow" w:hAnsi="Arial Narrow"/>
                <w:b w:val="0"/>
              </w:rPr>
              <w:t>Wzrost poziomu przedsiębiorczości mieszkańców i poprawa sytuacji na rynku pracy.</w:t>
            </w:r>
          </w:p>
        </w:tc>
      </w:tr>
      <w:tr w:rsidR="0085285D" w:rsidRPr="00F161A4" w:rsidTr="003F2977">
        <w:trPr>
          <w:trHeight w:val="397"/>
          <w:jc w:val="center"/>
        </w:trPr>
        <w:tc>
          <w:tcPr>
            <w:tcW w:w="3969" w:type="dxa"/>
            <w:shd w:val="clear" w:color="auto" w:fill="auto"/>
            <w:vAlign w:val="center"/>
          </w:tcPr>
          <w:p w:rsidR="0085285D" w:rsidRPr="00F161A4" w:rsidRDefault="0085285D" w:rsidP="003F2977">
            <w:pPr>
              <w:pStyle w:val="teksttabeli"/>
              <w:jc w:val="left"/>
              <w:rPr>
                <w:rFonts w:ascii="Arial Narrow" w:hAnsi="Arial Narrow"/>
                <w:b w:val="0"/>
              </w:rPr>
            </w:pPr>
            <w:r w:rsidRPr="00F161A4">
              <w:rPr>
                <w:rFonts w:ascii="Arial Narrow" w:hAnsi="Arial Narrow"/>
                <w:b w:val="0"/>
              </w:rPr>
              <w:t xml:space="preserve">Doposażenie w maszyny i urządzenia małych </w:t>
            </w:r>
            <w:r w:rsidR="00D13814" w:rsidRPr="00F161A4">
              <w:rPr>
                <w:rFonts w:ascii="Arial Narrow" w:hAnsi="Arial Narrow"/>
                <w:b w:val="0"/>
              </w:rPr>
              <w:t>firm</w:t>
            </w:r>
            <w:r w:rsidRPr="00F161A4">
              <w:rPr>
                <w:rFonts w:ascii="Arial Narrow" w:hAnsi="Arial Narrow"/>
                <w:b w:val="0"/>
              </w:rPr>
              <w:t xml:space="preserve"> działających na obszarze LGD</w:t>
            </w:r>
          </w:p>
        </w:tc>
        <w:tc>
          <w:tcPr>
            <w:tcW w:w="1134" w:type="dxa"/>
            <w:shd w:val="clear" w:color="auto" w:fill="auto"/>
            <w:vAlign w:val="center"/>
          </w:tcPr>
          <w:p w:rsidR="0085285D" w:rsidRPr="00F161A4" w:rsidRDefault="0085285D" w:rsidP="00DF2F20">
            <w:pPr>
              <w:pStyle w:val="teksttabeli"/>
              <w:rPr>
                <w:rFonts w:ascii="Arial Narrow" w:hAnsi="Arial Narrow"/>
                <w:b w:val="0"/>
              </w:rPr>
            </w:pPr>
            <w:r w:rsidRPr="00F161A4">
              <w:rPr>
                <w:rFonts w:ascii="Arial Narrow" w:hAnsi="Arial Narrow"/>
                <w:b w:val="0"/>
              </w:rPr>
              <w:t>7</w:t>
            </w:r>
          </w:p>
        </w:tc>
        <w:tc>
          <w:tcPr>
            <w:tcW w:w="3969" w:type="dxa"/>
            <w:shd w:val="clear" w:color="auto" w:fill="auto"/>
          </w:tcPr>
          <w:p w:rsidR="0085285D" w:rsidRPr="00F161A4" w:rsidRDefault="0085285D" w:rsidP="00DF2F20">
            <w:pPr>
              <w:pStyle w:val="teksttabeli"/>
              <w:jc w:val="left"/>
              <w:rPr>
                <w:rFonts w:ascii="Arial Narrow" w:hAnsi="Arial Narrow"/>
                <w:b w:val="0"/>
              </w:rPr>
            </w:pPr>
            <w:r w:rsidRPr="00F161A4">
              <w:rPr>
                <w:rFonts w:ascii="Arial Narrow" w:hAnsi="Arial Narrow"/>
                <w:b w:val="0"/>
              </w:rPr>
              <w:t>Podniesienie poziomu konkurencyjności przedsiębiorstw i poprawa sytuacji na rynku pracy.</w:t>
            </w:r>
          </w:p>
        </w:tc>
      </w:tr>
      <w:tr w:rsidR="0085285D" w:rsidRPr="00F161A4" w:rsidTr="003F2977">
        <w:trPr>
          <w:trHeight w:val="397"/>
          <w:jc w:val="center"/>
        </w:trPr>
        <w:tc>
          <w:tcPr>
            <w:tcW w:w="3969" w:type="dxa"/>
            <w:shd w:val="clear" w:color="auto" w:fill="auto"/>
            <w:vAlign w:val="center"/>
          </w:tcPr>
          <w:p w:rsidR="0085285D" w:rsidRPr="00F161A4" w:rsidRDefault="0085285D" w:rsidP="003F2977">
            <w:pPr>
              <w:pStyle w:val="teksttabeli"/>
              <w:jc w:val="left"/>
              <w:rPr>
                <w:rFonts w:ascii="Arial Narrow" w:hAnsi="Arial Narrow"/>
                <w:b w:val="0"/>
              </w:rPr>
            </w:pPr>
            <w:r w:rsidRPr="00F161A4">
              <w:rPr>
                <w:rFonts w:ascii="Arial Narrow" w:hAnsi="Arial Narrow"/>
                <w:b w:val="0"/>
              </w:rPr>
              <w:t>Budowa i modernizacja obiektów sportowych i kulturalnych</w:t>
            </w:r>
          </w:p>
        </w:tc>
        <w:tc>
          <w:tcPr>
            <w:tcW w:w="1134" w:type="dxa"/>
            <w:shd w:val="clear" w:color="auto" w:fill="auto"/>
            <w:vAlign w:val="center"/>
          </w:tcPr>
          <w:p w:rsidR="0085285D" w:rsidRPr="00F161A4" w:rsidRDefault="0085285D" w:rsidP="00DF2F20">
            <w:pPr>
              <w:pStyle w:val="teksttabeli"/>
              <w:rPr>
                <w:rFonts w:ascii="Arial Narrow" w:hAnsi="Arial Narrow"/>
                <w:b w:val="0"/>
              </w:rPr>
            </w:pPr>
            <w:r w:rsidRPr="00F161A4">
              <w:rPr>
                <w:rFonts w:ascii="Arial Narrow" w:hAnsi="Arial Narrow"/>
                <w:b w:val="0"/>
              </w:rPr>
              <w:t>9</w:t>
            </w:r>
          </w:p>
        </w:tc>
        <w:tc>
          <w:tcPr>
            <w:tcW w:w="3969" w:type="dxa"/>
            <w:shd w:val="clear" w:color="auto" w:fill="auto"/>
          </w:tcPr>
          <w:p w:rsidR="0085285D" w:rsidRPr="00F161A4" w:rsidRDefault="0085285D" w:rsidP="00DF2F20">
            <w:pPr>
              <w:pStyle w:val="teksttabeli"/>
              <w:jc w:val="left"/>
              <w:rPr>
                <w:rFonts w:ascii="Arial Narrow" w:hAnsi="Arial Narrow"/>
                <w:b w:val="0"/>
              </w:rPr>
            </w:pPr>
            <w:r w:rsidRPr="00F161A4">
              <w:rPr>
                <w:rFonts w:ascii="Arial Narrow" w:hAnsi="Arial Narrow"/>
                <w:b w:val="0"/>
              </w:rPr>
              <w:t xml:space="preserve">Zwiększenie </w:t>
            </w:r>
            <w:r w:rsidR="00D13814" w:rsidRPr="00F161A4">
              <w:rPr>
                <w:rFonts w:ascii="Arial Narrow" w:hAnsi="Arial Narrow"/>
                <w:b w:val="0"/>
              </w:rPr>
              <w:t>dla</w:t>
            </w:r>
            <w:r w:rsidRPr="00F161A4">
              <w:rPr>
                <w:rFonts w:ascii="Arial Narrow" w:hAnsi="Arial Narrow"/>
                <w:b w:val="0"/>
              </w:rPr>
              <w:t xml:space="preserve"> mieszkańców obszarów wiejskich</w:t>
            </w:r>
            <w:r w:rsidR="00D13814" w:rsidRPr="00F161A4">
              <w:rPr>
                <w:rFonts w:ascii="Arial Narrow" w:hAnsi="Arial Narrow"/>
                <w:b w:val="0"/>
              </w:rPr>
              <w:t xml:space="preserve"> dostępności </w:t>
            </w:r>
            <w:r w:rsidRPr="00F161A4">
              <w:rPr>
                <w:rFonts w:ascii="Arial Narrow" w:hAnsi="Arial Narrow"/>
                <w:b w:val="0"/>
              </w:rPr>
              <w:t>do nowoczesnych usług sportowych i kultural</w:t>
            </w:r>
            <w:r w:rsidR="00D13814" w:rsidRPr="00F161A4">
              <w:rPr>
                <w:rFonts w:ascii="Arial Narrow" w:hAnsi="Arial Narrow"/>
                <w:b w:val="0"/>
              </w:rPr>
              <w:t>nych; wzrost poziomu integracji</w:t>
            </w:r>
            <w:r w:rsidRPr="00F161A4">
              <w:rPr>
                <w:rFonts w:ascii="Arial Narrow" w:hAnsi="Arial Narrow"/>
                <w:b w:val="0"/>
              </w:rPr>
              <w:t>.</w:t>
            </w:r>
          </w:p>
        </w:tc>
      </w:tr>
      <w:tr w:rsidR="0085285D" w:rsidRPr="00F161A4" w:rsidTr="003F2977">
        <w:trPr>
          <w:trHeight w:val="397"/>
          <w:jc w:val="center"/>
        </w:trPr>
        <w:tc>
          <w:tcPr>
            <w:tcW w:w="3969" w:type="dxa"/>
            <w:shd w:val="clear" w:color="auto" w:fill="auto"/>
            <w:vAlign w:val="center"/>
          </w:tcPr>
          <w:p w:rsidR="0085285D" w:rsidRPr="00F161A4" w:rsidRDefault="0085285D" w:rsidP="003F2977">
            <w:pPr>
              <w:pStyle w:val="teksttabeli"/>
              <w:jc w:val="left"/>
              <w:rPr>
                <w:rFonts w:ascii="Arial Narrow" w:hAnsi="Arial Narrow"/>
                <w:b w:val="0"/>
              </w:rPr>
            </w:pPr>
            <w:r w:rsidRPr="00F161A4">
              <w:rPr>
                <w:rFonts w:ascii="Arial Narrow" w:hAnsi="Arial Narrow"/>
                <w:b w:val="0"/>
              </w:rPr>
              <w:t>Budowa i modernizacja elementów infrastruktury turystycznej</w:t>
            </w:r>
          </w:p>
        </w:tc>
        <w:tc>
          <w:tcPr>
            <w:tcW w:w="1134" w:type="dxa"/>
            <w:shd w:val="clear" w:color="auto" w:fill="auto"/>
            <w:vAlign w:val="center"/>
          </w:tcPr>
          <w:p w:rsidR="0085285D" w:rsidRPr="00F161A4" w:rsidRDefault="0085285D" w:rsidP="00DF2F20">
            <w:pPr>
              <w:pStyle w:val="teksttabeli"/>
              <w:rPr>
                <w:rFonts w:ascii="Arial Narrow" w:hAnsi="Arial Narrow"/>
                <w:b w:val="0"/>
              </w:rPr>
            </w:pPr>
            <w:r w:rsidRPr="00F161A4">
              <w:rPr>
                <w:rFonts w:ascii="Arial Narrow" w:hAnsi="Arial Narrow"/>
                <w:b w:val="0"/>
              </w:rPr>
              <w:t>4</w:t>
            </w:r>
          </w:p>
        </w:tc>
        <w:tc>
          <w:tcPr>
            <w:tcW w:w="3969" w:type="dxa"/>
            <w:shd w:val="clear" w:color="auto" w:fill="auto"/>
          </w:tcPr>
          <w:p w:rsidR="0085285D" w:rsidRPr="00F161A4" w:rsidRDefault="0085285D" w:rsidP="00DF2F20">
            <w:pPr>
              <w:pStyle w:val="teksttabeli"/>
              <w:jc w:val="left"/>
              <w:rPr>
                <w:rFonts w:ascii="Arial Narrow" w:hAnsi="Arial Narrow"/>
                <w:b w:val="0"/>
              </w:rPr>
            </w:pPr>
            <w:r w:rsidRPr="00F161A4">
              <w:rPr>
                <w:rFonts w:ascii="Arial Narrow" w:hAnsi="Arial Narrow"/>
                <w:b w:val="0"/>
              </w:rPr>
              <w:t>Wzrost atrakcyjności turystycznej obszaru LGD.</w:t>
            </w:r>
          </w:p>
        </w:tc>
      </w:tr>
      <w:tr w:rsidR="0085285D" w:rsidRPr="00F161A4" w:rsidTr="003F2977">
        <w:trPr>
          <w:trHeight w:val="397"/>
          <w:jc w:val="center"/>
        </w:trPr>
        <w:tc>
          <w:tcPr>
            <w:tcW w:w="3969" w:type="dxa"/>
            <w:shd w:val="clear" w:color="auto" w:fill="auto"/>
            <w:vAlign w:val="center"/>
          </w:tcPr>
          <w:p w:rsidR="0085285D" w:rsidRPr="00F161A4" w:rsidRDefault="0085285D" w:rsidP="003F2977">
            <w:pPr>
              <w:pStyle w:val="teksttabeli"/>
              <w:jc w:val="left"/>
              <w:rPr>
                <w:rFonts w:ascii="Arial Narrow" w:hAnsi="Arial Narrow"/>
                <w:b w:val="0"/>
              </w:rPr>
            </w:pPr>
            <w:r w:rsidRPr="00F161A4">
              <w:rPr>
                <w:rFonts w:ascii="Arial Narrow" w:hAnsi="Arial Narrow"/>
                <w:b w:val="0"/>
              </w:rPr>
              <w:t>Rewitalizacja obiektów sakralnych i zabytkowych</w:t>
            </w:r>
          </w:p>
        </w:tc>
        <w:tc>
          <w:tcPr>
            <w:tcW w:w="1134" w:type="dxa"/>
            <w:shd w:val="clear" w:color="auto" w:fill="auto"/>
            <w:vAlign w:val="center"/>
          </w:tcPr>
          <w:p w:rsidR="0085285D" w:rsidRPr="00F161A4" w:rsidRDefault="0085285D" w:rsidP="00DF2F20">
            <w:pPr>
              <w:pStyle w:val="teksttabeli"/>
              <w:rPr>
                <w:rFonts w:ascii="Arial Narrow" w:hAnsi="Arial Narrow"/>
                <w:b w:val="0"/>
              </w:rPr>
            </w:pPr>
            <w:r w:rsidRPr="00F161A4">
              <w:rPr>
                <w:rFonts w:ascii="Arial Narrow" w:hAnsi="Arial Narrow"/>
                <w:b w:val="0"/>
              </w:rPr>
              <w:t>7</w:t>
            </w:r>
          </w:p>
        </w:tc>
        <w:tc>
          <w:tcPr>
            <w:tcW w:w="3969" w:type="dxa"/>
            <w:shd w:val="clear" w:color="auto" w:fill="auto"/>
          </w:tcPr>
          <w:p w:rsidR="0085285D" w:rsidRPr="00F161A4" w:rsidRDefault="0085285D" w:rsidP="00DF2F20">
            <w:pPr>
              <w:pStyle w:val="teksttabeli"/>
              <w:jc w:val="left"/>
              <w:rPr>
                <w:rFonts w:ascii="Arial Narrow" w:hAnsi="Arial Narrow"/>
                <w:b w:val="0"/>
              </w:rPr>
            </w:pPr>
            <w:r w:rsidRPr="00F161A4">
              <w:rPr>
                <w:rFonts w:ascii="Arial Narrow" w:hAnsi="Arial Narrow"/>
                <w:b w:val="0"/>
              </w:rPr>
              <w:t>Zachowanie lokalnego dziedzictwa.</w:t>
            </w:r>
          </w:p>
        </w:tc>
      </w:tr>
    </w:tbl>
    <w:p w:rsidR="00FC28FB" w:rsidRPr="00F161A4" w:rsidRDefault="00FC28FB" w:rsidP="00D13814">
      <w:pPr>
        <w:spacing w:after="0"/>
        <w:jc w:val="center"/>
        <w:rPr>
          <w:rFonts w:ascii="Arial Narrow" w:hAnsi="Arial Narrow"/>
          <w:i/>
        </w:rPr>
      </w:pPr>
      <w:r w:rsidRPr="00F161A4">
        <w:rPr>
          <w:rFonts w:ascii="Arial Narrow" w:hAnsi="Arial Narrow"/>
          <w:i/>
        </w:rPr>
        <w:t>Źródło: opracowanie własne</w:t>
      </w:r>
      <w:r w:rsidR="00F141E5" w:rsidRPr="00F161A4">
        <w:rPr>
          <w:rFonts w:ascii="Arial Narrow" w:hAnsi="Arial Narrow"/>
          <w:i/>
        </w:rPr>
        <w:t xml:space="preserve"> na podstawie danych LGD „EUROGALICJA”.</w:t>
      </w:r>
    </w:p>
    <w:p w:rsidR="005D3D0C" w:rsidRPr="00F161A4" w:rsidRDefault="005D3D0C" w:rsidP="0063377D">
      <w:pPr>
        <w:spacing w:after="0" w:line="240" w:lineRule="auto"/>
        <w:ind w:firstLine="360"/>
        <w:jc w:val="both"/>
        <w:rPr>
          <w:rFonts w:ascii="Arial Narrow" w:hAnsi="Arial Narrow"/>
        </w:rPr>
      </w:pPr>
      <w:r w:rsidRPr="00F161A4">
        <w:rPr>
          <w:rFonts w:ascii="Arial Narrow" w:hAnsi="Arial Narrow"/>
        </w:rPr>
        <w:t xml:space="preserve">Dzięki realizacji </w:t>
      </w:r>
      <w:r w:rsidRPr="00F161A4">
        <w:rPr>
          <w:rFonts w:ascii="Arial Narrow" w:hAnsi="Arial Narrow"/>
          <w:i/>
        </w:rPr>
        <w:t>Lokalnej Strategii Rozwoju na lata 2009–2015</w:t>
      </w:r>
      <w:r w:rsidR="00303924" w:rsidRPr="00F161A4">
        <w:rPr>
          <w:rFonts w:ascii="Arial Narrow" w:hAnsi="Arial Narrow"/>
        </w:rPr>
        <w:t xml:space="preserve">, w tym w szczególności w ramach działania 431 </w:t>
      </w:r>
      <w:r w:rsidR="00303924" w:rsidRPr="00F161A4">
        <w:rPr>
          <w:rFonts w:ascii="Arial Narrow" w:hAnsi="Arial Narrow"/>
          <w:i/>
        </w:rPr>
        <w:t>Funkcjonowanie lokalnej grupy działania, nabywanie umiejętności i aktywizacja</w:t>
      </w:r>
      <w:r w:rsidR="00303924" w:rsidRPr="00F161A4">
        <w:rPr>
          <w:rFonts w:ascii="Arial Narrow" w:hAnsi="Arial Narrow"/>
        </w:rPr>
        <w:t xml:space="preserve">, </w:t>
      </w:r>
      <w:r w:rsidR="00DC7C8A">
        <w:rPr>
          <w:rFonts w:ascii="Arial Narrow" w:hAnsi="Arial Narrow"/>
        </w:rPr>
        <w:t>kadra S</w:t>
      </w:r>
      <w:r w:rsidRPr="00F161A4">
        <w:rPr>
          <w:rFonts w:ascii="Arial Narrow" w:hAnsi="Arial Narrow"/>
        </w:rPr>
        <w:t xml:space="preserve">towarzyszenia zdobyła </w:t>
      </w:r>
      <w:r w:rsidR="006C6DF2">
        <w:rPr>
          <w:rFonts w:ascii="Arial Narrow" w:hAnsi="Arial Narrow"/>
        </w:rPr>
        <w:t>wiedzę i </w:t>
      </w:r>
      <w:r w:rsidRPr="00F161A4">
        <w:rPr>
          <w:rFonts w:ascii="Arial Narrow" w:hAnsi="Arial Narrow"/>
        </w:rPr>
        <w:t>doświadczenie niezbędne</w:t>
      </w:r>
      <w:r w:rsidR="00303924" w:rsidRPr="00F161A4">
        <w:rPr>
          <w:rFonts w:ascii="Arial Narrow" w:hAnsi="Arial Narrow"/>
        </w:rPr>
        <w:t xml:space="preserve"> do efektywnej pracy oraz </w:t>
      </w:r>
      <w:r w:rsidRPr="00F161A4">
        <w:rPr>
          <w:rFonts w:ascii="Arial Narrow" w:hAnsi="Arial Narrow"/>
        </w:rPr>
        <w:t xml:space="preserve">sprawnego zarządzania LGD, </w:t>
      </w:r>
      <w:r w:rsidR="004768D0" w:rsidRPr="00F161A4">
        <w:rPr>
          <w:rFonts w:ascii="Arial Narrow" w:hAnsi="Arial Narrow"/>
        </w:rPr>
        <w:t>przede wszystkim</w:t>
      </w:r>
      <w:r w:rsidRPr="00F161A4">
        <w:rPr>
          <w:rFonts w:ascii="Arial Narrow" w:hAnsi="Arial Narrow"/>
        </w:rPr>
        <w:t xml:space="preserve"> w kontekście jej głównego zadania jakim jest </w:t>
      </w:r>
      <w:r w:rsidR="00303924" w:rsidRPr="00F161A4">
        <w:rPr>
          <w:rFonts w:ascii="Arial Narrow" w:hAnsi="Arial Narrow"/>
        </w:rPr>
        <w:t xml:space="preserve">wdrażanie LSR. </w:t>
      </w:r>
      <w:r w:rsidR="00E41FD1" w:rsidRPr="00F161A4">
        <w:rPr>
          <w:rFonts w:ascii="Arial Narrow" w:hAnsi="Arial Narrow"/>
        </w:rPr>
        <w:t xml:space="preserve">Członkowie zespołu biorącego udział we wdrażaniu LSR uczestniczyli w cyklu szkoleń </w:t>
      </w:r>
      <w:r w:rsidR="00282E10" w:rsidRPr="00F161A4">
        <w:rPr>
          <w:rFonts w:ascii="Arial Narrow" w:hAnsi="Arial Narrow"/>
        </w:rPr>
        <w:t>mających na celu sukcesywne podnoszenie ich wiedzy z zakresu wdrażania LSR, jak i wspierania beneficjentów operacji</w:t>
      </w:r>
      <w:r w:rsidR="00E41FD1" w:rsidRPr="00F161A4">
        <w:rPr>
          <w:rFonts w:ascii="Arial Narrow" w:hAnsi="Arial Narrow"/>
        </w:rPr>
        <w:t xml:space="preserve">, dzięki któremu podnieśli swoje kompetencje. </w:t>
      </w:r>
      <w:r w:rsidR="004768D0" w:rsidRPr="00F161A4">
        <w:rPr>
          <w:rFonts w:ascii="Arial Narrow" w:hAnsi="Arial Narrow"/>
        </w:rPr>
        <w:t xml:space="preserve">Zbudowany w tym czasie potencjał </w:t>
      </w:r>
      <w:r w:rsidR="00E41FD1" w:rsidRPr="00F161A4">
        <w:rPr>
          <w:rFonts w:ascii="Arial Narrow" w:hAnsi="Arial Narrow"/>
        </w:rPr>
        <w:t>osobowy</w:t>
      </w:r>
      <w:r w:rsidR="004768D0" w:rsidRPr="00F161A4">
        <w:rPr>
          <w:rFonts w:ascii="Arial Narrow" w:hAnsi="Arial Narrow"/>
        </w:rPr>
        <w:t xml:space="preserve"> będzie wykorzystywany w kolejnych latach funkcjonowania stowarzyszenia</w:t>
      </w:r>
      <w:r w:rsidR="00E41FD1" w:rsidRPr="00F161A4">
        <w:rPr>
          <w:rFonts w:ascii="Arial Narrow" w:hAnsi="Arial Narrow"/>
        </w:rPr>
        <w:t xml:space="preserve"> i wdrażania </w:t>
      </w:r>
      <w:r w:rsidR="00E41FD1" w:rsidRPr="00F161A4">
        <w:rPr>
          <w:rFonts w:ascii="Arial Narrow" w:hAnsi="Arial Narrow"/>
          <w:i/>
        </w:rPr>
        <w:t>LSR na lata 201</w:t>
      </w:r>
      <w:r w:rsidR="006F175A" w:rsidRPr="00F161A4">
        <w:rPr>
          <w:rFonts w:ascii="Arial Narrow" w:hAnsi="Arial Narrow"/>
          <w:i/>
        </w:rPr>
        <w:t>6</w:t>
      </w:r>
      <w:r w:rsidR="00E41FD1" w:rsidRPr="00F161A4">
        <w:rPr>
          <w:rFonts w:ascii="Arial Narrow" w:hAnsi="Arial Narrow"/>
          <w:i/>
        </w:rPr>
        <w:t>–202</w:t>
      </w:r>
      <w:r w:rsidR="006F175A" w:rsidRPr="00F161A4">
        <w:rPr>
          <w:rFonts w:ascii="Arial Narrow" w:hAnsi="Arial Narrow"/>
          <w:i/>
        </w:rPr>
        <w:t>3</w:t>
      </w:r>
      <w:r w:rsidR="00E41FD1" w:rsidRPr="00F161A4">
        <w:rPr>
          <w:rFonts w:ascii="Arial Narrow" w:hAnsi="Arial Narrow"/>
        </w:rPr>
        <w:t xml:space="preserve">. </w:t>
      </w:r>
    </w:p>
    <w:p w:rsidR="009D43F2" w:rsidRPr="00F161A4" w:rsidRDefault="009D43F2" w:rsidP="00F141E5">
      <w:pPr>
        <w:spacing w:after="0" w:line="240" w:lineRule="auto"/>
        <w:ind w:firstLine="360"/>
        <w:jc w:val="both"/>
        <w:rPr>
          <w:rFonts w:ascii="Arial Narrow" w:hAnsi="Arial Narrow"/>
        </w:rPr>
      </w:pPr>
      <w:r w:rsidRPr="00F161A4">
        <w:rPr>
          <w:rFonts w:ascii="Arial Narrow" w:hAnsi="Arial Narrow"/>
        </w:rPr>
        <w:t xml:space="preserve">Kontynuacją dotychczasowych </w:t>
      </w:r>
      <w:r w:rsidR="000968F5" w:rsidRPr="00F161A4">
        <w:rPr>
          <w:rFonts w:ascii="Arial Narrow" w:hAnsi="Arial Narrow"/>
        </w:rPr>
        <w:t>działań</w:t>
      </w:r>
      <w:r w:rsidRPr="00F161A4">
        <w:rPr>
          <w:rFonts w:ascii="Arial Narrow" w:hAnsi="Arial Narrow"/>
        </w:rPr>
        <w:t xml:space="preserve"> LGD „EUROGALICJA” na rzecz rozwoju obszarów wiejskich będzie realizacja </w:t>
      </w:r>
      <w:r w:rsidR="004964DA" w:rsidRPr="00F161A4">
        <w:rPr>
          <w:rFonts w:ascii="Arial Narrow" w:hAnsi="Arial Narrow"/>
          <w:i/>
        </w:rPr>
        <w:t>LSR na lata 2016–2023</w:t>
      </w:r>
      <w:r w:rsidR="000968F5" w:rsidRPr="00F161A4">
        <w:rPr>
          <w:rFonts w:ascii="Arial Narrow" w:hAnsi="Arial Narrow"/>
        </w:rPr>
        <w:t>.</w:t>
      </w:r>
      <w:r w:rsidR="00FC28FB" w:rsidRPr="00F161A4">
        <w:rPr>
          <w:rFonts w:ascii="Arial Narrow" w:hAnsi="Arial Narrow"/>
        </w:rPr>
        <w:t xml:space="preserve"> W celu zapewnienia możliwości jej wdrażania członkowie Stowarzyszenia </w:t>
      </w:r>
      <w:r w:rsidR="007C1776" w:rsidRPr="00F161A4">
        <w:rPr>
          <w:rFonts w:ascii="Arial Narrow" w:hAnsi="Arial Narrow"/>
        </w:rPr>
        <w:t>przeprowadzili</w:t>
      </w:r>
      <w:r w:rsidR="00FC28FB" w:rsidRPr="00F161A4">
        <w:rPr>
          <w:rFonts w:ascii="Arial Narrow" w:hAnsi="Arial Narrow"/>
        </w:rPr>
        <w:t xml:space="preserve"> kilka działań strategicznych, w tym przede wszystkim pozyskali środki w ramach tzw. </w:t>
      </w:r>
      <w:r w:rsidR="007C1776" w:rsidRPr="00F161A4">
        <w:rPr>
          <w:rFonts w:ascii="Arial Narrow" w:hAnsi="Arial Narrow"/>
        </w:rPr>
        <w:t xml:space="preserve">wsparcia </w:t>
      </w:r>
      <w:r w:rsidR="00282E10" w:rsidRPr="00F161A4">
        <w:rPr>
          <w:rFonts w:ascii="Arial Narrow" w:hAnsi="Arial Narrow"/>
        </w:rPr>
        <w:t xml:space="preserve">przygotowawczego (umowa </w:t>
      </w:r>
      <w:r w:rsidR="00FC28FB" w:rsidRPr="00F161A4">
        <w:rPr>
          <w:rFonts w:ascii="Arial Narrow" w:hAnsi="Arial Narrow"/>
        </w:rPr>
        <w:t>o przyznanie pomocy nr 00013-6934-UM09</w:t>
      </w:r>
      <w:r w:rsidR="00F141E5" w:rsidRPr="00F161A4">
        <w:rPr>
          <w:rFonts w:ascii="Arial Narrow" w:hAnsi="Arial Narrow"/>
        </w:rPr>
        <w:t>00008/15 w ramach poddziałania „</w:t>
      </w:r>
      <w:r w:rsidR="00FC28FB" w:rsidRPr="00F161A4">
        <w:rPr>
          <w:rFonts w:ascii="Arial Narrow" w:hAnsi="Arial Narrow"/>
        </w:rPr>
        <w:t>W</w:t>
      </w:r>
      <w:r w:rsidR="00F141E5" w:rsidRPr="00F161A4">
        <w:rPr>
          <w:rFonts w:ascii="Arial Narrow" w:hAnsi="Arial Narrow"/>
        </w:rPr>
        <w:t>sparcie przygotowawcze”</w:t>
      </w:r>
      <w:r w:rsidR="007C1776" w:rsidRPr="00F161A4">
        <w:rPr>
          <w:rFonts w:ascii="Arial Narrow" w:hAnsi="Arial Narrow"/>
        </w:rPr>
        <w:t xml:space="preserve">), gwarantującego ciągłość funkcjonowania </w:t>
      </w:r>
      <w:r w:rsidR="008C6169" w:rsidRPr="00F161A4">
        <w:rPr>
          <w:rFonts w:ascii="Arial Narrow" w:hAnsi="Arial Narrow"/>
        </w:rPr>
        <w:t>LGD (utrzymanie zatrudnienia, zapewnienie społeczn</w:t>
      </w:r>
      <w:r w:rsidR="00DC7C8A">
        <w:rPr>
          <w:rFonts w:ascii="Arial Narrow" w:hAnsi="Arial Narrow"/>
        </w:rPr>
        <w:t>ości lokalnej dostępu do biura S</w:t>
      </w:r>
      <w:r w:rsidR="008C6169" w:rsidRPr="00F161A4">
        <w:rPr>
          <w:rFonts w:ascii="Arial Narrow" w:hAnsi="Arial Narrow"/>
        </w:rPr>
        <w:t xml:space="preserve">towarzyszenia, prowadzenie strony internetowej itp.), a przede wszystkim opracowanie </w:t>
      </w:r>
      <w:r w:rsidR="004964DA" w:rsidRPr="00F161A4">
        <w:rPr>
          <w:rFonts w:ascii="Arial Narrow" w:hAnsi="Arial Narrow"/>
          <w:i/>
        </w:rPr>
        <w:t xml:space="preserve">LSR na lata 2016–2023 </w:t>
      </w:r>
      <w:r w:rsidR="008C6169" w:rsidRPr="00F161A4">
        <w:rPr>
          <w:rFonts w:ascii="Arial Narrow" w:hAnsi="Arial Narrow"/>
        </w:rPr>
        <w:t>w</w:t>
      </w:r>
      <w:r w:rsidR="00F141E5" w:rsidRPr="00F161A4">
        <w:rPr>
          <w:rFonts w:ascii="Arial Narrow" w:hAnsi="Arial Narrow"/>
        </w:rPr>
        <w:t xml:space="preserve"> ścisłej współpracy </w:t>
      </w:r>
      <w:r w:rsidR="008C6169" w:rsidRPr="00F161A4">
        <w:rPr>
          <w:rFonts w:ascii="Arial Narrow" w:hAnsi="Arial Narrow"/>
        </w:rPr>
        <w:t>ze społecznością lokalną</w:t>
      </w:r>
      <w:r w:rsidR="006C6DF2">
        <w:rPr>
          <w:rFonts w:ascii="Arial Narrow" w:hAnsi="Arial Narrow"/>
        </w:rPr>
        <w:t xml:space="preserve"> i </w:t>
      </w:r>
      <w:r w:rsidR="00052C1D" w:rsidRPr="00F161A4">
        <w:rPr>
          <w:rFonts w:ascii="Arial Narrow" w:hAnsi="Arial Narrow"/>
        </w:rPr>
        <w:t>z uwzględnieniem jej potrzeb</w:t>
      </w:r>
      <w:r w:rsidR="00282E10" w:rsidRPr="00F161A4">
        <w:rPr>
          <w:rFonts w:ascii="Arial Narrow" w:hAnsi="Arial Narrow"/>
        </w:rPr>
        <w:t xml:space="preserve"> (współpracę ze społecznością lokalną na każdym etapie tworzenia LSR oraz wyniki konsultacji społecznych szczegółowo opisano w rozdziale 2. dokumentu)</w:t>
      </w:r>
      <w:r w:rsidR="008C6169" w:rsidRPr="00F161A4">
        <w:rPr>
          <w:rFonts w:ascii="Arial Narrow" w:hAnsi="Arial Narrow"/>
        </w:rPr>
        <w:t xml:space="preserve">. </w:t>
      </w:r>
    </w:p>
    <w:p w:rsidR="00B81F2F" w:rsidRPr="00F161A4" w:rsidRDefault="003F2977" w:rsidP="00F141E5">
      <w:pPr>
        <w:spacing w:after="0" w:line="240" w:lineRule="auto"/>
        <w:ind w:firstLine="360"/>
        <w:jc w:val="both"/>
        <w:rPr>
          <w:rFonts w:ascii="Arial Narrow" w:hAnsi="Arial Narrow"/>
        </w:rPr>
      </w:pPr>
      <w:r>
        <w:rPr>
          <w:rFonts w:ascii="Arial Narrow" w:hAnsi="Arial Narrow"/>
        </w:rPr>
        <w:t>Ponadto podjęto stosow</w:t>
      </w:r>
      <w:r w:rsidR="00B81F2F" w:rsidRPr="00F161A4">
        <w:rPr>
          <w:rFonts w:ascii="Arial Narrow" w:hAnsi="Arial Narrow"/>
        </w:rPr>
        <w:t xml:space="preserve">ne kroki w celu </w:t>
      </w:r>
      <w:proofErr w:type="spellStart"/>
      <w:r w:rsidR="00B81F2F" w:rsidRPr="00F161A4">
        <w:rPr>
          <w:rFonts w:ascii="Arial Narrow" w:hAnsi="Arial Narrow"/>
        </w:rPr>
        <w:t>uspójnienia</w:t>
      </w:r>
      <w:proofErr w:type="spellEnd"/>
      <w:r w:rsidR="00B81F2F" w:rsidRPr="00F161A4">
        <w:rPr>
          <w:rFonts w:ascii="Arial Narrow" w:hAnsi="Arial Narrow"/>
        </w:rPr>
        <w:t xml:space="preserve"> zapisów dokumentów </w:t>
      </w:r>
      <w:r w:rsidR="00905FC1" w:rsidRPr="00F161A4">
        <w:rPr>
          <w:rFonts w:ascii="Arial Narrow" w:hAnsi="Arial Narrow"/>
        </w:rPr>
        <w:t>wyznaczających ramy funkcjonowania poszczególnych organów LGD</w:t>
      </w:r>
      <w:r w:rsidR="00B81F2F" w:rsidRPr="00F161A4">
        <w:rPr>
          <w:rFonts w:ascii="Arial Narrow" w:hAnsi="Arial Narrow"/>
        </w:rPr>
        <w:t xml:space="preserve"> z wytycznymi dla p</w:t>
      </w:r>
      <w:r w:rsidR="00303924" w:rsidRPr="00F161A4">
        <w:rPr>
          <w:rFonts w:ascii="Arial Narrow" w:hAnsi="Arial Narrow"/>
        </w:rPr>
        <w:t>rogramu LEADER na lata 201</w:t>
      </w:r>
      <w:r w:rsidR="00F141E5" w:rsidRPr="00F161A4">
        <w:rPr>
          <w:rFonts w:ascii="Arial Narrow" w:hAnsi="Arial Narrow"/>
        </w:rPr>
        <w:t>4</w:t>
      </w:r>
      <w:r w:rsidR="00303924" w:rsidRPr="00F161A4">
        <w:rPr>
          <w:rFonts w:ascii="Arial Narrow" w:hAnsi="Arial Narrow"/>
        </w:rPr>
        <w:t>–202</w:t>
      </w:r>
      <w:r w:rsidR="00F141E5" w:rsidRPr="00F161A4">
        <w:rPr>
          <w:rFonts w:ascii="Arial Narrow" w:hAnsi="Arial Narrow"/>
        </w:rPr>
        <w:t>0</w:t>
      </w:r>
      <w:r w:rsidR="00B81F2F" w:rsidRPr="00F161A4">
        <w:rPr>
          <w:rFonts w:ascii="Arial Narrow" w:hAnsi="Arial Narrow"/>
        </w:rPr>
        <w:t xml:space="preserve">. </w:t>
      </w:r>
    </w:p>
    <w:p w:rsidR="009C19BD" w:rsidRPr="00F161A4" w:rsidRDefault="0099010A" w:rsidP="0076093B">
      <w:pPr>
        <w:pStyle w:val="Akapitzlist"/>
        <w:numPr>
          <w:ilvl w:val="2"/>
          <w:numId w:val="38"/>
        </w:numPr>
        <w:spacing w:before="240" w:after="0"/>
        <w:ind w:left="993" w:hanging="273"/>
        <w:rPr>
          <w:rFonts w:ascii="Arial Narrow" w:hAnsi="Arial Narrow"/>
        </w:rPr>
      </w:pPr>
      <w:bookmarkStart w:id="5" w:name="_Toc439099388"/>
      <w:r w:rsidRPr="00F161A4">
        <w:rPr>
          <w:rStyle w:val="Nagwek2Znak"/>
          <w:rFonts w:ascii="Arial Narrow" w:hAnsi="Arial Narrow"/>
        </w:rPr>
        <w:t xml:space="preserve">Struktura </w:t>
      </w:r>
      <w:r w:rsidR="009C19BD" w:rsidRPr="00F161A4">
        <w:rPr>
          <w:rStyle w:val="Nagwek2Znak"/>
          <w:rFonts w:ascii="Arial Narrow" w:hAnsi="Arial Narrow"/>
        </w:rPr>
        <w:t>LGD</w:t>
      </w:r>
      <w:bookmarkEnd w:id="5"/>
    </w:p>
    <w:p w:rsidR="003E5DEE" w:rsidRPr="00F161A4" w:rsidRDefault="003E5DEE" w:rsidP="0063377D">
      <w:pPr>
        <w:spacing w:after="0" w:line="240" w:lineRule="auto"/>
        <w:ind w:firstLine="360"/>
        <w:jc w:val="both"/>
        <w:rPr>
          <w:rFonts w:ascii="Arial Narrow" w:hAnsi="Arial Narrow"/>
        </w:rPr>
      </w:pPr>
      <w:r w:rsidRPr="00F161A4">
        <w:rPr>
          <w:rFonts w:ascii="Arial Narrow" w:hAnsi="Arial Narrow"/>
        </w:rPr>
        <w:t>Od listopada 2007 r., tj. daty powołania LGD „EUROGALICJA”</w:t>
      </w:r>
      <w:r w:rsidR="00540EEA" w:rsidRPr="00F161A4">
        <w:rPr>
          <w:rFonts w:ascii="Arial Narrow" w:hAnsi="Arial Narrow"/>
        </w:rPr>
        <w:t>,</w:t>
      </w:r>
      <w:r w:rsidRPr="00F161A4">
        <w:rPr>
          <w:rFonts w:ascii="Arial Narrow" w:hAnsi="Arial Narrow"/>
        </w:rPr>
        <w:t xml:space="preserve"> </w:t>
      </w:r>
      <w:r w:rsidR="004964DA" w:rsidRPr="00F161A4">
        <w:rPr>
          <w:rFonts w:ascii="Arial Narrow" w:hAnsi="Arial Narrow"/>
        </w:rPr>
        <w:t>do chwili obecnej (</w:t>
      </w:r>
      <w:r w:rsidR="003F2977">
        <w:rPr>
          <w:rFonts w:ascii="Arial Narrow" w:hAnsi="Arial Narrow"/>
        </w:rPr>
        <w:t>grudzień</w:t>
      </w:r>
      <w:r w:rsidR="004964DA" w:rsidRPr="00F161A4">
        <w:rPr>
          <w:rFonts w:ascii="Arial Narrow" w:hAnsi="Arial Narrow"/>
        </w:rPr>
        <w:t xml:space="preserve"> 2015 r.) </w:t>
      </w:r>
      <w:r w:rsidRPr="00F161A4">
        <w:rPr>
          <w:rFonts w:ascii="Arial Narrow" w:hAnsi="Arial Narrow"/>
        </w:rPr>
        <w:t>zmieniła się zarówno liczba członków stowarzyszenia, jak i stosunek reprezen</w:t>
      </w:r>
      <w:r w:rsidR="00540EEA" w:rsidRPr="00F161A4">
        <w:rPr>
          <w:rFonts w:ascii="Arial Narrow" w:hAnsi="Arial Narrow"/>
        </w:rPr>
        <w:t xml:space="preserve">tantów poszczególnych sektorów, co było wynikiem m.in. regularnych działań przedstawicieli stowarzyszenia na rzecz poszerzenia składu LGD. </w:t>
      </w:r>
      <w:r w:rsidR="0063377D" w:rsidRPr="00F161A4">
        <w:rPr>
          <w:rFonts w:ascii="Arial Narrow" w:hAnsi="Arial Narrow"/>
        </w:rPr>
        <w:t xml:space="preserve">Liczba członków wzrosła </w:t>
      </w:r>
      <w:r w:rsidR="00540EEA" w:rsidRPr="00F161A4">
        <w:rPr>
          <w:rFonts w:ascii="Arial Narrow" w:hAnsi="Arial Narrow"/>
        </w:rPr>
        <w:t xml:space="preserve">z </w:t>
      </w:r>
      <w:r w:rsidR="00FF4512" w:rsidRPr="00F161A4">
        <w:rPr>
          <w:rFonts w:ascii="Arial Narrow" w:hAnsi="Arial Narrow"/>
        </w:rPr>
        <w:t>84</w:t>
      </w:r>
      <w:r w:rsidR="00540EEA" w:rsidRPr="00F161A4">
        <w:rPr>
          <w:rFonts w:ascii="Arial Narrow" w:hAnsi="Arial Narrow"/>
        </w:rPr>
        <w:t xml:space="preserve"> </w:t>
      </w:r>
      <w:r w:rsidR="005367D2" w:rsidRPr="00F161A4">
        <w:rPr>
          <w:rFonts w:ascii="Arial Narrow" w:hAnsi="Arial Narrow"/>
        </w:rPr>
        <w:t xml:space="preserve">w 2007 r. </w:t>
      </w:r>
      <w:r w:rsidR="00540EEA" w:rsidRPr="00F161A4">
        <w:rPr>
          <w:rFonts w:ascii="Arial Narrow" w:hAnsi="Arial Narrow"/>
        </w:rPr>
        <w:t xml:space="preserve">do </w:t>
      </w:r>
      <w:r w:rsidR="004F5CCC" w:rsidRPr="00F161A4">
        <w:rPr>
          <w:rFonts w:ascii="Arial Narrow" w:hAnsi="Arial Narrow"/>
        </w:rPr>
        <w:t>106</w:t>
      </w:r>
      <w:r w:rsidR="005367D2" w:rsidRPr="00F161A4">
        <w:rPr>
          <w:rFonts w:ascii="Arial Narrow" w:hAnsi="Arial Narrow"/>
        </w:rPr>
        <w:t xml:space="preserve"> w 2015 r</w:t>
      </w:r>
      <w:r w:rsidR="00D0047C" w:rsidRPr="00F161A4">
        <w:rPr>
          <w:rFonts w:ascii="Arial Narrow" w:hAnsi="Arial Narrow"/>
        </w:rPr>
        <w:t xml:space="preserve">. Zgodnie ze stanem na </w:t>
      </w:r>
      <w:r w:rsidR="003F2977">
        <w:rPr>
          <w:rFonts w:ascii="Arial Narrow" w:hAnsi="Arial Narrow"/>
        </w:rPr>
        <w:t>01.12</w:t>
      </w:r>
      <w:r w:rsidR="00540EEA" w:rsidRPr="00F161A4">
        <w:rPr>
          <w:rFonts w:ascii="Arial Narrow" w:hAnsi="Arial Narrow"/>
        </w:rPr>
        <w:t xml:space="preserve">.2015 r. partnerami stowarzyszenia są: </w:t>
      </w:r>
    </w:p>
    <w:tbl>
      <w:tblPr>
        <w:tblStyle w:val="Tabela-Siatka"/>
        <w:tblW w:w="0" w:type="auto"/>
        <w:jc w:val="center"/>
        <w:tblInd w:w="1951"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551"/>
        <w:gridCol w:w="2551"/>
      </w:tblGrid>
      <w:tr w:rsidR="00540EEA" w:rsidRPr="00F161A4" w:rsidTr="00DF2F20">
        <w:trPr>
          <w:trHeight w:val="397"/>
          <w:jc w:val="center"/>
        </w:trPr>
        <w:tc>
          <w:tcPr>
            <w:tcW w:w="2551" w:type="dxa"/>
            <w:vAlign w:val="center"/>
          </w:tcPr>
          <w:p w:rsidR="00540EEA" w:rsidRPr="00F161A4" w:rsidRDefault="00540EEA" w:rsidP="00DF2F20">
            <w:pPr>
              <w:pStyle w:val="teksttabeli"/>
              <w:rPr>
                <w:rFonts w:ascii="Arial Narrow" w:hAnsi="Arial Narrow"/>
                <w:smallCaps/>
              </w:rPr>
            </w:pPr>
            <w:r w:rsidRPr="00F161A4">
              <w:rPr>
                <w:rFonts w:ascii="Arial Narrow" w:hAnsi="Arial Narrow"/>
                <w:smallCaps/>
              </w:rPr>
              <w:t>Sektor</w:t>
            </w:r>
          </w:p>
        </w:tc>
        <w:tc>
          <w:tcPr>
            <w:tcW w:w="2551" w:type="dxa"/>
            <w:vAlign w:val="center"/>
          </w:tcPr>
          <w:p w:rsidR="00540EEA" w:rsidRPr="00F161A4" w:rsidRDefault="00540EEA" w:rsidP="00DF2F20">
            <w:pPr>
              <w:pStyle w:val="teksttabeli"/>
              <w:rPr>
                <w:rFonts w:ascii="Arial Narrow" w:hAnsi="Arial Narrow"/>
                <w:smallCaps/>
              </w:rPr>
            </w:pPr>
            <w:r w:rsidRPr="00F161A4">
              <w:rPr>
                <w:rFonts w:ascii="Arial Narrow" w:hAnsi="Arial Narrow"/>
                <w:smallCaps/>
              </w:rPr>
              <w:t>Liczba członków</w:t>
            </w:r>
          </w:p>
        </w:tc>
      </w:tr>
      <w:tr w:rsidR="00540EEA" w:rsidRPr="00F161A4" w:rsidTr="00DF2F20">
        <w:trPr>
          <w:trHeight w:val="397"/>
          <w:jc w:val="center"/>
        </w:trPr>
        <w:tc>
          <w:tcPr>
            <w:tcW w:w="2551" w:type="dxa"/>
            <w:vAlign w:val="center"/>
          </w:tcPr>
          <w:p w:rsidR="00540EEA" w:rsidRPr="00F161A4" w:rsidRDefault="00540EEA" w:rsidP="00DF2F20">
            <w:pPr>
              <w:pStyle w:val="teksttabeli"/>
              <w:jc w:val="left"/>
              <w:rPr>
                <w:rFonts w:ascii="Arial Narrow" w:hAnsi="Arial Narrow"/>
                <w:b w:val="0"/>
              </w:rPr>
            </w:pPr>
            <w:r w:rsidRPr="00F161A4">
              <w:rPr>
                <w:rFonts w:ascii="Arial Narrow" w:hAnsi="Arial Narrow"/>
                <w:b w:val="0"/>
              </w:rPr>
              <w:t>Publiczny</w:t>
            </w:r>
          </w:p>
        </w:tc>
        <w:tc>
          <w:tcPr>
            <w:tcW w:w="2551" w:type="dxa"/>
            <w:vAlign w:val="center"/>
          </w:tcPr>
          <w:p w:rsidR="00540EEA" w:rsidRPr="00F161A4" w:rsidRDefault="00FF4512" w:rsidP="00DF2F20">
            <w:pPr>
              <w:pStyle w:val="teksttabeli"/>
              <w:rPr>
                <w:rFonts w:ascii="Arial Narrow" w:hAnsi="Arial Narrow"/>
                <w:b w:val="0"/>
              </w:rPr>
            </w:pPr>
            <w:r w:rsidRPr="00F161A4">
              <w:rPr>
                <w:rFonts w:ascii="Arial Narrow" w:hAnsi="Arial Narrow"/>
                <w:b w:val="0"/>
              </w:rPr>
              <w:t>11</w:t>
            </w:r>
          </w:p>
        </w:tc>
      </w:tr>
      <w:tr w:rsidR="00540EEA" w:rsidRPr="00F161A4" w:rsidTr="00DF2F20">
        <w:trPr>
          <w:trHeight w:val="397"/>
          <w:jc w:val="center"/>
        </w:trPr>
        <w:tc>
          <w:tcPr>
            <w:tcW w:w="2551" w:type="dxa"/>
            <w:vAlign w:val="center"/>
          </w:tcPr>
          <w:p w:rsidR="00540EEA" w:rsidRPr="00F161A4" w:rsidRDefault="00540EEA" w:rsidP="00DF2F20">
            <w:pPr>
              <w:pStyle w:val="teksttabeli"/>
              <w:jc w:val="left"/>
              <w:rPr>
                <w:rFonts w:ascii="Arial Narrow" w:hAnsi="Arial Narrow"/>
                <w:b w:val="0"/>
              </w:rPr>
            </w:pPr>
            <w:r w:rsidRPr="00F161A4">
              <w:rPr>
                <w:rFonts w:ascii="Arial Narrow" w:hAnsi="Arial Narrow"/>
                <w:b w:val="0"/>
              </w:rPr>
              <w:t>Społeczny</w:t>
            </w:r>
          </w:p>
        </w:tc>
        <w:tc>
          <w:tcPr>
            <w:tcW w:w="2551" w:type="dxa"/>
            <w:vAlign w:val="center"/>
          </w:tcPr>
          <w:p w:rsidR="00540EEA" w:rsidRPr="00F161A4" w:rsidRDefault="00FF4512" w:rsidP="00DF2F20">
            <w:pPr>
              <w:pStyle w:val="teksttabeli"/>
              <w:rPr>
                <w:rFonts w:ascii="Arial Narrow" w:hAnsi="Arial Narrow"/>
                <w:b w:val="0"/>
              </w:rPr>
            </w:pPr>
            <w:r w:rsidRPr="00F161A4">
              <w:rPr>
                <w:rFonts w:ascii="Arial Narrow" w:hAnsi="Arial Narrow"/>
                <w:b w:val="0"/>
              </w:rPr>
              <w:t>6</w:t>
            </w:r>
            <w:r w:rsidR="004F5CCC" w:rsidRPr="00F161A4">
              <w:rPr>
                <w:rFonts w:ascii="Arial Narrow" w:hAnsi="Arial Narrow"/>
                <w:b w:val="0"/>
              </w:rPr>
              <w:t>6</w:t>
            </w:r>
          </w:p>
        </w:tc>
      </w:tr>
      <w:tr w:rsidR="00540EEA" w:rsidRPr="00F161A4" w:rsidTr="00DF2F20">
        <w:trPr>
          <w:trHeight w:val="397"/>
          <w:jc w:val="center"/>
        </w:trPr>
        <w:tc>
          <w:tcPr>
            <w:tcW w:w="2551" w:type="dxa"/>
            <w:vAlign w:val="center"/>
          </w:tcPr>
          <w:p w:rsidR="00540EEA" w:rsidRPr="00F161A4" w:rsidRDefault="00540EEA" w:rsidP="00DF2F20">
            <w:pPr>
              <w:pStyle w:val="teksttabeli"/>
              <w:jc w:val="left"/>
              <w:rPr>
                <w:rFonts w:ascii="Arial Narrow" w:hAnsi="Arial Narrow"/>
                <w:b w:val="0"/>
              </w:rPr>
            </w:pPr>
            <w:r w:rsidRPr="00F161A4">
              <w:rPr>
                <w:rFonts w:ascii="Arial Narrow" w:hAnsi="Arial Narrow"/>
                <w:b w:val="0"/>
              </w:rPr>
              <w:t>Gospodarczy</w:t>
            </w:r>
          </w:p>
        </w:tc>
        <w:tc>
          <w:tcPr>
            <w:tcW w:w="2551" w:type="dxa"/>
            <w:vAlign w:val="center"/>
          </w:tcPr>
          <w:p w:rsidR="00540EEA" w:rsidRPr="00F161A4" w:rsidRDefault="004F5CCC" w:rsidP="00DF2F20">
            <w:pPr>
              <w:pStyle w:val="teksttabeli"/>
              <w:rPr>
                <w:rFonts w:ascii="Arial Narrow" w:hAnsi="Arial Narrow"/>
                <w:b w:val="0"/>
              </w:rPr>
            </w:pPr>
            <w:r w:rsidRPr="00F161A4">
              <w:rPr>
                <w:rFonts w:ascii="Arial Narrow" w:hAnsi="Arial Narrow"/>
                <w:b w:val="0"/>
              </w:rPr>
              <w:t>29</w:t>
            </w:r>
          </w:p>
        </w:tc>
      </w:tr>
    </w:tbl>
    <w:p w:rsidR="009C19BD" w:rsidRPr="00F161A4" w:rsidRDefault="00540EEA" w:rsidP="004F5CCC">
      <w:pPr>
        <w:spacing w:after="0"/>
        <w:jc w:val="center"/>
        <w:rPr>
          <w:rFonts w:ascii="Arial Narrow" w:hAnsi="Arial Narrow"/>
          <w:i/>
        </w:rPr>
      </w:pPr>
      <w:r w:rsidRPr="00F161A4">
        <w:rPr>
          <w:rFonts w:ascii="Arial Narrow" w:hAnsi="Arial Narrow"/>
          <w:i/>
        </w:rPr>
        <w:t xml:space="preserve">Źródło: opracowanie własne. </w:t>
      </w:r>
    </w:p>
    <w:p w:rsidR="00025F08" w:rsidRPr="00F161A4" w:rsidRDefault="00FA262A" w:rsidP="0063377D">
      <w:pPr>
        <w:spacing w:after="0" w:line="240" w:lineRule="auto"/>
        <w:ind w:firstLine="360"/>
        <w:jc w:val="both"/>
        <w:rPr>
          <w:rFonts w:ascii="Arial Narrow" w:hAnsi="Arial Narrow"/>
        </w:rPr>
      </w:pPr>
      <w:r w:rsidRPr="00F161A4">
        <w:rPr>
          <w:rFonts w:ascii="Arial Narrow" w:hAnsi="Arial Narrow"/>
        </w:rPr>
        <w:lastRenderedPageBreak/>
        <w:t>Wspóln</w:t>
      </w:r>
      <w:r w:rsidR="00C333C8" w:rsidRPr="00F161A4">
        <w:rPr>
          <w:rFonts w:ascii="Arial Narrow" w:hAnsi="Arial Narrow"/>
        </w:rPr>
        <w:t>ą cechą</w:t>
      </w:r>
      <w:r w:rsidRPr="00F161A4">
        <w:rPr>
          <w:rFonts w:ascii="Arial Narrow" w:hAnsi="Arial Narrow"/>
        </w:rPr>
        <w:t xml:space="preserve"> wszystkich </w:t>
      </w:r>
      <w:r w:rsidR="00025F08" w:rsidRPr="00F161A4">
        <w:rPr>
          <w:rFonts w:ascii="Arial Narrow" w:hAnsi="Arial Narrow"/>
        </w:rPr>
        <w:t>członk</w:t>
      </w:r>
      <w:r w:rsidRPr="00F161A4">
        <w:rPr>
          <w:rFonts w:ascii="Arial Narrow" w:hAnsi="Arial Narrow"/>
        </w:rPr>
        <w:t>ów</w:t>
      </w:r>
      <w:r w:rsidR="00025F08" w:rsidRPr="00F161A4">
        <w:rPr>
          <w:rFonts w:ascii="Arial Narrow" w:hAnsi="Arial Narrow"/>
        </w:rPr>
        <w:t xml:space="preserve"> stowarzyszenia </w:t>
      </w:r>
      <w:r w:rsidRPr="00F161A4">
        <w:rPr>
          <w:rFonts w:ascii="Arial Narrow" w:hAnsi="Arial Narrow"/>
        </w:rPr>
        <w:t>jest troska o</w:t>
      </w:r>
      <w:r w:rsidR="005551CB" w:rsidRPr="00F161A4">
        <w:rPr>
          <w:rFonts w:ascii="Arial Narrow" w:hAnsi="Arial Narrow"/>
        </w:rPr>
        <w:t xml:space="preserve"> harmonijny rozwój obszaru </w:t>
      </w:r>
      <w:r w:rsidRPr="00F161A4">
        <w:rPr>
          <w:rFonts w:ascii="Arial Narrow" w:hAnsi="Arial Narrow"/>
        </w:rPr>
        <w:t xml:space="preserve">LGD, </w:t>
      </w:r>
      <w:r w:rsidR="005551CB" w:rsidRPr="00F161A4">
        <w:rPr>
          <w:rFonts w:ascii="Arial Narrow" w:hAnsi="Arial Narrow"/>
        </w:rPr>
        <w:t xml:space="preserve">przekładający się na wzrost </w:t>
      </w:r>
      <w:r w:rsidRPr="00F161A4">
        <w:rPr>
          <w:rFonts w:ascii="Arial Narrow" w:hAnsi="Arial Narrow"/>
        </w:rPr>
        <w:t>poz</w:t>
      </w:r>
      <w:r w:rsidR="00C333C8" w:rsidRPr="00F161A4">
        <w:rPr>
          <w:rFonts w:ascii="Arial Narrow" w:hAnsi="Arial Narrow"/>
        </w:rPr>
        <w:t xml:space="preserve">iomu życia mieszkańców regionu. </w:t>
      </w:r>
    </w:p>
    <w:p w:rsidR="000C71D3" w:rsidRPr="00F161A4" w:rsidRDefault="00540EEA" w:rsidP="001E4E1F">
      <w:pPr>
        <w:spacing w:after="0" w:line="240" w:lineRule="auto"/>
        <w:ind w:firstLine="360"/>
        <w:jc w:val="both"/>
        <w:rPr>
          <w:rFonts w:ascii="Arial Narrow" w:hAnsi="Arial Narrow"/>
        </w:rPr>
      </w:pPr>
      <w:r w:rsidRPr="00F161A4">
        <w:rPr>
          <w:rFonts w:ascii="Arial Narrow" w:hAnsi="Arial Narrow"/>
        </w:rPr>
        <w:t>Najliczniejszą grupą członków LGD „EUROGALICJA”</w:t>
      </w:r>
      <w:r w:rsidR="00914DF4" w:rsidRPr="00F161A4">
        <w:rPr>
          <w:rFonts w:ascii="Arial Narrow" w:hAnsi="Arial Narrow"/>
        </w:rPr>
        <w:t xml:space="preserve">, stanowiącą ponad </w:t>
      </w:r>
      <w:r w:rsidR="004F5CCC" w:rsidRPr="00F161A4">
        <w:rPr>
          <w:rFonts w:ascii="Arial Narrow" w:hAnsi="Arial Narrow"/>
        </w:rPr>
        <w:t>62,26</w:t>
      </w:r>
      <w:r w:rsidR="00914DF4" w:rsidRPr="00F161A4">
        <w:rPr>
          <w:rFonts w:ascii="Arial Narrow" w:hAnsi="Arial Narrow"/>
        </w:rPr>
        <w:t xml:space="preserve">% wszystkich zrzeszonych, </w:t>
      </w:r>
      <w:r w:rsidRPr="00F161A4">
        <w:rPr>
          <w:rFonts w:ascii="Arial Narrow" w:hAnsi="Arial Narrow"/>
        </w:rPr>
        <w:t xml:space="preserve">są podmioty </w:t>
      </w:r>
      <w:r w:rsidR="005551CB" w:rsidRPr="00F161A4">
        <w:rPr>
          <w:rFonts w:ascii="Arial Narrow" w:hAnsi="Arial Narrow"/>
        </w:rPr>
        <w:t>z</w:t>
      </w:r>
      <w:r w:rsidR="006C6DF2">
        <w:rPr>
          <w:rFonts w:ascii="Arial Narrow" w:hAnsi="Arial Narrow"/>
        </w:rPr>
        <w:t> </w:t>
      </w:r>
      <w:r w:rsidR="00025F08" w:rsidRPr="00F161A4">
        <w:rPr>
          <w:rFonts w:ascii="Arial Narrow" w:hAnsi="Arial Narrow"/>
        </w:rPr>
        <w:t>sektor</w:t>
      </w:r>
      <w:r w:rsidR="005551CB" w:rsidRPr="00F161A4">
        <w:rPr>
          <w:rFonts w:ascii="Arial Narrow" w:hAnsi="Arial Narrow"/>
        </w:rPr>
        <w:t>a</w:t>
      </w:r>
      <w:r w:rsidR="00025F08" w:rsidRPr="00F161A4">
        <w:rPr>
          <w:rFonts w:ascii="Arial Narrow" w:hAnsi="Arial Narrow"/>
        </w:rPr>
        <w:t xml:space="preserve"> społeczn</w:t>
      </w:r>
      <w:r w:rsidR="005551CB" w:rsidRPr="00F161A4">
        <w:rPr>
          <w:rFonts w:ascii="Arial Narrow" w:hAnsi="Arial Narrow"/>
        </w:rPr>
        <w:t>ego</w:t>
      </w:r>
      <w:r w:rsidR="0063377D" w:rsidRPr="00F161A4">
        <w:rPr>
          <w:rFonts w:ascii="Arial Narrow" w:hAnsi="Arial Narrow"/>
        </w:rPr>
        <w:t xml:space="preserve">, tj. </w:t>
      </w:r>
      <w:r w:rsidR="00905FC1" w:rsidRPr="00F161A4">
        <w:rPr>
          <w:rFonts w:ascii="Arial Narrow" w:hAnsi="Arial Narrow"/>
        </w:rPr>
        <w:t>lokaln</w:t>
      </w:r>
      <w:r w:rsidR="004F5CCC" w:rsidRPr="00F161A4">
        <w:rPr>
          <w:rFonts w:ascii="Arial Narrow" w:hAnsi="Arial Narrow"/>
        </w:rPr>
        <w:t>e</w:t>
      </w:r>
      <w:r w:rsidR="00905FC1" w:rsidRPr="00F161A4">
        <w:rPr>
          <w:rFonts w:ascii="Arial Narrow" w:hAnsi="Arial Narrow"/>
        </w:rPr>
        <w:t xml:space="preserve"> stowarzysze</w:t>
      </w:r>
      <w:r w:rsidR="004F5CCC" w:rsidRPr="00F161A4">
        <w:rPr>
          <w:rFonts w:ascii="Arial Narrow" w:hAnsi="Arial Narrow"/>
        </w:rPr>
        <w:t>nia</w:t>
      </w:r>
      <w:r w:rsidR="0063377D" w:rsidRPr="00F161A4">
        <w:rPr>
          <w:rFonts w:ascii="Arial Narrow" w:hAnsi="Arial Narrow"/>
        </w:rPr>
        <w:t xml:space="preserve"> </w:t>
      </w:r>
      <w:r w:rsidR="004F5CCC" w:rsidRPr="00F161A4">
        <w:rPr>
          <w:rFonts w:ascii="Arial Narrow" w:hAnsi="Arial Narrow"/>
        </w:rPr>
        <w:t>i</w:t>
      </w:r>
      <w:r w:rsidR="00905FC1" w:rsidRPr="00F161A4">
        <w:rPr>
          <w:rFonts w:ascii="Arial Narrow" w:hAnsi="Arial Narrow"/>
        </w:rPr>
        <w:t xml:space="preserve"> dobrowoln</w:t>
      </w:r>
      <w:r w:rsidR="004F5CCC" w:rsidRPr="00F161A4">
        <w:rPr>
          <w:rFonts w:ascii="Arial Narrow" w:hAnsi="Arial Narrow"/>
        </w:rPr>
        <w:t>e</w:t>
      </w:r>
      <w:r w:rsidR="00905FC1" w:rsidRPr="00F161A4">
        <w:rPr>
          <w:rFonts w:ascii="Arial Narrow" w:hAnsi="Arial Narrow"/>
        </w:rPr>
        <w:t xml:space="preserve"> </w:t>
      </w:r>
      <w:r w:rsidR="00582807" w:rsidRPr="00F161A4">
        <w:rPr>
          <w:rFonts w:ascii="Arial Narrow" w:hAnsi="Arial Narrow"/>
        </w:rPr>
        <w:t>zrzesze</w:t>
      </w:r>
      <w:r w:rsidR="004F5CCC" w:rsidRPr="00F161A4">
        <w:rPr>
          <w:rFonts w:ascii="Arial Narrow" w:hAnsi="Arial Narrow"/>
        </w:rPr>
        <w:t>nia</w:t>
      </w:r>
      <w:r w:rsidR="00582807" w:rsidRPr="00F161A4">
        <w:rPr>
          <w:rFonts w:ascii="Arial Narrow" w:hAnsi="Arial Narrow"/>
        </w:rPr>
        <w:t xml:space="preserve"> i ruch</w:t>
      </w:r>
      <w:r w:rsidR="004F5CCC" w:rsidRPr="00F161A4">
        <w:rPr>
          <w:rFonts w:ascii="Arial Narrow" w:hAnsi="Arial Narrow"/>
        </w:rPr>
        <w:t>y</w:t>
      </w:r>
      <w:r w:rsidR="00582807" w:rsidRPr="00F161A4">
        <w:rPr>
          <w:rFonts w:ascii="Arial Narrow" w:hAnsi="Arial Narrow"/>
        </w:rPr>
        <w:t xml:space="preserve"> obywatelski</w:t>
      </w:r>
      <w:r w:rsidR="004F5CCC" w:rsidRPr="00F161A4">
        <w:rPr>
          <w:rFonts w:ascii="Arial Narrow" w:hAnsi="Arial Narrow"/>
        </w:rPr>
        <w:t>e</w:t>
      </w:r>
      <w:r w:rsidR="00582807" w:rsidRPr="00F161A4">
        <w:rPr>
          <w:rFonts w:ascii="Arial Narrow" w:hAnsi="Arial Narrow"/>
        </w:rPr>
        <w:t>, taki</w:t>
      </w:r>
      <w:r w:rsidR="004F5CCC" w:rsidRPr="00F161A4">
        <w:rPr>
          <w:rFonts w:ascii="Arial Narrow" w:hAnsi="Arial Narrow"/>
        </w:rPr>
        <w:t>e</w:t>
      </w:r>
      <w:r w:rsidR="00582807" w:rsidRPr="00F161A4">
        <w:rPr>
          <w:rFonts w:ascii="Arial Narrow" w:hAnsi="Arial Narrow"/>
        </w:rPr>
        <w:t xml:space="preserve"> jak </w:t>
      </w:r>
      <w:r w:rsidR="00CB41E6" w:rsidRPr="00F161A4">
        <w:rPr>
          <w:rFonts w:ascii="Arial Narrow" w:hAnsi="Arial Narrow"/>
        </w:rPr>
        <w:t>koła gospodyń wiejsk</w:t>
      </w:r>
      <w:r w:rsidR="00582807" w:rsidRPr="00F161A4">
        <w:rPr>
          <w:rFonts w:ascii="Arial Narrow" w:hAnsi="Arial Narrow"/>
        </w:rPr>
        <w:t>ich, ochotnicze straże pożarne</w:t>
      </w:r>
      <w:r w:rsidR="005551CB" w:rsidRPr="00F161A4">
        <w:rPr>
          <w:rFonts w:ascii="Arial Narrow" w:hAnsi="Arial Narrow"/>
        </w:rPr>
        <w:t>,</w:t>
      </w:r>
      <w:r w:rsidR="00582807" w:rsidRPr="00F161A4">
        <w:rPr>
          <w:rFonts w:ascii="Arial Narrow" w:hAnsi="Arial Narrow"/>
        </w:rPr>
        <w:t xml:space="preserve"> kluby sportowe,</w:t>
      </w:r>
      <w:r w:rsidR="005551CB" w:rsidRPr="00F161A4">
        <w:rPr>
          <w:rFonts w:ascii="Arial Narrow" w:hAnsi="Arial Narrow"/>
        </w:rPr>
        <w:t xml:space="preserve"> </w:t>
      </w:r>
      <w:r w:rsidR="00582807" w:rsidRPr="00F161A4">
        <w:rPr>
          <w:rFonts w:ascii="Arial Narrow" w:hAnsi="Arial Narrow"/>
        </w:rPr>
        <w:t>tj. organizacj</w:t>
      </w:r>
      <w:r w:rsidR="004F5CCC" w:rsidRPr="00F161A4">
        <w:rPr>
          <w:rFonts w:ascii="Arial Narrow" w:hAnsi="Arial Narrow"/>
        </w:rPr>
        <w:t>e</w:t>
      </w:r>
      <w:r w:rsidR="00CB41E6" w:rsidRPr="00F161A4">
        <w:rPr>
          <w:rFonts w:ascii="Arial Narrow" w:hAnsi="Arial Narrow"/>
        </w:rPr>
        <w:t xml:space="preserve"> </w:t>
      </w:r>
      <w:r w:rsidR="005551CB" w:rsidRPr="00F161A4">
        <w:rPr>
          <w:rFonts w:ascii="Arial Narrow" w:hAnsi="Arial Narrow"/>
        </w:rPr>
        <w:t>będąc</w:t>
      </w:r>
      <w:r w:rsidR="004F5CCC" w:rsidRPr="00F161A4">
        <w:rPr>
          <w:rFonts w:ascii="Arial Narrow" w:hAnsi="Arial Narrow"/>
        </w:rPr>
        <w:t>e</w:t>
      </w:r>
      <w:r w:rsidR="00582807" w:rsidRPr="00F161A4">
        <w:rPr>
          <w:rFonts w:ascii="Arial Narrow" w:hAnsi="Arial Narrow"/>
        </w:rPr>
        <w:t xml:space="preserve"> na obszarze LGD </w:t>
      </w:r>
      <w:r w:rsidR="005551CB" w:rsidRPr="00F161A4">
        <w:rPr>
          <w:rFonts w:ascii="Arial Narrow" w:hAnsi="Arial Narrow"/>
        </w:rPr>
        <w:t>naj</w:t>
      </w:r>
      <w:r w:rsidR="00582807" w:rsidRPr="00F161A4">
        <w:rPr>
          <w:rFonts w:ascii="Arial Narrow" w:hAnsi="Arial Narrow"/>
        </w:rPr>
        <w:t xml:space="preserve">popularniejszą formą aktywności </w:t>
      </w:r>
      <w:r w:rsidR="005551CB" w:rsidRPr="00F161A4">
        <w:rPr>
          <w:rFonts w:ascii="Arial Narrow" w:hAnsi="Arial Narrow"/>
        </w:rPr>
        <w:t>na rzecz lokalnej społeczności</w:t>
      </w:r>
      <w:r w:rsidR="00582807" w:rsidRPr="00F161A4">
        <w:rPr>
          <w:rFonts w:ascii="Arial Narrow" w:hAnsi="Arial Narrow"/>
        </w:rPr>
        <w:t xml:space="preserve"> i instytucjami odpowiadającymi</w:t>
      </w:r>
      <w:r w:rsidR="005551CB" w:rsidRPr="00F161A4">
        <w:rPr>
          <w:rFonts w:ascii="Arial Narrow" w:hAnsi="Arial Narrow"/>
        </w:rPr>
        <w:t xml:space="preserve"> za </w:t>
      </w:r>
      <w:r w:rsidR="00385A17" w:rsidRPr="00F161A4">
        <w:rPr>
          <w:rFonts w:ascii="Arial Narrow" w:hAnsi="Arial Narrow"/>
        </w:rPr>
        <w:t>anima</w:t>
      </w:r>
      <w:r w:rsidR="005551CB" w:rsidRPr="00F161A4">
        <w:rPr>
          <w:rFonts w:ascii="Arial Narrow" w:hAnsi="Arial Narrow"/>
        </w:rPr>
        <w:t xml:space="preserve">cję </w:t>
      </w:r>
      <w:r w:rsidR="00385A17" w:rsidRPr="00F161A4">
        <w:rPr>
          <w:rFonts w:ascii="Arial Narrow" w:hAnsi="Arial Narrow"/>
        </w:rPr>
        <w:t>życia kulturalnego,</w:t>
      </w:r>
      <w:r w:rsidR="00582807" w:rsidRPr="00F161A4">
        <w:rPr>
          <w:rFonts w:ascii="Arial Narrow" w:hAnsi="Arial Narrow"/>
        </w:rPr>
        <w:t xml:space="preserve"> sportowego oraz </w:t>
      </w:r>
      <w:r w:rsidR="00385A17" w:rsidRPr="00F161A4">
        <w:rPr>
          <w:rFonts w:ascii="Arial Narrow" w:hAnsi="Arial Narrow"/>
        </w:rPr>
        <w:t>społecznego</w:t>
      </w:r>
      <w:r w:rsidR="00CB41E6" w:rsidRPr="00F161A4">
        <w:rPr>
          <w:rFonts w:ascii="Arial Narrow" w:hAnsi="Arial Narrow"/>
        </w:rPr>
        <w:t xml:space="preserve">. </w:t>
      </w:r>
      <w:r w:rsidR="002B70F2" w:rsidRPr="00F161A4">
        <w:rPr>
          <w:rFonts w:ascii="Arial Narrow" w:hAnsi="Arial Narrow"/>
        </w:rPr>
        <w:t>Organizacje te pow</w:t>
      </w:r>
      <w:r w:rsidR="009A36F5" w:rsidRPr="00F161A4">
        <w:rPr>
          <w:rFonts w:ascii="Arial Narrow" w:hAnsi="Arial Narrow"/>
        </w:rPr>
        <w:t>stają</w:t>
      </w:r>
      <w:r w:rsidR="002B70F2" w:rsidRPr="00F161A4">
        <w:rPr>
          <w:rFonts w:ascii="Arial Narrow" w:hAnsi="Arial Narrow"/>
        </w:rPr>
        <w:t xml:space="preserve"> zwykle oddolnie – z inicjatywy osób zainteresowanych aktywną działalnością na rzecz</w:t>
      </w:r>
      <w:r w:rsidR="008F5328" w:rsidRPr="00F161A4">
        <w:rPr>
          <w:rFonts w:ascii="Arial Narrow" w:hAnsi="Arial Narrow"/>
        </w:rPr>
        <w:t xml:space="preserve"> środowiska lokalnego, związaną także z poprawą</w:t>
      </w:r>
      <w:r w:rsidR="00BC6D68" w:rsidRPr="00F161A4">
        <w:rPr>
          <w:rFonts w:ascii="Arial Narrow" w:hAnsi="Arial Narrow"/>
        </w:rPr>
        <w:t xml:space="preserve"> sytuacji </w:t>
      </w:r>
      <w:r w:rsidR="002B70F2" w:rsidRPr="00F161A4">
        <w:rPr>
          <w:rFonts w:ascii="Arial Narrow" w:hAnsi="Arial Narrow"/>
        </w:rPr>
        <w:t xml:space="preserve">przedstawicieli różnych grup lokalnej społeczności, </w:t>
      </w:r>
      <w:r w:rsidR="00BC6D68" w:rsidRPr="00F161A4">
        <w:rPr>
          <w:rFonts w:ascii="Arial Narrow" w:hAnsi="Arial Narrow"/>
        </w:rPr>
        <w:t xml:space="preserve">w tym uznanych za </w:t>
      </w:r>
      <w:proofErr w:type="spellStart"/>
      <w:r w:rsidR="00BC6D68" w:rsidRPr="00F161A4">
        <w:rPr>
          <w:rFonts w:ascii="Arial Narrow" w:hAnsi="Arial Narrow"/>
        </w:rPr>
        <w:t>defaworyzowane</w:t>
      </w:r>
      <w:proofErr w:type="spellEnd"/>
      <w:r w:rsidR="00BC6D68" w:rsidRPr="00F161A4">
        <w:rPr>
          <w:rFonts w:ascii="Arial Narrow" w:hAnsi="Arial Narrow"/>
        </w:rPr>
        <w:t xml:space="preserve">; w </w:t>
      </w:r>
      <w:r w:rsidR="008F5328" w:rsidRPr="00F161A4">
        <w:rPr>
          <w:rFonts w:ascii="Arial Narrow" w:hAnsi="Arial Narrow"/>
        </w:rPr>
        <w:t xml:space="preserve">związku z tym </w:t>
      </w:r>
      <w:r w:rsidR="00BC6D68" w:rsidRPr="00F161A4">
        <w:rPr>
          <w:rFonts w:ascii="Arial Narrow" w:hAnsi="Arial Narrow"/>
        </w:rPr>
        <w:t xml:space="preserve">należy uznać je za </w:t>
      </w:r>
      <w:r w:rsidR="002B70F2" w:rsidRPr="00F161A4">
        <w:rPr>
          <w:rFonts w:ascii="Arial Narrow" w:hAnsi="Arial Narrow"/>
        </w:rPr>
        <w:t xml:space="preserve">szczególnie istotne z punktu widzenia </w:t>
      </w:r>
      <w:r w:rsidR="008F5328" w:rsidRPr="00F161A4">
        <w:rPr>
          <w:rFonts w:ascii="Arial Narrow" w:hAnsi="Arial Narrow"/>
        </w:rPr>
        <w:t xml:space="preserve">realizacji </w:t>
      </w:r>
      <w:r w:rsidR="002B70F2" w:rsidRPr="00F161A4">
        <w:rPr>
          <w:rFonts w:ascii="Arial Narrow" w:hAnsi="Arial Narrow"/>
        </w:rPr>
        <w:t xml:space="preserve">LSR. </w:t>
      </w:r>
      <w:r w:rsidR="00582807" w:rsidRPr="00F161A4">
        <w:rPr>
          <w:rFonts w:ascii="Arial Narrow" w:hAnsi="Arial Narrow"/>
        </w:rPr>
        <w:t>Obok nich znaczącą grupę członków w sektorze społeczn</w:t>
      </w:r>
      <w:r w:rsidR="008F5328" w:rsidRPr="00F161A4">
        <w:rPr>
          <w:rFonts w:ascii="Arial Narrow" w:hAnsi="Arial Narrow"/>
        </w:rPr>
        <w:t xml:space="preserve">ym stanowią parafie katolickie; reprezentujący je księża są najczęściej </w:t>
      </w:r>
      <w:r w:rsidR="00582807" w:rsidRPr="00F161A4">
        <w:rPr>
          <w:rFonts w:ascii="Arial Narrow" w:hAnsi="Arial Narrow"/>
        </w:rPr>
        <w:t>ważnym</w:t>
      </w:r>
      <w:r w:rsidR="009A36F5" w:rsidRPr="00F161A4">
        <w:rPr>
          <w:rFonts w:ascii="Arial Narrow" w:hAnsi="Arial Narrow"/>
        </w:rPr>
        <w:t>i</w:t>
      </w:r>
      <w:r w:rsidR="00582807" w:rsidRPr="00F161A4">
        <w:rPr>
          <w:rFonts w:ascii="Arial Narrow" w:hAnsi="Arial Narrow"/>
        </w:rPr>
        <w:t xml:space="preserve"> </w:t>
      </w:r>
      <w:r w:rsidR="009A36F5" w:rsidRPr="00F161A4">
        <w:rPr>
          <w:rFonts w:ascii="Arial Narrow" w:hAnsi="Arial Narrow"/>
        </w:rPr>
        <w:t>uczestnikami ż</w:t>
      </w:r>
      <w:r w:rsidR="00582807" w:rsidRPr="00F161A4">
        <w:rPr>
          <w:rFonts w:ascii="Arial Narrow" w:hAnsi="Arial Narrow"/>
        </w:rPr>
        <w:t xml:space="preserve">ycia </w:t>
      </w:r>
      <w:r w:rsidR="008F5328" w:rsidRPr="00F161A4">
        <w:rPr>
          <w:rFonts w:ascii="Arial Narrow" w:hAnsi="Arial Narrow"/>
        </w:rPr>
        <w:t xml:space="preserve">miejscowej </w:t>
      </w:r>
      <w:r w:rsidR="00582807" w:rsidRPr="00F161A4">
        <w:rPr>
          <w:rFonts w:ascii="Arial Narrow" w:hAnsi="Arial Narrow"/>
        </w:rPr>
        <w:t>społeczności</w:t>
      </w:r>
      <w:r w:rsidR="008F5328" w:rsidRPr="00F161A4">
        <w:rPr>
          <w:rFonts w:ascii="Arial Narrow" w:hAnsi="Arial Narrow"/>
        </w:rPr>
        <w:t xml:space="preserve">, a także opiekunami najważniejszych (i najstarszych) obiektów materialnego dziedzictwa kulturalnego obszaru LGD. </w:t>
      </w:r>
    </w:p>
    <w:p w:rsidR="00C366EE" w:rsidRPr="00F161A4" w:rsidRDefault="000C71D3" w:rsidP="0063377D">
      <w:pPr>
        <w:spacing w:after="0" w:line="240" w:lineRule="auto"/>
        <w:ind w:firstLine="360"/>
        <w:jc w:val="both"/>
        <w:rPr>
          <w:rFonts w:ascii="Arial Narrow" w:hAnsi="Arial Narrow"/>
        </w:rPr>
      </w:pPr>
      <w:r w:rsidRPr="00F161A4">
        <w:rPr>
          <w:rFonts w:ascii="Arial Narrow" w:hAnsi="Arial Narrow"/>
        </w:rPr>
        <w:t>Drugim pod względem liczebności członków jest sektor gospodarczy, które</w:t>
      </w:r>
      <w:r w:rsidR="00025F08" w:rsidRPr="00F161A4">
        <w:rPr>
          <w:rFonts w:ascii="Arial Narrow" w:hAnsi="Arial Narrow"/>
        </w:rPr>
        <w:t>go</w:t>
      </w:r>
      <w:r w:rsidRPr="00F161A4">
        <w:rPr>
          <w:rFonts w:ascii="Arial Narrow" w:hAnsi="Arial Narrow"/>
        </w:rPr>
        <w:t xml:space="preserve"> przedstawic</w:t>
      </w:r>
      <w:r w:rsidR="00025F08" w:rsidRPr="00F161A4">
        <w:rPr>
          <w:rFonts w:ascii="Arial Narrow" w:hAnsi="Arial Narrow"/>
        </w:rPr>
        <w:t>i</w:t>
      </w:r>
      <w:r w:rsidRPr="00F161A4">
        <w:rPr>
          <w:rFonts w:ascii="Arial Narrow" w:hAnsi="Arial Narrow"/>
        </w:rPr>
        <w:t xml:space="preserve">ele stanowią </w:t>
      </w:r>
      <w:r w:rsidR="004F5CCC" w:rsidRPr="00F161A4">
        <w:rPr>
          <w:rFonts w:ascii="Arial Narrow" w:hAnsi="Arial Narrow"/>
        </w:rPr>
        <w:t>27,36</w:t>
      </w:r>
      <w:r w:rsidRPr="00F161A4">
        <w:rPr>
          <w:rFonts w:ascii="Arial Narrow" w:hAnsi="Arial Narrow"/>
        </w:rPr>
        <w:t xml:space="preserve">% wszystkich członków LGD. </w:t>
      </w:r>
      <w:r w:rsidR="00025F08" w:rsidRPr="00F161A4">
        <w:rPr>
          <w:rFonts w:ascii="Arial Narrow" w:hAnsi="Arial Narrow"/>
        </w:rPr>
        <w:t xml:space="preserve">W przeważającej większości są to </w:t>
      </w:r>
      <w:r w:rsidR="006B085E" w:rsidRPr="00F161A4">
        <w:rPr>
          <w:rFonts w:ascii="Arial Narrow" w:hAnsi="Arial Narrow"/>
        </w:rPr>
        <w:t>prywatni przedsiębiorcy</w:t>
      </w:r>
      <w:r w:rsidR="0063377D" w:rsidRPr="00F161A4">
        <w:rPr>
          <w:rFonts w:ascii="Arial Narrow" w:hAnsi="Arial Narrow"/>
        </w:rPr>
        <w:t>,</w:t>
      </w:r>
      <w:r w:rsidR="00471CE0" w:rsidRPr="00F161A4">
        <w:rPr>
          <w:rFonts w:ascii="Arial Narrow" w:hAnsi="Arial Narrow"/>
        </w:rPr>
        <w:t xml:space="preserve"> </w:t>
      </w:r>
      <w:r w:rsidR="00B0040A" w:rsidRPr="00F161A4">
        <w:rPr>
          <w:rFonts w:ascii="Arial Narrow" w:hAnsi="Arial Narrow"/>
        </w:rPr>
        <w:t xml:space="preserve">zainteresowani wzrostem </w:t>
      </w:r>
      <w:r w:rsidR="006C6DF2">
        <w:rPr>
          <w:rFonts w:ascii="Arial Narrow" w:hAnsi="Arial Narrow"/>
        </w:rPr>
        <w:t>konkurencyjności i </w:t>
      </w:r>
      <w:r w:rsidR="008F5328" w:rsidRPr="00F161A4">
        <w:rPr>
          <w:rFonts w:ascii="Arial Narrow" w:hAnsi="Arial Narrow"/>
        </w:rPr>
        <w:t xml:space="preserve">innowacyjności swoich firm, </w:t>
      </w:r>
      <w:r w:rsidR="00B0040A" w:rsidRPr="00F161A4">
        <w:rPr>
          <w:rFonts w:ascii="Arial Narrow" w:hAnsi="Arial Narrow"/>
        </w:rPr>
        <w:t xml:space="preserve">tworzący nowe miejsca pracy, a także podnoszący jakość zatrudnienia kolejnych pracowników. </w:t>
      </w:r>
      <w:r w:rsidR="00EE7658" w:rsidRPr="00F161A4">
        <w:rPr>
          <w:rFonts w:ascii="Arial Narrow" w:hAnsi="Arial Narrow"/>
        </w:rPr>
        <w:t>Wśród reprezentantów tego sektora należy wymienić także banki spółdzielcze, wspierające L</w:t>
      </w:r>
      <w:r w:rsidR="006C6DF2">
        <w:rPr>
          <w:rFonts w:ascii="Arial Narrow" w:hAnsi="Arial Narrow"/>
        </w:rPr>
        <w:t>GD wieloletnim doświadczeniem w </w:t>
      </w:r>
      <w:r w:rsidR="00EE7658" w:rsidRPr="00F161A4">
        <w:rPr>
          <w:rFonts w:ascii="Arial Narrow" w:hAnsi="Arial Narrow"/>
        </w:rPr>
        <w:t>zarządzaniu finansowym, a także Spółdzielnię Telekomunikacyjną „WIST”.</w:t>
      </w:r>
    </w:p>
    <w:p w:rsidR="006B085E" w:rsidRPr="00F161A4" w:rsidRDefault="006B085E" w:rsidP="0084163F">
      <w:pPr>
        <w:spacing w:after="0" w:line="240" w:lineRule="auto"/>
        <w:ind w:firstLine="360"/>
        <w:jc w:val="both"/>
        <w:rPr>
          <w:rFonts w:ascii="Arial Narrow" w:hAnsi="Arial Narrow"/>
        </w:rPr>
      </w:pPr>
      <w:r w:rsidRPr="00F161A4">
        <w:rPr>
          <w:rFonts w:ascii="Arial Narrow" w:hAnsi="Arial Narrow"/>
        </w:rPr>
        <w:t>Najmniej liczną grupą członków</w:t>
      </w:r>
      <w:r w:rsidR="00BC6D68" w:rsidRPr="00F161A4">
        <w:rPr>
          <w:rFonts w:ascii="Arial Narrow" w:hAnsi="Arial Narrow"/>
        </w:rPr>
        <w:t xml:space="preserve"> Stowarzyszenia </w:t>
      </w:r>
      <w:r w:rsidR="00066840" w:rsidRPr="00F161A4">
        <w:rPr>
          <w:rFonts w:ascii="Arial Narrow" w:hAnsi="Arial Narrow"/>
        </w:rPr>
        <w:t>(</w:t>
      </w:r>
      <w:r w:rsidR="004F5CCC" w:rsidRPr="00F161A4">
        <w:rPr>
          <w:rFonts w:ascii="Arial Narrow" w:hAnsi="Arial Narrow"/>
        </w:rPr>
        <w:t>10,38</w:t>
      </w:r>
      <w:r w:rsidR="00066840" w:rsidRPr="00F161A4">
        <w:rPr>
          <w:rFonts w:ascii="Arial Narrow" w:hAnsi="Arial Narrow"/>
        </w:rPr>
        <w:t xml:space="preserve">%) </w:t>
      </w:r>
      <w:r w:rsidRPr="00F161A4">
        <w:rPr>
          <w:rFonts w:ascii="Arial Narrow" w:hAnsi="Arial Narrow"/>
        </w:rPr>
        <w:t>są prze</w:t>
      </w:r>
      <w:r w:rsidR="00B0040A" w:rsidRPr="00F161A4">
        <w:rPr>
          <w:rFonts w:ascii="Arial Narrow" w:hAnsi="Arial Narrow"/>
        </w:rPr>
        <w:t xml:space="preserve">dstawiciele sektora publicznego; </w:t>
      </w:r>
      <w:r w:rsidR="00967F26" w:rsidRPr="00F161A4">
        <w:rPr>
          <w:rFonts w:ascii="Arial Narrow" w:hAnsi="Arial Narrow"/>
        </w:rPr>
        <w:t xml:space="preserve">do </w:t>
      </w:r>
      <w:r w:rsidR="006C6DF2">
        <w:rPr>
          <w:rFonts w:ascii="Arial Narrow" w:hAnsi="Arial Narrow"/>
        </w:rPr>
        <w:t>tej grupy zaliczają się w </w:t>
      </w:r>
      <w:r w:rsidR="00967F26" w:rsidRPr="00F161A4">
        <w:rPr>
          <w:rFonts w:ascii="Arial Narrow" w:hAnsi="Arial Narrow"/>
        </w:rPr>
        <w:t xml:space="preserve">pierwszej kolejności </w:t>
      </w:r>
      <w:r w:rsidR="004F5CCC" w:rsidRPr="00F161A4">
        <w:rPr>
          <w:rFonts w:ascii="Arial Narrow" w:hAnsi="Arial Narrow"/>
        </w:rPr>
        <w:t>s</w:t>
      </w:r>
      <w:r w:rsidR="00066840" w:rsidRPr="00F161A4">
        <w:rPr>
          <w:rFonts w:ascii="Arial Narrow" w:hAnsi="Arial Narrow"/>
        </w:rPr>
        <w:t xml:space="preserve">amorządy wszystkich gmin </w:t>
      </w:r>
      <w:r w:rsidR="00BC6D68" w:rsidRPr="00F161A4">
        <w:rPr>
          <w:rFonts w:ascii="Arial Narrow" w:hAnsi="Arial Narrow"/>
        </w:rPr>
        <w:t xml:space="preserve">z obszaru LGD, </w:t>
      </w:r>
      <w:r w:rsidR="00967F26" w:rsidRPr="00F161A4">
        <w:rPr>
          <w:rFonts w:ascii="Arial Narrow" w:hAnsi="Arial Narrow"/>
        </w:rPr>
        <w:t xml:space="preserve">zapewniając nie tylko właściwą (i równą) reprezentację wszystkich sześciu gmin, ale także będąc gwarantem właściwej realizacji zamierzonych działań na obszarze LGD. Ponadto sektor ten tworzy kilka </w:t>
      </w:r>
      <w:r w:rsidR="00BC6D68" w:rsidRPr="00F161A4">
        <w:rPr>
          <w:rFonts w:ascii="Arial Narrow" w:hAnsi="Arial Narrow"/>
        </w:rPr>
        <w:t xml:space="preserve">instytucji kultury </w:t>
      </w:r>
      <w:r w:rsidR="00967F26" w:rsidRPr="00F161A4">
        <w:rPr>
          <w:rFonts w:ascii="Arial Narrow" w:hAnsi="Arial Narrow"/>
        </w:rPr>
        <w:t>oraz</w:t>
      </w:r>
      <w:r w:rsidR="00066840" w:rsidRPr="00F161A4">
        <w:rPr>
          <w:rFonts w:ascii="Arial Narrow" w:hAnsi="Arial Narrow"/>
        </w:rPr>
        <w:t xml:space="preserve"> jeden publiczny zakła</w:t>
      </w:r>
      <w:r w:rsidR="00BC6D68" w:rsidRPr="00F161A4">
        <w:rPr>
          <w:rFonts w:ascii="Arial Narrow" w:hAnsi="Arial Narrow"/>
        </w:rPr>
        <w:t>d opi</w:t>
      </w:r>
      <w:r w:rsidR="00066840" w:rsidRPr="00F161A4">
        <w:rPr>
          <w:rFonts w:ascii="Arial Narrow" w:hAnsi="Arial Narrow"/>
        </w:rPr>
        <w:t>eki zdrowotnej</w:t>
      </w:r>
      <w:r w:rsidR="00967F26" w:rsidRPr="00F161A4">
        <w:rPr>
          <w:rFonts w:ascii="Arial Narrow" w:hAnsi="Arial Narrow"/>
        </w:rPr>
        <w:t>.</w:t>
      </w:r>
    </w:p>
    <w:p w:rsidR="004350C6" w:rsidRPr="00F161A4" w:rsidRDefault="00967F26" w:rsidP="0063377D">
      <w:pPr>
        <w:spacing w:after="0" w:line="240" w:lineRule="auto"/>
        <w:ind w:firstLine="360"/>
        <w:jc w:val="both"/>
        <w:rPr>
          <w:rFonts w:ascii="Arial Narrow" w:hAnsi="Arial Narrow"/>
        </w:rPr>
      </w:pPr>
      <w:r w:rsidRPr="00F161A4">
        <w:rPr>
          <w:rFonts w:ascii="Arial Narrow" w:hAnsi="Arial Narrow"/>
        </w:rPr>
        <w:t xml:space="preserve">W strukturze LGD „EUROGALICJA” uczestniczą także </w:t>
      </w:r>
      <w:r w:rsidR="004F5CCC" w:rsidRPr="00F161A4">
        <w:rPr>
          <w:rFonts w:ascii="Arial Narrow" w:hAnsi="Arial Narrow"/>
        </w:rPr>
        <w:t>osoby zamieszkujące obszar LGD</w:t>
      </w:r>
      <w:r w:rsidRPr="00F161A4">
        <w:rPr>
          <w:rFonts w:ascii="Arial Narrow" w:hAnsi="Arial Narrow"/>
        </w:rPr>
        <w:t xml:space="preserve">, przy czym wszyscy członkowie z tej grupy reprezentują równocześnie </w:t>
      </w:r>
      <w:r w:rsidR="0084163F" w:rsidRPr="00F161A4">
        <w:rPr>
          <w:rFonts w:ascii="Arial Narrow" w:hAnsi="Arial Narrow"/>
        </w:rPr>
        <w:t>któryś</w:t>
      </w:r>
      <w:r w:rsidRPr="00F161A4">
        <w:rPr>
          <w:rFonts w:ascii="Arial Narrow" w:hAnsi="Arial Narrow"/>
        </w:rPr>
        <w:t xml:space="preserve"> z ww. sektorów, tj. publiczny, społeczny lub gospodarczy.</w:t>
      </w:r>
    </w:p>
    <w:p w:rsidR="004350C6" w:rsidRPr="00F161A4" w:rsidRDefault="004350C6" w:rsidP="0084163F">
      <w:pPr>
        <w:spacing w:after="0" w:line="240" w:lineRule="auto"/>
        <w:ind w:firstLine="360"/>
        <w:jc w:val="both"/>
        <w:rPr>
          <w:rFonts w:ascii="Arial Narrow" w:hAnsi="Arial Narrow"/>
        </w:rPr>
      </w:pPr>
      <w:r w:rsidRPr="00F161A4">
        <w:rPr>
          <w:rFonts w:ascii="Arial Narrow" w:hAnsi="Arial Narrow"/>
        </w:rPr>
        <w:t>Organem decyzyjnym</w:t>
      </w:r>
      <w:r w:rsidR="00970165">
        <w:rPr>
          <w:rFonts w:ascii="Arial Narrow" w:hAnsi="Arial Narrow"/>
        </w:rPr>
        <w:t xml:space="preserve"> S</w:t>
      </w:r>
      <w:r w:rsidR="00411655" w:rsidRPr="00F161A4">
        <w:rPr>
          <w:rFonts w:ascii="Arial Narrow" w:hAnsi="Arial Narrow"/>
        </w:rPr>
        <w:t xml:space="preserve">towarzyszenia </w:t>
      </w:r>
      <w:r w:rsidR="007D06B9" w:rsidRPr="00F161A4">
        <w:rPr>
          <w:rFonts w:ascii="Arial Narrow" w:hAnsi="Arial Narrow"/>
        </w:rPr>
        <w:t xml:space="preserve">jest Rada. </w:t>
      </w:r>
      <w:r w:rsidR="00D71623" w:rsidRPr="00F161A4">
        <w:rPr>
          <w:rFonts w:ascii="Arial Narrow" w:hAnsi="Arial Narrow"/>
        </w:rPr>
        <w:t>Radę</w:t>
      </w:r>
      <w:r w:rsidR="0084163F" w:rsidRPr="00F161A4">
        <w:rPr>
          <w:rFonts w:ascii="Arial Narrow" w:hAnsi="Arial Narrow"/>
        </w:rPr>
        <w:t xml:space="preserve"> zgodnie ze Statutem LGD </w:t>
      </w:r>
      <w:r w:rsidR="00D71623" w:rsidRPr="00F161A4">
        <w:rPr>
          <w:rFonts w:ascii="Arial Narrow" w:hAnsi="Arial Narrow"/>
        </w:rPr>
        <w:t xml:space="preserve">współtworzy 12 przedstawicieli poszczególnych sektorów, z zachowaniem wymaganego </w:t>
      </w:r>
      <w:r w:rsidR="007D06B9" w:rsidRPr="00F161A4">
        <w:rPr>
          <w:rFonts w:ascii="Arial Narrow" w:hAnsi="Arial Narrow"/>
        </w:rPr>
        <w:t xml:space="preserve">art. 32 ust. 2 lit. B </w:t>
      </w:r>
      <w:r w:rsidR="00D71623" w:rsidRPr="00F161A4">
        <w:rPr>
          <w:rFonts w:ascii="Arial Narrow" w:hAnsi="Arial Narrow"/>
        </w:rPr>
        <w:t>rozporządzenia 1303/2013 warunku</w:t>
      </w:r>
      <w:r w:rsidR="006709FB" w:rsidRPr="00F161A4">
        <w:rPr>
          <w:rFonts w:ascii="Arial Narrow" w:hAnsi="Arial Narrow"/>
        </w:rPr>
        <w:t>,</w:t>
      </w:r>
      <w:r w:rsidR="00D71623" w:rsidRPr="00F161A4">
        <w:rPr>
          <w:rFonts w:ascii="Arial Narrow" w:hAnsi="Arial Narrow"/>
        </w:rPr>
        <w:t xml:space="preserve"> by ani władze publiczne, ani żadna pojedyncza grupa interesu nie posiadała więcej niż 49% praw głosu w podejmowan</w:t>
      </w:r>
      <w:r w:rsidR="004F5CCC" w:rsidRPr="00F161A4">
        <w:rPr>
          <w:rFonts w:ascii="Arial Narrow" w:hAnsi="Arial Narrow"/>
        </w:rPr>
        <w:t xml:space="preserve">iu decyzji. </w:t>
      </w:r>
      <w:r w:rsidR="000B635C" w:rsidRPr="00F161A4">
        <w:rPr>
          <w:rFonts w:ascii="Arial Narrow" w:hAnsi="Arial Narrow"/>
        </w:rPr>
        <w:t>Każda gmina wchodząca w skład LGD jest reprezento</w:t>
      </w:r>
      <w:r w:rsidR="00645A5A" w:rsidRPr="00F161A4">
        <w:rPr>
          <w:rFonts w:ascii="Arial Narrow" w:hAnsi="Arial Narrow"/>
        </w:rPr>
        <w:t>wana w Radzie przez 2 członków.</w:t>
      </w:r>
    </w:p>
    <w:p w:rsidR="004350C6" w:rsidRPr="00F161A4" w:rsidRDefault="0020564F" w:rsidP="00282E10">
      <w:pPr>
        <w:pStyle w:val="Legenda"/>
        <w:spacing w:after="0"/>
        <w:rPr>
          <w:rFonts w:ascii="Arial Narrow" w:hAnsi="Arial Narrow"/>
          <w:sz w:val="22"/>
          <w:szCs w:val="22"/>
        </w:rPr>
      </w:pPr>
      <w:r w:rsidRPr="00F161A4">
        <w:rPr>
          <w:rFonts w:ascii="Arial Narrow" w:hAnsi="Arial Narrow"/>
          <w:sz w:val="22"/>
          <w:szCs w:val="22"/>
        </w:rPr>
        <w:t xml:space="preserve">Wykres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5</w:t>
      </w:r>
      <w:r w:rsidRPr="00F161A4">
        <w:rPr>
          <w:rFonts w:ascii="Arial Narrow" w:hAnsi="Arial Narrow"/>
          <w:sz w:val="22"/>
          <w:szCs w:val="22"/>
        </w:rPr>
        <w:fldChar w:fldCharType="end"/>
      </w:r>
      <w:r w:rsidR="00D71623" w:rsidRPr="00F161A4">
        <w:rPr>
          <w:rFonts w:ascii="Arial Narrow" w:hAnsi="Arial Narrow"/>
          <w:sz w:val="22"/>
          <w:szCs w:val="22"/>
        </w:rPr>
        <w:t xml:space="preserve">. </w:t>
      </w:r>
      <w:r w:rsidR="00645A5A" w:rsidRPr="00F161A4">
        <w:rPr>
          <w:rFonts w:ascii="Arial Narrow" w:hAnsi="Arial Narrow"/>
          <w:sz w:val="22"/>
          <w:szCs w:val="22"/>
        </w:rPr>
        <w:t>Procentowy skład Rady</w:t>
      </w:r>
    </w:p>
    <w:p w:rsidR="00E9503D" w:rsidRPr="00F161A4" w:rsidRDefault="00E9503D" w:rsidP="00645A5A">
      <w:pPr>
        <w:spacing w:after="0"/>
        <w:jc w:val="center"/>
        <w:rPr>
          <w:rFonts w:ascii="Arial Narrow" w:hAnsi="Arial Narrow"/>
          <w:highlight w:val="yellow"/>
        </w:rPr>
      </w:pPr>
      <w:r w:rsidRPr="00F161A4">
        <w:rPr>
          <w:rFonts w:ascii="Arial Narrow" w:hAnsi="Arial Narrow"/>
          <w:noProof/>
          <w:lang w:eastAsia="pl-PL"/>
        </w:rPr>
        <w:drawing>
          <wp:inline distT="0" distB="0" distL="0" distR="0" wp14:anchorId="63DB5493" wp14:editId="704871FA">
            <wp:extent cx="3753293" cy="1360968"/>
            <wp:effectExtent l="0" t="0" r="19050" b="1079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1623" w:rsidRPr="00F161A4" w:rsidRDefault="00D71623" w:rsidP="00282E10">
      <w:pPr>
        <w:spacing w:after="0"/>
        <w:jc w:val="center"/>
        <w:rPr>
          <w:rFonts w:ascii="Arial Narrow" w:hAnsi="Arial Narrow"/>
          <w:i/>
        </w:rPr>
      </w:pPr>
      <w:r w:rsidRPr="00F161A4">
        <w:rPr>
          <w:rFonts w:ascii="Arial Narrow" w:hAnsi="Arial Narrow"/>
          <w:i/>
        </w:rPr>
        <w:t>Źródło: opracowanie własne.</w:t>
      </w:r>
    </w:p>
    <w:p w:rsidR="006709FB" w:rsidRPr="00F161A4" w:rsidRDefault="006709FB" w:rsidP="008D2A60">
      <w:pPr>
        <w:spacing w:after="0" w:line="240" w:lineRule="auto"/>
        <w:ind w:firstLine="360"/>
        <w:jc w:val="both"/>
        <w:rPr>
          <w:rFonts w:ascii="Arial Narrow" w:hAnsi="Arial Narrow"/>
        </w:rPr>
      </w:pPr>
      <w:r w:rsidRPr="00F161A4">
        <w:rPr>
          <w:rFonts w:ascii="Arial Narrow" w:hAnsi="Arial Narrow"/>
        </w:rPr>
        <w:t xml:space="preserve">Rada składa się z Przewodniczącego, 2 Wiceprzewodniczących, Sekretarza i pozostałych członków. </w:t>
      </w:r>
      <w:r w:rsidR="003A77E0" w:rsidRPr="00F161A4">
        <w:rPr>
          <w:rFonts w:ascii="Arial Narrow" w:hAnsi="Arial Narrow"/>
        </w:rPr>
        <w:t>P</w:t>
      </w:r>
      <w:r w:rsidRPr="00F161A4">
        <w:rPr>
          <w:rFonts w:ascii="Arial Narrow" w:hAnsi="Arial Narrow"/>
        </w:rPr>
        <w:t>rzedstawiciele sektora publicznego</w:t>
      </w:r>
      <w:r w:rsidR="003A77E0" w:rsidRPr="00F161A4">
        <w:rPr>
          <w:rFonts w:ascii="Arial Narrow" w:hAnsi="Arial Narrow"/>
        </w:rPr>
        <w:t xml:space="preserve"> stanowią jedynie </w:t>
      </w:r>
      <w:r w:rsidR="00645A5A" w:rsidRPr="00F161A4">
        <w:rPr>
          <w:rFonts w:ascii="Arial Narrow" w:hAnsi="Arial Narrow"/>
        </w:rPr>
        <w:t>25</w:t>
      </w:r>
      <w:r w:rsidRPr="00F161A4">
        <w:rPr>
          <w:rFonts w:ascii="Arial Narrow" w:hAnsi="Arial Narrow"/>
        </w:rPr>
        <w:t>%</w:t>
      </w:r>
      <w:r w:rsidR="003A77E0" w:rsidRPr="00F161A4">
        <w:rPr>
          <w:rFonts w:ascii="Arial Narrow" w:hAnsi="Arial Narrow"/>
        </w:rPr>
        <w:t xml:space="preserve"> składu; pozostałe osoby reprezentują sektory </w:t>
      </w:r>
      <w:r w:rsidRPr="00F161A4">
        <w:rPr>
          <w:rFonts w:ascii="Arial Narrow" w:hAnsi="Arial Narrow"/>
        </w:rPr>
        <w:t>gospodarcz</w:t>
      </w:r>
      <w:r w:rsidR="003A77E0" w:rsidRPr="00F161A4">
        <w:rPr>
          <w:rFonts w:ascii="Arial Narrow" w:hAnsi="Arial Narrow"/>
        </w:rPr>
        <w:t>y</w:t>
      </w:r>
      <w:r w:rsidRPr="00F161A4">
        <w:rPr>
          <w:rFonts w:ascii="Arial Narrow" w:hAnsi="Arial Narrow"/>
        </w:rPr>
        <w:t xml:space="preserve"> i społ</w:t>
      </w:r>
      <w:r w:rsidR="003A77E0" w:rsidRPr="00F161A4">
        <w:rPr>
          <w:rFonts w:ascii="Arial Narrow" w:hAnsi="Arial Narrow"/>
        </w:rPr>
        <w:t xml:space="preserve">eczny, przy czym zastosowane mechanizmy gwarantują zapewnienie wyboru operacji bez dominacji którejkolwiek z grup interesu. </w:t>
      </w:r>
      <w:r w:rsidR="00EA14ED" w:rsidRPr="00F161A4">
        <w:rPr>
          <w:rFonts w:ascii="Arial Narrow" w:hAnsi="Arial Narrow"/>
        </w:rPr>
        <w:t xml:space="preserve">Obowiązkiem </w:t>
      </w:r>
      <w:r w:rsidR="00EA14ED" w:rsidRPr="00F161A4">
        <w:rPr>
          <w:rFonts w:ascii="Arial Narrow" w:hAnsi="Arial Narrow"/>
          <w:bCs/>
        </w:rPr>
        <w:t xml:space="preserve">Przewodniczącego Rady jest kontrolowanie, czy skład Rady obecny na posiedzeniu pozwala na zachowanie parytetów. </w:t>
      </w:r>
      <w:r w:rsidR="006C6DF2">
        <w:rPr>
          <w:rFonts w:ascii="Arial Narrow" w:hAnsi="Arial Narrow"/>
        </w:rPr>
        <w:t>W </w:t>
      </w:r>
      <w:r w:rsidR="006C3196">
        <w:rPr>
          <w:rFonts w:ascii="Arial Narrow" w:hAnsi="Arial Narrow"/>
        </w:rPr>
        <w:t>S</w:t>
      </w:r>
      <w:r w:rsidR="008D2A60" w:rsidRPr="00F161A4">
        <w:rPr>
          <w:rFonts w:ascii="Arial Narrow" w:hAnsi="Arial Narrow"/>
        </w:rPr>
        <w:t>towarzyszeniu prowadzony jest Rejestr Interesów Członków Rady, pozwalający na iden</w:t>
      </w:r>
      <w:r w:rsidR="006C6DF2">
        <w:rPr>
          <w:rFonts w:ascii="Arial Narrow" w:hAnsi="Arial Narrow"/>
        </w:rPr>
        <w:t xml:space="preserve">tyfikację charakteru powiązań </w:t>
      </w:r>
      <w:r w:rsidR="008D2A60" w:rsidRPr="00F161A4">
        <w:rPr>
          <w:rFonts w:ascii="Arial Narrow" w:hAnsi="Arial Narrow"/>
        </w:rPr>
        <w:t xml:space="preserve">wnioskodawcami operacji podlegających ocenie Rady (stanowiący załącznik nr </w:t>
      </w:r>
      <w:r w:rsidR="003F2977">
        <w:rPr>
          <w:rFonts w:ascii="Arial Narrow" w:hAnsi="Arial Narrow"/>
        </w:rPr>
        <w:t>3</w:t>
      </w:r>
      <w:r w:rsidR="008D2A60" w:rsidRPr="00F161A4">
        <w:rPr>
          <w:rFonts w:ascii="Arial Narrow" w:hAnsi="Arial Narrow"/>
        </w:rPr>
        <w:t xml:space="preserve"> do </w:t>
      </w:r>
      <w:r w:rsidR="003F2977">
        <w:rPr>
          <w:rFonts w:ascii="Arial Narrow" w:hAnsi="Arial Narrow"/>
        </w:rPr>
        <w:t>Regulaminu Rady</w:t>
      </w:r>
      <w:r w:rsidR="008D2A60" w:rsidRPr="00F161A4">
        <w:rPr>
          <w:rFonts w:ascii="Arial Narrow" w:hAnsi="Arial Narrow"/>
        </w:rPr>
        <w:t xml:space="preserve">). </w:t>
      </w:r>
      <w:r w:rsidR="00EA14ED" w:rsidRPr="00F161A4">
        <w:rPr>
          <w:rFonts w:ascii="Arial Narrow" w:hAnsi="Arial Narrow"/>
          <w:bCs/>
        </w:rPr>
        <w:t xml:space="preserve">Regulamin zakłada ponadto obowiązek wyłączenia członków Rady w przypadku stwierdzenia innych powiązań. </w:t>
      </w:r>
      <w:r w:rsidR="003A77E0" w:rsidRPr="00F161A4">
        <w:rPr>
          <w:rFonts w:ascii="Arial Narrow" w:hAnsi="Arial Narrow"/>
        </w:rPr>
        <w:t xml:space="preserve">Wśród członków Rady znajduje się m.in. </w:t>
      </w:r>
      <w:r w:rsidR="003A77E0" w:rsidRPr="003F2977">
        <w:rPr>
          <w:rFonts w:ascii="Arial Narrow" w:hAnsi="Arial Narrow"/>
        </w:rPr>
        <w:t xml:space="preserve">1 przedsiębiorca, 1 kobieta oraz 1 osoba poniżej 35 r.ż. </w:t>
      </w:r>
      <w:r w:rsidR="003A77E0" w:rsidRPr="00F161A4">
        <w:rPr>
          <w:rFonts w:ascii="Arial Narrow" w:hAnsi="Arial Narrow"/>
        </w:rPr>
        <w:t xml:space="preserve">Członkowie Rady </w:t>
      </w:r>
      <w:r w:rsidRPr="00F161A4">
        <w:rPr>
          <w:rFonts w:ascii="Arial Narrow" w:hAnsi="Arial Narrow"/>
        </w:rPr>
        <w:t>wybierani i odwoływani</w:t>
      </w:r>
      <w:r w:rsidR="003A77E0" w:rsidRPr="00F161A4">
        <w:rPr>
          <w:rFonts w:ascii="Arial Narrow" w:hAnsi="Arial Narrow"/>
        </w:rPr>
        <w:t xml:space="preserve"> są </w:t>
      </w:r>
      <w:r w:rsidRPr="00F161A4">
        <w:rPr>
          <w:rFonts w:ascii="Arial Narrow" w:hAnsi="Arial Narrow"/>
        </w:rPr>
        <w:t>przez Walne Zebranie</w:t>
      </w:r>
      <w:r w:rsidR="003F2977">
        <w:rPr>
          <w:rFonts w:ascii="Arial Narrow" w:hAnsi="Arial Narrow"/>
        </w:rPr>
        <w:t xml:space="preserve"> Członków</w:t>
      </w:r>
      <w:r w:rsidRPr="00F161A4">
        <w:rPr>
          <w:rFonts w:ascii="Arial Narrow" w:hAnsi="Arial Narrow"/>
        </w:rPr>
        <w:t xml:space="preserve"> w głosowaniu tajnym, większością głosów na okres </w:t>
      </w:r>
      <w:r w:rsidR="003A77E0" w:rsidRPr="00F161A4">
        <w:rPr>
          <w:rFonts w:ascii="Arial Narrow" w:hAnsi="Arial Narrow"/>
        </w:rPr>
        <w:t xml:space="preserve">4-letniej </w:t>
      </w:r>
      <w:r w:rsidRPr="00F161A4">
        <w:rPr>
          <w:rFonts w:ascii="Arial Narrow" w:hAnsi="Arial Narrow"/>
        </w:rPr>
        <w:t>kadencji. Członkowie Rady nie mogą być jednocześnie członkami Zarządu i Komisji Rewizyjnej ani pracownikami biura oraz pozostawać z członkami Zarządu</w:t>
      </w:r>
      <w:r w:rsidR="003F2977">
        <w:rPr>
          <w:rFonts w:ascii="Arial Narrow" w:hAnsi="Arial Narrow"/>
        </w:rPr>
        <w:t xml:space="preserve"> i Komisji Rewizyjnej </w:t>
      </w:r>
      <w:r w:rsidR="006C6DF2">
        <w:rPr>
          <w:rFonts w:ascii="Arial Narrow" w:hAnsi="Arial Narrow"/>
        </w:rPr>
        <w:t>w </w:t>
      </w:r>
      <w:r w:rsidRPr="00F161A4">
        <w:rPr>
          <w:rFonts w:ascii="Arial Narrow" w:hAnsi="Arial Narrow"/>
        </w:rPr>
        <w:t>związku małżeńskim, ani też w stosunku pokrewieństwa, powinowactwa lub podległości z tytułu zatrudnienia. W przypadku rezygnacji członka Rady, odwołania bądź śmierci w trakcie trwania kadencji, Walne Zebran</w:t>
      </w:r>
      <w:r w:rsidR="006C6DF2">
        <w:rPr>
          <w:rFonts w:ascii="Arial Narrow" w:hAnsi="Arial Narrow"/>
        </w:rPr>
        <w:t>ie Członków podejmuje uchwałę o </w:t>
      </w:r>
      <w:r w:rsidRPr="00F161A4">
        <w:rPr>
          <w:rFonts w:ascii="Arial Narrow" w:hAnsi="Arial Narrow"/>
        </w:rPr>
        <w:t>przyjęciu rezygnacji członka lub przyjęciu jego odwołania w głosowaniu tajnym, zwykłą wi</w:t>
      </w:r>
      <w:r w:rsidR="006C6DF2">
        <w:rPr>
          <w:rFonts w:ascii="Arial Narrow" w:hAnsi="Arial Narrow"/>
        </w:rPr>
        <w:t>ększością głosów, a następnie w </w:t>
      </w:r>
      <w:r w:rsidRPr="00F161A4">
        <w:rPr>
          <w:rFonts w:ascii="Arial Narrow" w:hAnsi="Arial Narrow"/>
        </w:rPr>
        <w:t>możliwie jak najkrótszym terminie organizuje nowe wybory na członka Rady.</w:t>
      </w:r>
      <w:r w:rsidR="003A77E0" w:rsidRPr="00F161A4">
        <w:rPr>
          <w:rFonts w:ascii="Arial Narrow" w:hAnsi="Arial Narrow"/>
        </w:rPr>
        <w:t xml:space="preserve"> </w:t>
      </w:r>
      <w:r w:rsidR="00411655" w:rsidRPr="00F161A4">
        <w:rPr>
          <w:rFonts w:ascii="Arial Narrow" w:hAnsi="Arial Narrow"/>
        </w:rPr>
        <w:t>Do kompetencji Rady należy przede wszystkim: dokonywanie oceny projektów oraz wybór operacji, które mają być realizowane w ramach LSR, a także usta</w:t>
      </w:r>
      <w:r w:rsidR="007D362B" w:rsidRPr="00F161A4">
        <w:rPr>
          <w:rFonts w:ascii="Arial Narrow" w:hAnsi="Arial Narrow"/>
        </w:rPr>
        <w:t>lanie przyznanej kwoty wsparcia (par</w:t>
      </w:r>
      <w:r w:rsidR="003F2977">
        <w:rPr>
          <w:rFonts w:ascii="Arial Narrow" w:hAnsi="Arial Narrow"/>
        </w:rPr>
        <w:t>.</w:t>
      </w:r>
      <w:r w:rsidR="007D362B" w:rsidRPr="00F161A4">
        <w:rPr>
          <w:rFonts w:ascii="Arial Narrow" w:hAnsi="Arial Narrow"/>
        </w:rPr>
        <w:t xml:space="preserve"> </w:t>
      </w:r>
      <w:r w:rsidR="003F2977">
        <w:rPr>
          <w:rFonts w:ascii="Arial Narrow" w:hAnsi="Arial Narrow"/>
        </w:rPr>
        <w:t xml:space="preserve">23 ust. 6 </w:t>
      </w:r>
      <w:r w:rsidR="001D28C6">
        <w:rPr>
          <w:rFonts w:ascii="Arial Narrow" w:hAnsi="Arial Narrow"/>
        </w:rPr>
        <w:t>Statutu S</w:t>
      </w:r>
      <w:r w:rsidR="007D362B" w:rsidRPr="00F161A4">
        <w:rPr>
          <w:rFonts w:ascii="Arial Narrow" w:hAnsi="Arial Narrow"/>
        </w:rPr>
        <w:t>towarzyszenia).</w:t>
      </w:r>
    </w:p>
    <w:p w:rsidR="003F6F15" w:rsidRPr="00F161A4" w:rsidRDefault="00000DD4" w:rsidP="008D2A60">
      <w:pPr>
        <w:spacing w:after="0" w:line="240" w:lineRule="auto"/>
        <w:ind w:firstLine="360"/>
        <w:jc w:val="both"/>
        <w:rPr>
          <w:rFonts w:ascii="Arial Narrow" w:hAnsi="Arial Narrow"/>
        </w:rPr>
      </w:pPr>
      <w:r w:rsidRPr="00F161A4">
        <w:rPr>
          <w:rFonts w:ascii="Arial Narrow" w:hAnsi="Arial Narrow"/>
        </w:rPr>
        <w:t xml:space="preserve">Na członków Rady wybrano osoby </w:t>
      </w:r>
      <w:r w:rsidR="00411655" w:rsidRPr="00F161A4">
        <w:rPr>
          <w:rFonts w:ascii="Arial Narrow" w:hAnsi="Arial Narrow"/>
        </w:rPr>
        <w:t xml:space="preserve">posiadające znajomość podstawowych przepisów prawa oraz LSR, z dużym </w:t>
      </w:r>
      <w:r w:rsidRPr="00F161A4">
        <w:rPr>
          <w:rFonts w:ascii="Arial Narrow" w:hAnsi="Arial Narrow"/>
        </w:rPr>
        <w:t>doświadczenie</w:t>
      </w:r>
      <w:r w:rsidR="00411655" w:rsidRPr="00F161A4">
        <w:rPr>
          <w:rFonts w:ascii="Arial Narrow" w:hAnsi="Arial Narrow"/>
        </w:rPr>
        <w:t xml:space="preserve">m zarówno </w:t>
      </w:r>
      <w:r w:rsidRPr="00F161A4">
        <w:rPr>
          <w:rFonts w:ascii="Arial Narrow" w:hAnsi="Arial Narrow"/>
        </w:rPr>
        <w:t>w realizacji współfinansowanych z różnych źródeł</w:t>
      </w:r>
      <w:r w:rsidR="00411655" w:rsidRPr="00F161A4">
        <w:rPr>
          <w:rFonts w:ascii="Arial Narrow" w:hAnsi="Arial Narrow"/>
        </w:rPr>
        <w:t xml:space="preserve"> projektów</w:t>
      </w:r>
      <w:r w:rsidRPr="00F161A4">
        <w:rPr>
          <w:rFonts w:ascii="Arial Narrow" w:hAnsi="Arial Narrow"/>
        </w:rPr>
        <w:t xml:space="preserve">, jak i </w:t>
      </w:r>
      <w:r w:rsidR="00411655" w:rsidRPr="00F161A4">
        <w:rPr>
          <w:rFonts w:ascii="Arial Narrow" w:hAnsi="Arial Narrow"/>
        </w:rPr>
        <w:t xml:space="preserve">w ich </w:t>
      </w:r>
      <w:r w:rsidRPr="00F161A4">
        <w:rPr>
          <w:rFonts w:ascii="Arial Narrow" w:hAnsi="Arial Narrow"/>
        </w:rPr>
        <w:t>przygotowywaniu i wyborze</w:t>
      </w:r>
      <w:r w:rsidR="006C6DF2">
        <w:rPr>
          <w:rFonts w:ascii="Arial Narrow" w:hAnsi="Arial Narrow"/>
        </w:rPr>
        <w:t>, a </w:t>
      </w:r>
      <w:r w:rsidR="00411655" w:rsidRPr="00F161A4">
        <w:rPr>
          <w:rFonts w:ascii="Arial Narrow" w:hAnsi="Arial Narrow"/>
        </w:rPr>
        <w:t xml:space="preserve">także charakteryzujące się samodzielnością myślenia i sądów, bezstronnością i nieposzlakowaną opinią. Ponadto zaplanowano, </w:t>
      </w:r>
      <w:r w:rsidR="00411655" w:rsidRPr="00F161A4">
        <w:rPr>
          <w:rFonts w:ascii="Arial Narrow" w:hAnsi="Arial Narrow"/>
        </w:rPr>
        <w:lastRenderedPageBreak/>
        <w:t>że c</w:t>
      </w:r>
      <w:r w:rsidR="003F6F15" w:rsidRPr="00F161A4">
        <w:rPr>
          <w:rFonts w:ascii="Arial Narrow" w:hAnsi="Arial Narrow"/>
        </w:rPr>
        <w:t xml:space="preserve">złonkowie Rady </w:t>
      </w:r>
      <w:r w:rsidR="007D362B" w:rsidRPr="00F161A4">
        <w:rPr>
          <w:rFonts w:ascii="Arial Narrow" w:hAnsi="Arial Narrow"/>
        </w:rPr>
        <w:t xml:space="preserve">będą brali </w:t>
      </w:r>
      <w:r w:rsidR="003F6F15" w:rsidRPr="00F161A4">
        <w:rPr>
          <w:rFonts w:ascii="Arial Narrow" w:hAnsi="Arial Narrow"/>
        </w:rPr>
        <w:t xml:space="preserve">udział w szkoleniach podnoszących ich wiedzę i kompetencje, niezbędne </w:t>
      </w:r>
      <w:r w:rsidR="008D2A60" w:rsidRPr="00F161A4">
        <w:rPr>
          <w:rFonts w:ascii="Arial Narrow" w:hAnsi="Arial Narrow"/>
        </w:rPr>
        <w:t xml:space="preserve">do prawidłowego wykonywania czynności statutowych, zgodnie z planem przedstawionym w załączniku nr </w:t>
      </w:r>
      <w:r w:rsidR="003F2977" w:rsidRPr="003F2977">
        <w:rPr>
          <w:rFonts w:ascii="Arial Narrow" w:hAnsi="Arial Narrow"/>
        </w:rPr>
        <w:t>6 do Regulaminu Biura</w:t>
      </w:r>
      <w:r w:rsidR="003F2977">
        <w:rPr>
          <w:rFonts w:ascii="Arial Narrow" w:hAnsi="Arial Narrow"/>
        </w:rPr>
        <w:t>.</w:t>
      </w:r>
    </w:p>
    <w:p w:rsidR="0099010A" w:rsidRPr="00F161A4" w:rsidRDefault="0099010A" w:rsidP="0076093B">
      <w:pPr>
        <w:pStyle w:val="Nagwek2"/>
        <w:numPr>
          <w:ilvl w:val="2"/>
          <w:numId w:val="38"/>
        </w:numPr>
        <w:ind w:left="993" w:hanging="273"/>
        <w:rPr>
          <w:rFonts w:ascii="Arial Narrow" w:hAnsi="Arial Narrow"/>
        </w:rPr>
      </w:pPr>
      <w:bookmarkStart w:id="6" w:name="_Toc439099389"/>
      <w:r w:rsidRPr="00F161A4">
        <w:rPr>
          <w:rStyle w:val="Nagwek2Znak"/>
          <w:rFonts w:ascii="Arial Narrow" w:hAnsi="Arial Narrow"/>
        </w:rPr>
        <w:t>Zasady funkcjonowania LGD</w:t>
      </w:r>
      <w:bookmarkEnd w:id="6"/>
    </w:p>
    <w:p w:rsidR="00B81F2F" w:rsidRPr="00F161A4" w:rsidRDefault="00B81F2F" w:rsidP="0063377D">
      <w:pPr>
        <w:spacing w:after="0" w:line="240" w:lineRule="auto"/>
        <w:ind w:firstLine="360"/>
        <w:jc w:val="both"/>
        <w:rPr>
          <w:rFonts w:ascii="Arial Narrow" w:hAnsi="Arial Narrow"/>
        </w:rPr>
      </w:pPr>
      <w:r w:rsidRPr="00F161A4">
        <w:rPr>
          <w:rFonts w:ascii="Arial Narrow" w:hAnsi="Arial Narrow"/>
        </w:rPr>
        <w:t xml:space="preserve">Dokumentami regulującymi funkcjonowanie LGD „EUROGALICJA”, a także porządkującymi działanie jej poszczególnych organów są: </w:t>
      </w:r>
      <w:r w:rsidR="00400DCF">
        <w:rPr>
          <w:rFonts w:ascii="Arial Narrow" w:hAnsi="Arial Narrow"/>
        </w:rPr>
        <w:t>Statut S</w:t>
      </w:r>
      <w:r w:rsidR="007D362B" w:rsidRPr="00F161A4">
        <w:rPr>
          <w:rFonts w:ascii="Arial Narrow" w:hAnsi="Arial Narrow"/>
        </w:rPr>
        <w:t>towarzyszenia, Regulamin Rady, Regulamin Zarządu, Regulamin biura LGD, Regulamin Walnego Z</w:t>
      </w:r>
      <w:r w:rsidR="003F2977">
        <w:rPr>
          <w:rFonts w:ascii="Arial Narrow" w:hAnsi="Arial Narrow"/>
        </w:rPr>
        <w:t>ebrania</w:t>
      </w:r>
      <w:r w:rsidR="007D362B" w:rsidRPr="00F161A4">
        <w:rPr>
          <w:rFonts w:ascii="Arial Narrow" w:hAnsi="Arial Narrow"/>
        </w:rPr>
        <w:t xml:space="preserve"> Członków, Regulamin Komisji Rewizyjnej</w:t>
      </w:r>
      <w:r w:rsidR="002079AE" w:rsidRPr="00F161A4">
        <w:rPr>
          <w:rFonts w:ascii="Arial Narrow" w:hAnsi="Arial Narrow"/>
        </w:rPr>
        <w:t>. Wszystkie wymienione dokumenty</w:t>
      </w:r>
      <w:r w:rsidR="003F2977">
        <w:rPr>
          <w:rFonts w:ascii="Arial Narrow" w:hAnsi="Arial Narrow"/>
        </w:rPr>
        <w:t xml:space="preserve">, poza </w:t>
      </w:r>
      <w:r w:rsidR="003F2977" w:rsidRPr="003F2977">
        <w:rPr>
          <w:rFonts w:ascii="Arial Narrow" w:hAnsi="Arial Narrow"/>
        </w:rPr>
        <w:t>Regulaminem Biura, który uchwala Zarząd,</w:t>
      </w:r>
      <w:r w:rsidR="002079AE" w:rsidRPr="00F161A4">
        <w:rPr>
          <w:rFonts w:ascii="Arial Narrow" w:hAnsi="Arial Narrow"/>
        </w:rPr>
        <w:t xml:space="preserve"> przyjmowane są mocą uchwały Walnego Z</w:t>
      </w:r>
      <w:r w:rsidR="003F2977">
        <w:rPr>
          <w:rFonts w:ascii="Arial Narrow" w:hAnsi="Arial Narrow"/>
        </w:rPr>
        <w:t>ebrania</w:t>
      </w:r>
      <w:r w:rsidR="002079AE" w:rsidRPr="00F161A4">
        <w:rPr>
          <w:rFonts w:ascii="Arial Narrow" w:hAnsi="Arial Narrow"/>
        </w:rPr>
        <w:t xml:space="preserve"> Członków (WZC) przyjętej bezwzględną większością głosów</w:t>
      </w:r>
      <w:r w:rsidR="003F2977">
        <w:rPr>
          <w:rFonts w:ascii="Arial Narrow" w:hAnsi="Arial Narrow"/>
        </w:rPr>
        <w:t xml:space="preserve"> </w:t>
      </w:r>
      <w:r w:rsidR="002079AE" w:rsidRPr="00F161A4">
        <w:rPr>
          <w:rFonts w:ascii="Arial Narrow" w:hAnsi="Arial Narrow"/>
        </w:rPr>
        <w:t>w obecności min. połowy członków WZC. Opracowywaniem projektów zmian w ww. dokumentach zajmuje się dyrektor biura.</w:t>
      </w:r>
    </w:p>
    <w:p w:rsidR="002079AE" w:rsidRPr="00F161A4" w:rsidRDefault="002079AE" w:rsidP="002334AC">
      <w:pPr>
        <w:pStyle w:val="Akapitzlist"/>
        <w:numPr>
          <w:ilvl w:val="0"/>
          <w:numId w:val="17"/>
        </w:numPr>
        <w:spacing w:after="0" w:line="240" w:lineRule="auto"/>
        <w:jc w:val="both"/>
        <w:rPr>
          <w:rFonts w:ascii="Arial Narrow" w:hAnsi="Arial Narrow"/>
        </w:rPr>
      </w:pPr>
      <w:r w:rsidRPr="00F161A4">
        <w:rPr>
          <w:rFonts w:ascii="Arial Narrow" w:hAnsi="Arial Narrow"/>
        </w:rPr>
        <w:t>Statut reguluje w pierwszej kolejności najważniejsze kwestie przewidziane ustawą Prawo o stowarzyszeniach (</w:t>
      </w:r>
      <w:proofErr w:type="spellStart"/>
      <w:r w:rsidRPr="00F161A4">
        <w:rPr>
          <w:rFonts w:ascii="Arial Narrow" w:hAnsi="Arial Narrow"/>
        </w:rPr>
        <w:t>DzU</w:t>
      </w:r>
      <w:proofErr w:type="spellEnd"/>
      <w:r w:rsidRPr="00F161A4">
        <w:rPr>
          <w:rFonts w:ascii="Arial Narrow" w:hAnsi="Arial Narrow"/>
        </w:rPr>
        <w:t xml:space="preserve"> 2015 poz.1393 z późn. </w:t>
      </w:r>
      <w:proofErr w:type="spellStart"/>
      <w:r w:rsidRPr="00F161A4">
        <w:rPr>
          <w:rFonts w:ascii="Arial Narrow" w:hAnsi="Arial Narrow"/>
        </w:rPr>
        <w:t>zm</w:t>
      </w:r>
      <w:proofErr w:type="spellEnd"/>
      <w:r w:rsidRPr="00F161A4">
        <w:rPr>
          <w:rFonts w:ascii="Arial Narrow" w:hAnsi="Arial Narrow"/>
        </w:rPr>
        <w:t>), tj.: nazwę, obszar działania i siedzibę stowarzyszenia, cele i sposoby ich realizacji, sposób nabywania i utraty członkostwa wraz z przyczynami, prawa i obowiązki członków, a także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w:t>
      </w:r>
      <w:r w:rsidR="003F2977">
        <w:rPr>
          <w:rFonts w:ascii="Arial Narrow" w:hAnsi="Arial Narrow"/>
        </w:rPr>
        <w:t xml:space="preserve"> wysokości</w:t>
      </w:r>
      <w:r w:rsidRPr="00F161A4">
        <w:rPr>
          <w:rFonts w:ascii="Arial Narrow" w:hAnsi="Arial Narrow"/>
        </w:rPr>
        <w:t xml:space="preserve"> składek członkowskich, zasady dokonywania zmian statutu oraz sposób rozwiązania się stowarzyszenia. Ponadto wskazuje organ nadzoru LGD (Marszałek Województwa Podkarpackiego) i określa organy LGD kompetentne w zakresie: uchwalenia LSR i jej aktualizacji (Walne Z</w:t>
      </w:r>
      <w:r w:rsidR="003F2977">
        <w:rPr>
          <w:rFonts w:ascii="Arial Narrow" w:hAnsi="Arial Narrow"/>
        </w:rPr>
        <w:t>ebrani</w:t>
      </w:r>
      <w:r w:rsidRPr="00F161A4">
        <w:rPr>
          <w:rFonts w:ascii="Arial Narrow" w:hAnsi="Arial Narrow"/>
        </w:rPr>
        <w:t>e Członków); wyboru operacji (Rada) wraz ze szczegółowym określeniem jego kompetencji i zasad reprezentatywności oraz bezstronności – w tym przesłanki wyłączenia z oceny operacji.</w:t>
      </w:r>
    </w:p>
    <w:p w:rsidR="002079AE" w:rsidRPr="00F161A4" w:rsidRDefault="002079AE" w:rsidP="002334AC">
      <w:pPr>
        <w:pStyle w:val="Akapitzlist"/>
        <w:numPr>
          <w:ilvl w:val="0"/>
          <w:numId w:val="17"/>
        </w:numPr>
        <w:spacing w:after="0" w:line="240" w:lineRule="auto"/>
        <w:jc w:val="both"/>
        <w:rPr>
          <w:rFonts w:ascii="Arial Narrow" w:hAnsi="Arial Narrow"/>
        </w:rPr>
      </w:pPr>
      <w:r w:rsidRPr="00F161A4">
        <w:rPr>
          <w:rFonts w:ascii="Arial Narrow" w:hAnsi="Arial Narrow"/>
        </w:rPr>
        <w:t xml:space="preserve">Regulamin Rady reguluje przede wszystkim: szczegółowe kompetencje Rady; </w:t>
      </w:r>
      <w:r w:rsidR="006C6DF2">
        <w:rPr>
          <w:rFonts w:ascii="Arial Narrow" w:hAnsi="Arial Narrow"/>
        </w:rPr>
        <w:t>szczegółowe zasady zwoływania i </w:t>
      </w:r>
      <w:r w:rsidRPr="00F161A4">
        <w:rPr>
          <w:rFonts w:ascii="Arial Narrow" w:hAnsi="Arial Narrow"/>
        </w:rPr>
        <w:t>organizacji oraz protokołowania posiedzeń Rady; szczegółowe rozwiązania dotyczące wyłączenia z oceny operacji; szczegółowe zasady podejmowania decyzji w sprawie wyboru operacji; zasady wynagradzania członków organu decyzyjnego.</w:t>
      </w:r>
    </w:p>
    <w:p w:rsidR="002079AE" w:rsidRPr="00F161A4" w:rsidRDefault="002079AE" w:rsidP="002334AC">
      <w:pPr>
        <w:pStyle w:val="Akapitzlist"/>
        <w:numPr>
          <w:ilvl w:val="0"/>
          <w:numId w:val="17"/>
        </w:numPr>
        <w:spacing w:after="0" w:line="240" w:lineRule="auto"/>
        <w:jc w:val="both"/>
        <w:rPr>
          <w:rFonts w:ascii="Arial Narrow" w:hAnsi="Arial Narrow"/>
        </w:rPr>
      </w:pPr>
      <w:r w:rsidRPr="00F161A4">
        <w:rPr>
          <w:rFonts w:ascii="Arial Narrow" w:hAnsi="Arial Narrow"/>
        </w:rPr>
        <w:t>Regulamin biura LGD wraz z załącznikami: okreś</w:t>
      </w:r>
      <w:r w:rsidR="00526B8D">
        <w:rPr>
          <w:rFonts w:ascii="Arial Narrow" w:hAnsi="Arial Narrow"/>
        </w:rPr>
        <w:t>la zasady funkcjonowania biura S</w:t>
      </w:r>
      <w:r w:rsidRPr="00F161A4">
        <w:rPr>
          <w:rFonts w:ascii="Arial Narrow" w:hAnsi="Arial Narrow"/>
        </w:rPr>
        <w:t xml:space="preserve">towarzyszenia, w tym w szczególności: uprawnienia </w:t>
      </w:r>
      <w:r w:rsidR="00A43608">
        <w:rPr>
          <w:rFonts w:ascii="Arial Narrow" w:hAnsi="Arial Narrow"/>
        </w:rPr>
        <w:t>D</w:t>
      </w:r>
      <w:r w:rsidR="00570965">
        <w:rPr>
          <w:rFonts w:ascii="Arial Narrow" w:hAnsi="Arial Narrow"/>
        </w:rPr>
        <w:t>yrektora</w:t>
      </w:r>
      <w:r w:rsidR="00A43608">
        <w:rPr>
          <w:rFonts w:ascii="Arial Narrow" w:hAnsi="Arial Narrow"/>
        </w:rPr>
        <w:t xml:space="preserve"> B</w:t>
      </w:r>
      <w:r w:rsidRPr="00F161A4">
        <w:rPr>
          <w:rFonts w:ascii="Arial Narrow" w:hAnsi="Arial Narrow"/>
        </w:rPr>
        <w:t>iura; strukturę organizacyjną biura; podział zadań w zakresie</w:t>
      </w:r>
      <w:r w:rsidR="006C6DF2">
        <w:rPr>
          <w:rFonts w:ascii="Arial Narrow" w:hAnsi="Arial Narrow"/>
        </w:rPr>
        <w:t xml:space="preserve"> doradztwa, animacji lokalnej i </w:t>
      </w:r>
      <w:r w:rsidRPr="00F161A4">
        <w:rPr>
          <w:rFonts w:ascii="Arial Narrow" w:hAnsi="Arial Narrow"/>
        </w:rPr>
        <w:t>współpracy; zasady zatrudniania i wynagradzania pracowników; zasady udostępniania informacji będących w dyspozycji LGD uwzględniające zasady bezpieczeństwa informacji i przetwarzania danych osobowych; opis metody oceny efektywności świadczonego przez pracowników LGD doradztwa.</w:t>
      </w:r>
    </w:p>
    <w:p w:rsidR="002079AE" w:rsidRPr="00F161A4" w:rsidRDefault="002079AE" w:rsidP="002334AC">
      <w:pPr>
        <w:pStyle w:val="Akapitzlist"/>
        <w:numPr>
          <w:ilvl w:val="0"/>
          <w:numId w:val="17"/>
        </w:numPr>
        <w:spacing w:after="0" w:line="240" w:lineRule="auto"/>
        <w:jc w:val="both"/>
        <w:rPr>
          <w:rFonts w:ascii="Arial Narrow" w:hAnsi="Arial Narrow"/>
        </w:rPr>
      </w:pPr>
      <w:r w:rsidRPr="00F161A4">
        <w:rPr>
          <w:rFonts w:ascii="Arial Narrow" w:hAnsi="Arial Narrow"/>
        </w:rPr>
        <w:t>Regulamin Zarządu precyzujący w szczególności: p</w:t>
      </w:r>
      <w:r w:rsidR="00570965">
        <w:rPr>
          <w:rFonts w:ascii="Arial Narrow" w:hAnsi="Arial Narrow"/>
        </w:rPr>
        <w:t>odział zadań pomiędzy członków Z</w:t>
      </w:r>
      <w:r w:rsidRPr="00F161A4">
        <w:rPr>
          <w:rFonts w:ascii="Arial Narrow" w:hAnsi="Arial Narrow"/>
        </w:rPr>
        <w:t>arządu; zasady organiza</w:t>
      </w:r>
      <w:r w:rsidR="006C6DF2">
        <w:rPr>
          <w:rFonts w:ascii="Arial Narrow" w:hAnsi="Arial Narrow"/>
        </w:rPr>
        <w:t>cji i </w:t>
      </w:r>
      <w:r w:rsidRPr="00F161A4">
        <w:rPr>
          <w:rFonts w:ascii="Arial Narrow" w:hAnsi="Arial Narrow"/>
        </w:rPr>
        <w:t>protokołowania p</w:t>
      </w:r>
      <w:r w:rsidR="00570965">
        <w:rPr>
          <w:rFonts w:ascii="Arial Narrow" w:hAnsi="Arial Narrow"/>
        </w:rPr>
        <w:t>osiedzeń Z</w:t>
      </w:r>
      <w:r w:rsidRPr="00F161A4">
        <w:rPr>
          <w:rFonts w:ascii="Arial Narrow" w:hAnsi="Arial Narrow"/>
        </w:rPr>
        <w:t>arządu.</w:t>
      </w:r>
    </w:p>
    <w:p w:rsidR="002079AE" w:rsidRPr="00F161A4" w:rsidRDefault="002079AE" w:rsidP="002334AC">
      <w:pPr>
        <w:pStyle w:val="Akapitzlist"/>
        <w:numPr>
          <w:ilvl w:val="0"/>
          <w:numId w:val="17"/>
        </w:numPr>
        <w:spacing w:after="0" w:line="240" w:lineRule="auto"/>
        <w:jc w:val="both"/>
        <w:rPr>
          <w:rFonts w:ascii="Arial Narrow" w:hAnsi="Arial Narrow"/>
        </w:rPr>
      </w:pPr>
      <w:r w:rsidRPr="00F161A4">
        <w:rPr>
          <w:rFonts w:ascii="Arial Narrow" w:hAnsi="Arial Narrow"/>
        </w:rPr>
        <w:t>Regulamin WZC precyzujący w szczególności: zasady zwoływania, organizacji i protokołowania posiedzeń WZC; zasady podejmowania decyzji w sprawie powołania organów LGD.</w:t>
      </w:r>
    </w:p>
    <w:p w:rsidR="002079AE" w:rsidRPr="00F161A4" w:rsidRDefault="002079AE" w:rsidP="002334AC">
      <w:pPr>
        <w:pStyle w:val="Akapitzlist"/>
        <w:numPr>
          <w:ilvl w:val="0"/>
          <w:numId w:val="17"/>
        </w:numPr>
        <w:spacing w:after="0" w:line="240" w:lineRule="auto"/>
        <w:jc w:val="both"/>
        <w:rPr>
          <w:rFonts w:ascii="Arial Narrow" w:hAnsi="Arial Narrow"/>
        </w:rPr>
      </w:pPr>
      <w:r w:rsidRPr="00F161A4">
        <w:rPr>
          <w:rFonts w:ascii="Arial Narrow" w:hAnsi="Arial Narrow"/>
        </w:rPr>
        <w:t>Regulamin Komisji Rewizyjnej precyzujący w szczególności: kompetencje organu; szczegółowe zasady zwoływania, organizacji i protokołowania posiedzeń Komisji; zasady prowadzenia działań kontrolnych.</w:t>
      </w:r>
    </w:p>
    <w:p w:rsidR="00543685" w:rsidRPr="00F161A4" w:rsidRDefault="00255943" w:rsidP="0076093B">
      <w:pPr>
        <w:pStyle w:val="Nagwek2"/>
        <w:numPr>
          <w:ilvl w:val="2"/>
          <w:numId w:val="38"/>
        </w:numPr>
        <w:ind w:left="993" w:hanging="273"/>
        <w:rPr>
          <w:rFonts w:ascii="Arial Narrow" w:hAnsi="Arial Narrow"/>
        </w:rPr>
      </w:pPr>
      <w:bookmarkStart w:id="7" w:name="_Toc439099390"/>
      <w:r w:rsidRPr="00F161A4">
        <w:rPr>
          <w:rFonts w:ascii="Arial Narrow" w:hAnsi="Arial Narrow"/>
        </w:rPr>
        <w:t>Potencjał ludzki LGD</w:t>
      </w:r>
      <w:bookmarkEnd w:id="7"/>
      <w:r w:rsidRPr="00F161A4">
        <w:rPr>
          <w:rFonts w:ascii="Arial Narrow" w:hAnsi="Arial Narrow"/>
        </w:rPr>
        <w:t xml:space="preserve"> </w:t>
      </w:r>
    </w:p>
    <w:p w:rsidR="001D7E4D" w:rsidRPr="00F161A4" w:rsidRDefault="00852617" w:rsidP="0063377D">
      <w:pPr>
        <w:spacing w:after="0" w:line="240" w:lineRule="auto"/>
        <w:ind w:firstLine="360"/>
        <w:jc w:val="both"/>
        <w:rPr>
          <w:rFonts w:ascii="Arial Narrow" w:hAnsi="Arial Narrow"/>
        </w:rPr>
      </w:pPr>
      <w:r w:rsidRPr="00F161A4">
        <w:rPr>
          <w:rFonts w:ascii="Arial Narrow" w:hAnsi="Arial Narrow"/>
        </w:rPr>
        <w:t xml:space="preserve">Jednostką </w:t>
      </w:r>
      <w:r w:rsidR="00255943" w:rsidRPr="00F161A4">
        <w:rPr>
          <w:rFonts w:ascii="Arial Narrow" w:hAnsi="Arial Narrow"/>
        </w:rPr>
        <w:t>kierując</w:t>
      </w:r>
      <w:r w:rsidR="005D1FE7" w:rsidRPr="00F161A4">
        <w:rPr>
          <w:rFonts w:ascii="Arial Narrow" w:hAnsi="Arial Narrow"/>
        </w:rPr>
        <w:t>ą</w:t>
      </w:r>
      <w:r w:rsidR="00255943" w:rsidRPr="00F161A4">
        <w:rPr>
          <w:rFonts w:ascii="Arial Narrow" w:hAnsi="Arial Narrow"/>
        </w:rPr>
        <w:t xml:space="preserve"> pracami organizacyjnymi i p</w:t>
      </w:r>
      <w:r w:rsidR="008F4E27">
        <w:rPr>
          <w:rFonts w:ascii="Arial Narrow" w:hAnsi="Arial Narrow"/>
        </w:rPr>
        <w:t>rzygotowawczymi LGD jest biuro S</w:t>
      </w:r>
      <w:r w:rsidR="00255943" w:rsidRPr="00F161A4">
        <w:rPr>
          <w:rFonts w:ascii="Arial Narrow" w:hAnsi="Arial Narrow"/>
        </w:rPr>
        <w:t xml:space="preserve">towarzyszenia. </w:t>
      </w:r>
      <w:r w:rsidR="007A04AA" w:rsidRPr="00F161A4">
        <w:rPr>
          <w:rFonts w:ascii="Arial Narrow" w:hAnsi="Arial Narrow"/>
        </w:rPr>
        <w:t xml:space="preserve">Prowadzi ono sprawy bieżące, a także </w:t>
      </w:r>
      <w:r w:rsidRPr="00F161A4">
        <w:rPr>
          <w:rFonts w:ascii="Arial Narrow" w:hAnsi="Arial Narrow"/>
        </w:rPr>
        <w:t>zapewnia obsługę administracyjną i finansową</w:t>
      </w:r>
      <w:r w:rsidR="005D1FE7" w:rsidRPr="00F161A4">
        <w:rPr>
          <w:rFonts w:ascii="Arial Narrow" w:hAnsi="Arial Narrow"/>
        </w:rPr>
        <w:t xml:space="preserve"> Stowarzyszenia</w:t>
      </w:r>
      <w:r w:rsidRPr="00F161A4">
        <w:rPr>
          <w:rFonts w:ascii="Arial Narrow" w:hAnsi="Arial Narrow"/>
        </w:rPr>
        <w:t xml:space="preserve">. Zgodnie z </w:t>
      </w:r>
      <w:r w:rsidR="00955161" w:rsidRPr="00F161A4">
        <w:rPr>
          <w:rFonts w:ascii="Arial Narrow" w:hAnsi="Arial Narrow"/>
        </w:rPr>
        <w:t>Regulaminem</w:t>
      </w:r>
      <w:r w:rsidRPr="00F161A4">
        <w:rPr>
          <w:rFonts w:ascii="Arial Narrow" w:hAnsi="Arial Narrow"/>
        </w:rPr>
        <w:t xml:space="preserve"> biura LGD – </w:t>
      </w:r>
      <w:r w:rsidR="005D1FE7" w:rsidRPr="00F161A4">
        <w:rPr>
          <w:rFonts w:ascii="Arial Narrow" w:hAnsi="Arial Narrow"/>
        </w:rPr>
        <w:t xml:space="preserve">na czele tej jednostki administracyjnej stoi </w:t>
      </w:r>
      <w:r w:rsidRPr="00F161A4">
        <w:rPr>
          <w:rFonts w:ascii="Arial Narrow" w:hAnsi="Arial Narrow"/>
        </w:rPr>
        <w:t>Dyre</w:t>
      </w:r>
      <w:r w:rsidR="00346AD3">
        <w:rPr>
          <w:rFonts w:ascii="Arial Narrow" w:hAnsi="Arial Narrow"/>
        </w:rPr>
        <w:t>ktor B</w:t>
      </w:r>
      <w:r w:rsidRPr="00F161A4">
        <w:rPr>
          <w:rFonts w:ascii="Arial Narrow" w:hAnsi="Arial Narrow"/>
        </w:rPr>
        <w:t xml:space="preserve">iura, zatrudniony </w:t>
      </w:r>
      <w:r w:rsidR="005D1FE7" w:rsidRPr="00F161A4">
        <w:rPr>
          <w:rFonts w:ascii="Arial Narrow" w:hAnsi="Arial Narrow"/>
        </w:rPr>
        <w:t xml:space="preserve">przez Zarząd </w:t>
      </w:r>
      <w:r w:rsidR="00431206">
        <w:rPr>
          <w:rFonts w:ascii="Arial Narrow" w:hAnsi="Arial Narrow"/>
        </w:rPr>
        <w:t>S</w:t>
      </w:r>
      <w:r w:rsidR="005D1FE7" w:rsidRPr="00F161A4">
        <w:rPr>
          <w:rFonts w:ascii="Arial Narrow" w:hAnsi="Arial Narrow"/>
        </w:rPr>
        <w:t xml:space="preserve">towarzyszenia i umocowany przez niego do reprezentowania </w:t>
      </w:r>
      <w:r w:rsidR="00346AD3">
        <w:rPr>
          <w:rFonts w:ascii="Arial Narrow" w:hAnsi="Arial Narrow"/>
        </w:rPr>
        <w:t>S</w:t>
      </w:r>
      <w:r w:rsidR="005D1FE7" w:rsidRPr="00F161A4">
        <w:rPr>
          <w:rFonts w:ascii="Arial Narrow" w:hAnsi="Arial Narrow"/>
        </w:rPr>
        <w:t>towarzyszenia na ze</w:t>
      </w:r>
      <w:r w:rsidR="00955161" w:rsidRPr="00F161A4">
        <w:rPr>
          <w:rFonts w:ascii="Arial Narrow" w:hAnsi="Arial Narrow"/>
        </w:rPr>
        <w:t xml:space="preserve">wnątrz </w:t>
      </w:r>
      <w:r w:rsidR="00346AD3">
        <w:rPr>
          <w:rFonts w:ascii="Arial Narrow" w:hAnsi="Arial Narrow"/>
        </w:rPr>
        <w:t>w granicach umocowania. Oprócz D</w:t>
      </w:r>
      <w:r w:rsidR="00955161" w:rsidRPr="00F161A4">
        <w:rPr>
          <w:rFonts w:ascii="Arial Narrow" w:hAnsi="Arial Narrow"/>
        </w:rPr>
        <w:t xml:space="preserve">yrektora biuro zatrudnia </w:t>
      </w:r>
      <w:r w:rsidR="00570965">
        <w:rPr>
          <w:rFonts w:ascii="Arial Narrow" w:hAnsi="Arial Narrow"/>
        </w:rPr>
        <w:t>3</w:t>
      </w:r>
      <w:r w:rsidR="006C6DF2">
        <w:rPr>
          <w:rFonts w:ascii="Arial Narrow" w:hAnsi="Arial Narrow"/>
        </w:rPr>
        <w:t xml:space="preserve"> pracowników, z </w:t>
      </w:r>
      <w:r w:rsidR="00955161" w:rsidRPr="00F161A4">
        <w:rPr>
          <w:rFonts w:ascii="Arial Narrow" w:hAnsi="Arial Narrow"/>
        </w:rPr>
        <w:t>których 100% dysponuje doświadczeniem i wiedzą niezbędną do opracowywania, wdrażania i aktualizacji dokumentów strategicznych o zasięgu regionalnym oraz lokalnym (szczegóły – w załącznik</w:t>
      </w:r>
      <w:r w:rsidR="00955161" w:rsidRPr="00570965">
        <w:rPr>
          <w:rFonts w:ascii="Arial Narrow" w:hAnsi="Arial Narrow"/>
        </w:rPr>
        <w:t xml:space="preserve">u nr </w:t>
      </w:r>
      <w:r w:rsidR="00570965" w:rsidRPr="00570965">
        <w:rPr>
          <w:rFonts w:ascii="Arial Narrow" w:hAnsi="Arial Narrow"/>
        </w:rPr>
        <w:t>16 do Wniosku o wybór LSR</w:t>
      </w:r>
      <w:r w:rsidR="00955161" w:rsidRPr="00570965">
        <w:rPr>
          <w:rFonts w:ascii="Arial Narrow" w:hAnsi="Arial Narrow"/>
        </w:rPr>
        <w:t>).</w:t>
      </w:r>
      <w:r w:rsidR="00F91001">
        <w:rPr>
          <w:rFonts w:ascii="Arial Narrow" w:hAnsi="Arial Narrow"/>
        </w:rPr>
        <w:t xml:space="preserve"> Zarówno D</w:t>
      </w:r>
      <w:r w:rsidR="00955161" w:rsidRPr="00F161A4">
        <w:rPr>
          <w:rFonts w:ascii="Arial Narrow" w:hAnsi="Arial Narrow"/>
        </w:rPr>
        <w:t xml:space="preserve">yrektor, jak i pracownicy biura posiadają także doświadczenie </w:t>
      </w:r>
      <w:r w:rsidR="00023640" w:rsidRPr="00F161A4">
        <w:rPr>
          <w:rFonts w:ascii="Arial Narrow" w:hAnsi="Arial Narrow"/>
        </w:rPr>
        <w:t xml:space="preserve">(potwierdzone m.in. stosownymi dyplomami/certyfikatami) </w:t>
      </w:r>
      <w:r w:rsidR="00955161" w:rsidRPr="00F161A4">
        <w:rPr>
          <w:rFonts w:ascii="Arial Narrow" w:hAnsi="Arial Narrow"/>
        </w:rPr>
        <w:t>w opracowywaniu dokumentacji aplikacyjnej oraz rozliczeniowej do różnych programów operacyjnych, w tym PROW 2007–2013</w:t>
      </w:r>
      <w:r w:rsidR="00023640" w:rsidRPr="00F161A4">
        <w:rPr>
          <w:rFonts w:ascii="Arial Narrow" w:hAnsi="Arial Narrow"/>
        </w:rPr>
        <w:t>, dzięki czemu mogą świadczyć doradztwo z tego zakresu zainteresowanym beneficjentom. Usługi doradcze w LGD podlegają ewidencjonowaniu w rejestrze prowadzonym w biurze LGD; ponadto</w:t>
      </w:r>
      <w:r w:rsidR="00773F91" w:rsidRPr="00F161A4">
        <w:rPr>
          <w:rFonts w:ascii="Arial Narrow" w:hAnsi="Arial Narrow"/>
        </w:rPr>
        <w:t xml:space="preserve"> – w ramach opracowanego na potrzeby LGD systemu pomiaru jakości udzielanego doradztwa – </w:t>
      </w:r>
      <w:r w:rsidR="00023640" w:rsidRPr="00F161A4">
        <w:rPr>
          <w:rFonts w:ascii="Arial Narrow" w:hAnsi="Arial Narrow"/>
        </w:rPr>
        <w:t xml:space="preserve">odbiorcy usług doradczych za pomocą ankiety oceniają </w:t>
      </w:r>
      <w:r w:rsidR="00773F91" w:rsidRPr="00F161A4">
        <w:rPr>
          <w:rFonts w:ascii="Arial Narrow" w:hAnsi="Arial Narrow"/>
        </w:rPr>
        <w:t>usługi</w:t>
      </w:r>
      <w:r w:rsidR="00570965">
        <w:rPr>
          <w:rFonts w:ascii="Arial Narrow" w:hAnsi="Arial Narrow"/>
        </w:rPr>
        <w:t xml:space="preserve"> (szczegóły w załączniku nr 5 do Regulaminu biura).</w:t>
      </w:r>
      <w:r w:rsidR="00773F91" w:rsidRPr="00F161A4">
        <w:rPr>
          <w:rFonts w:ascii="Arial Narrow" w:hAnsi="Arial Narrow"/>
        </w:rPr>
        <w:t xml:space="preserve"> </w:t>
      </w:r>
    </w:p>
    <w:p w:rsidR="00B71DD8" w:rsidRPr="00F161A4" w:rsidRDefault="00B71DD8" w:rsidP="009F68C2">
      <w:pPr>
        <w:pStyle w:val="Nagwek1"/>
        <w:numPr>
          <w:ilvl w:val="0"/>
          <w:numId w:val="38"/>
        </w:numPr>
        <w:spacing w:line="240" w:lineRule="auto"/>
        <w:rPr>
          <w:rFonts w:ascii="Arial Narrow" w:hAnsi="Arial Narrow"/>
        </w:rPr>
      </w:pPr>
      <w:bookmarkStart w:id="8" w:name="_Toc439099391"/>
      <w:r w:rsidRPr="00F161A4">
        <w:rPr>
          <w:rFonts w:ascii="Arial Narrow" w:hAnsi="Arial Narrow"/>
        </w:rPr>
        <w:t>Partycypacyjny charakter LGD</w:t>
      </w:r>
      <w:bookmarkEnd w:id="8"/>
    </w:p>
    <w:p w:rsidR="00213D56" w:rsidRPr="00F161A4" w:rsidRDefault="00213D56" w:rsidP="0063377D">
      <w:pPr>
        <w:spacing w:after="0" w:line="240" w:lineRule="auto"/>
        <w:ind w:firstLine="360"/>
        <w:jc w:val="both"/>
        <w:rPr>
          <w:rFonts w:ascii="Arial Narrow" w:hAnsi="Arial Narrow"/>
        </w:rPr>
      </w:pPr>
      <w:r w:rsidRPr="00F161A4">
        <w:rPr>
          <w:rFonts w:ascii="Arial Narrow" w:hAnsi="Arial Narrow"/>
        </w:rPr>
        <w:t>Mając na względzie, że istotą opracowywania lokalnej strategii rozwoju jest oddolny charakter tworzenia dokumentu, a także że powinien on opierać się o potrzeby i zaangażowanie społeczności lokalnej, zespół ds. opracowywania LSR na lata 201</w:t>
      </w:r>
      <w:r w:rsidR="00570965">
        <w:rPr>
          <w:rFonts w:ascii="Arial Narrow" w:hAnsi="Arial Narrow"/>
        </w:rPr>
        <w:t>6</w:t>
      </w:r>
      <w:r w:rsidRPr="00F161A4">
        <w:rPr>
          <w:rFonts w:ascii="Arial Narrow" w:hAnsi="Arial Narrow"/>
        </w:rPr>
        <w:t xml:space="preserve">–2023, złożony z </w:t>
      </w:r>
      <w:r w:rsidRPr="00570965">
        <w:rPr>
          <w:rFonts w:ascii="Arial Narrow" w:hAnsi="Arial Narrow"/>
        </w:rPr>
        <w:t>10</w:t>
      </w:r>
      <w:r w:rsidR="001D35CC">
        <w:rPr>
          <w:rFonts w:ascii="Arial Narrow" w:hAnsi="Arial Narrow"/>
        </w:rPr>
        <w:t xml:space="preserve"> pracowników i członków S</w:t>
      </w:r>
      <w:r w:rsidRPr="00F161A4">
        <w:rPr>
          <w:rFonts w:ascii="Arial Narrow" w:hAnsi="Arial Narrow"/>
        </w:rPr>
        <w:t>towarzyszenia „EUROGALICJA” i odpowiedzialny za koo</w:t>
      </w:r>
      <w:r w:rsidR="006C6DF2">
        <w:rPr>
          <w:rFonts w:ascii="Arial Narrow" w:hAnsi="Arial Narrow"/>
        </w:rPr>
        <w:t>rdynowanie działań związanych z </w:t>
      </w:r>
      <w:r w:rsidRPr="00F161A4">
        <w:rPr>
          <w:rFonts w:ascii="Arial Narrow" w:hAnsi="Arial Narrow"/>
        </w:rPr>
        <w:t>opracowywaniem LSR, podjął starania o zapewnienie aktywnego uczestnictwa w pracach na</w:t>
      </w:r>
      <w:r w:rsidR="00570965">
        <w:rPr>
          <w:rFonts w:ascii="Arial Narrow" w:hAnsi="Arial Narrow"/>
        </w:rPr>
        <w:t>d</w:t>
      </w:r>
      <w:r w:rsidR="00E0702E">
        <w:rPr>
          <w:rFonts w:ascii="Arial Narrow" w:hAnsi="Arial Narrow"/>
        </w:rPr>
        <w:t xml:space="preserve"> dokumentem możliwie</w:t>
      </w:r>
      <w:r w:rsidRPr="00F161A4">
        <w:rPr>
          <w:rFonts w:ascii="Arial Narrow" w:hAnsi="Arial Narrow"/>
        </w:rPr>
        <w:t xml:space="preserve"> dużej grupy przedstawicieli społeczności lokalnej, reprezentatywnej dla wszystkich sektorów oraz grup interesu działających na obszarze LGD. Zachęcenie jak największej liczby mieszkańców do aktywnego udziału w tworzeniu LSR w celu jak najlepszego zdiagnozowania </w:t>
      </w:r>
      <w:r w:rsidRPr="00F161A4">
        <w:rPr>
          <w:rFonts w:ascii="Arial Narrow" w:hAnsi="Arial Narrow"/>
        </w:rPr>
        <w:lastRenderedPageBreak/>
        <w:t>ich potrzeb w zakresie poprawy warunków życia było także jed</w:t>
      </w:r>
      <w:r w:rsidR="0088309D">
        <w:rPr>
          <w:rFonts w:ascii="Arial Narrow" w:hAnsi="Arial Narrow"/>
        </w:rPr>
        <w:t>ną z głównych rekomendacji dla S</w:t>
      </w:r>
      <w:r w:rsidR="006C6DF2">
        <w:rPr>
          <w:rFonts w:ascii="Arial Narrow" w:hAnsi="Arial Narrow"/>
        </w:rPr>
        <w:t>towarzyszenia, sformułowanych w </w:t>
      </w:r>
      <w:r w:rsidRPr="00F161A4">
        <w:rPr>
          <w:rFonts w:ascii="Arial Narrow" w:hAnsi="Arial Narrow"/>
        </w:rPr>
        <w:t xml:space="preserve">ramach </w:t>
      </w:r>
      <w:r w:rsidRPr="00F161A4">
        <w:rPr>
          <w:rFonts w:ascii="Arial Narrow" w:hAnsi="Arial Narrow"/>
          <w:i/>
        </w:rPr>
        <w:t>Raportu z badania ewaluacyjnego wdrażania LSR na lata 2009–2015</w:t>
      </w:r>
      <w:r w:rsidRPr="00F161A4">
        <w:rPr>
          <w:rFonts w:ascii="Arial Narrow" w:hAnsi="Arial Narrow"/>
        </w:rPr>
        <w:t xml:space="preserve">.  </w:t>
      </w:r>
    </w:p>
    <w:p w:rsidR="00213D56" w:rsidRPr="00F161A4" w:rsidRDefault="00213D56" w:rsidP="0063377D">
      <w:pPr>
        <w:spacing w:after="0" w:line="240" w:lineRule="auto"/>
        <w:ind w:firstLine="360"/>
        <w:jc w:val="both"/>
        <w:rPr>
          <w:rFonts w:ascii="Arial Narrow" w:hAnsi="Arial Narrow"/>
        </w:rPr>
      </w:pPr>
      <w:r w:rsidRPr="00F161A4">
        <w:rPr>
          <w:rFonts w:ascii="Arial Narrow" w:hAnsi="Arial Narrow"/>
        </w:rPr>
        <w:t>W pierwszej kolejności przyszli autorzy strategii przeprowadzili analizę społeczności lokalnej, określając jej liczbę, szacując liczebność poszczególnych sektorów (publicznego, gospodarczego, społecznego), typując głównych aktorów życia społeczno-gospodarczego obszaru LGD, tak aby w konsekwencji zapewnić udział społeczności lokalnej w pr</w:t>
      </w:r>
      <w:r w:rsidR="006C6DF2">
        <w:rPr>
          <w:rFonts w:ascii="Arial Narrow" w:hAnsi="Arial Narrow"/>
        </w:rPr>
        <w:t>acach – na równych zasadach i z </w:t>
      </w:r>
      <w:r w:rsidRPr="00F161A4">
        <w:rPr>
          <w:rFonts w:ascii="Arial Narrow" w:hAnsi="Arial Narrow"/>
        </w:rPr>
        <w:t xml:space="preserve">zachowaniem proporcjonalności (proporcjonalnej reprezentatywności sektorów). </w:t>
      </w:r>
    </w:p>
    <w:p w:rsidR="00213D56" w:rsidRPr="00F161A4" w:rsidRDefault="00213D56" w:rsidP="0063377D">
      <w:pPr>
        <w:spacing w:after="0" w:line="240" w:lineRule="auto"/>
        <w:ind w:firstLine="360"/>
        <w:jc w:val="both"/>
        <w:rPr>
          <w:rFonts w:ascii="Arial Narrow" w:hAnsi="Arial Narrow"/>
        </w:rPr>
      </w:pPr>
      <w:r w:rsidRPr="00F161A4">
        <w:rPr>
          <w:rFonts w:ascii="Arial Narrow" w:hAnsi="Arial Narrow"/>
        </w:rPr>
        <w:t>Przeprowadzone rozeznanie miało także na celu aktualizację wiedzy członków zespołu nt. trendów rozwoju społeczno-gospodarczego obszaru; pozwoliło to przede wszystkim wytypować grupy znajdujące się w szcze</w:t>
      </w:r>
      <w:r w:rsidR="006C6DF2">
        <w:rPr>
          <w:rFonts w:ascii="Arial Narrow" w:hAnsi="Arial Narrow"/>
        </w:rPr>
        <w:t>gólnie niekorzystnej sytuacji i </w:t>
      </w:r>
      <w:r w:rsidRPr="00F161A4">
        <w:rPr>
          <w:rFonts w:ascii="Arial Narrow" w:hAnsi="Arial Narrow"/>
        </w:rPr>
        <w:t>zachęcić je do uczestnictwa w pracach nad przyszłymi kierunkami rozwoju, w ramach których ich niekorzystna sytuacja miałaby szansę się poprawić. Dodatkowo dzięki przeprowadzonej analizie zespół ds. opracowywania LSR na lata 201</w:t>
      </w:r>
      <w:r w:rsidR="00570965">
        <w:rPr>
          <w:rFonts w:ascii="Arial Narrow" w:hAnsi="Arial Narrow"/>
        </w:rPr>
        <w:t>6</w:t>
      </w:r>
      <w:r w:rsidRPr="00F161A4">
        <w:rPr>
          <w:rFonts w:ascii="Arial Narrow" w:hAnsi="Arial Narrow"/>
        </w:rPr>
        <w:t>–2023 już na tym etapie pracy nad strategią zidentyfikował możliwe konflikty interesu pomiędzy poszczególnymi grupami uczestników konsultacji; by zapobiec możliwym sporom i przeciąganiem się prac na skutek braku porozumienia pomiędzy poszczególnymi grupami uczestników, wybierając metody konsultacyjne, wzięto pod uwagę przede wszystkim dotychczasowe doświadczenia LGD we współpracy z róż</w:t>
      </w:r>
      <w:r w:rsidR="00EA2258">
        <w:rPr>
          <w:rFonts w:ascii="Arial Narrow" w:hAnsi="Arial Narrow"/>
        </w:rPr>
        <w:t>nymi podmiotami oraz z udziału S</w:t>
      </w:r>
      <w:r w:rsidRPr="00F161A4">
        <w:rPr>
          <w:rFonts w:ascii="Arial Narrow" w:hAnsi="Arial Narrow"/>
        </w:rPr>
        <w:t>towarzyszenia w projektach i przedsięwzięciach opartych na zasadach partnerstwa i partycypacji społecznej</w:t>
      </w:r>
      <w:r w:rsidR="00282E10" w:rsidRPr="00F161A4">
        <w:rPr>
          <w:rFonts w:ascii="Arial Narrow" w:hAnsi="Arial Narrow"/>
        </w:rPr>
        <w:t xml:space="preserve">. </w:t>
      </w:r>
      <w:r w:rsidRPr="00F161A4">
        <w:rPr>
          <w:rFonts w:ascii="Arial Narrow" w:hAnsi="Arial Narrow"/>
        </w:rPr>
        <w:t xml:space="preserve">Wybrane metody skonsultowano z ekspertami. </w:t>
      </w:r>
    </w:p>
    <w:p w:rsidR="00213D56" w:rsidRPr="00F161A4" w:rsidRDefault="00213D56" w:rsidP="00213D56">
      <w:pPr>
        <w:spacing w:after="0" w:line="240" w:lineRule="auto"/>
        <w:ind w:firstLine="360"/>
        <w:jc w:val="both"/>
        <w:rPr>
          <w:rFonts w:ascii="Arial Narrow" w:hAnsi="Arial Narrow"/>
        </w:rPr>
      </w:pPr>
      <w:r w:rsidRPr="00F161A4">
        <w:rPr>
          <w:rFonts w:ascii="Arial Narrow" w:hAnsi="Arial Narrow"/>
        </w:rPr>
        <w:t>Ostatecznie dla zagwarantowania partycypacji członków społeczności lokal</w:t>
      </w:r>
      <w:r w:rsidR="00E421CC">
        <w:rPr>
          <w:rFonts w:ascii="Arial Narrow" w:hAnsi="Arial Narrow"/>
        </w:rPr>
        <w:t xml:space="preserve">nej w tworzeniu </w:t>
      </w:r>
      <w:r w:rsidR="00E421CC" w:rsidRPr="00E421CC">
        <w:rPr>
          <w:rFonts w:ascii="Arial Narrow" w:hAnsi="Arial Narrow"/>
          <w:i/>
        </w:rPr>
        <w:t>LSR na lata 2016</w:t>
      </w:r>
      <w:r w:rsidRPr="00E421CC">
        <w:rPr>
          <w:rFonts w:ascii="Arial Narrow" w:hAnsi="Arial Narrow"/>
          <w:i/>
        </w:rPr>
        <w:t>–2023</w:t>
      </w:r>
      <w:r w:rsidRPr="00F161A4">
        <w:rPr>
          <w:rFonts w:ascii="Arial Narrow" w:hAnsi="Arial Narrow"/>
        </w:rPr>
        <w:t xml:space="preserve"> na każdym kluczowym etapie jej opracowywania i realizacji wybrano 4 metody konsultacji, w tym: </w:t>
      </w:r>
    </w:p>
    <w:p w:rsidR="00213D56" w:rsidRPr="00F161A4" w:rsidRDefault="00213D56" w:rsidP="002334AC">
      <w:pPr>
        <w:pStyle w:val="Akapitzlist"/>
        <w:numPr>
          <w:ilvl w:val="0"/>
          <w:numId w:val="16"/>
        </w:numPr>
        <w:spacing w:line="240" w:lineRule="auto"/>
        <w:jc w:val="both"/>
        <w:rPr>
          <w:rFonts w:ascii="Arial Narrow" w:hAnsi="Arial Narrow"/>
        </w:rPr>
      </w:pPr>
      <w:r w:rsidRPr="00F161A4">
        <w:rPr>
          <w:rFonts w:ascii="Arial Narrow" w:hAnsi="Arial Narrow"/>
        </w:rPr>
        <w:t xml:space="preserve">2 metody konsultacyjne partycypacji bezpośredniej (uczestniczącej), tj. spotkania konsultacyjne i warsztaty, mające na celu aktywny (dosłownie) udział reprezentantów wszystkich 3 sektorów w opracowaniu wizji rozwoju, a następnie wypracowaniu kluczowych elementów strategii; </w:t>
      </w:r>
    </w:p>
    <w:p w:rsidR="00213D56" w:rsidRPr="00F161A4" w:rsidRDefault="00213D56" w:rsidP="002334AC">
      <w:pPr>
        <w:pStyle w:val="Akapitzlist"/>
        <w:numPr>
          <w:ilvl w:val="0"/>
          <w:numId w:val="16"/>
        </w:numPr>
        <w:spacing w:after="0" w:line="240" w:lineRule="auto"/>
        <w:jc w:val="both"/>
        <w:rPr>
          <w:rFonts w:ascii="Arial Narrow" w:hAnsi="Arial Narrow"/>
        </w:rPr>
      </w:pPr>
      <w:r w:rsidRPr="00F161A4">
        <w:rPr>
          <w:rFonts w:ascii="Arial Narrow" w:hAnsi="Arial Narrow"/>
        </w:rPr>
        <w:t xml:space="preserve">2 metody konsultacyjne partycypacji pośredniej, tj. badania społeczne (ankietowe) i </w:t>
      </w:r>
      <w:r w:rsidRPr="00915C37">
        <w:rPr>
          <w:rFonts w:ascii="Arial Narrow" w:hAnsi="Arial Narrow"/>
        </w:rPr>
        <w:t>konsultacje</w:t>
      </w:r>
      <w:r w:rsidR="008C12BC">
        <w:rPr>
          <w:rFonts w:ascii="Arial Narrow" w:hAnsi="Arial Narrow"/>
        </w:rPr>
        <w:t xml:space="preserve"> pośrednie</w:t>
      </w:r>
      <w:r w:rsidRPr="00F161A4">
        <w:rPr>
          <w:rFonts w:ascii="Arial Narrow" w:hAnsi="Arial Narrow"/>
        </w:rPr>
        <w:t xml:space="preserve">, mające na celu zebranie opinii, rekomendacji, uwag do wypracowanych części strategii możliwie najszerszej grupy członków społeczności lokalnej. </w:t>
      </w:r>
    </w:p>
    <w:p w:rsidR="00213D56" w:rsidRPr="00F161A4" w:rsidRDefault="009B790A" w:rsidP="00213D56">
      <w:pPr>
        <w:spacing w:after="0" w:line="240" w:lineRule="auto"/>
        <w:ind w:firstLine="360"/>
        <w:jc w:val="both"/>
        <w:rPr>
          <w:rFonts w:ascii="Arial Narrow" w:hAnsi="Arial Narrow"/>
        </w:rPr>
      </w:pPr>
      <w:r>
        <w:rPr>
          <w:rFonts w:ascii="Arial Narrow" w:hAnsi="Arial Narrow"/>
        </w:rPr>
        <w:t>Dodatkowo S</w:t>
      </w:r>
      <w:r w:rsidR="00213D56" w:rsidRPr="00F161A4">
        <w:rPr>
          <w:rFonts w:ascii="Arial Narrow" w:hAnsi="Arial Narrow"/>
        </w:rPr>
        <w:t xml:space="preserve">towarzyszenie „EUROGALICJA” zagwarantowało mieszkańcom obszaru LGD czynny udział w budowaniu LSR poprzez uruchomienie punktu konsultacyjnego w siedzibie LGD, w którym każdy mieszkaniec miał możliwość złożenia propozycji do analizy SWOT, celów LSR, zaproponowania  przedsięwzięcia o określonej tematyce, zdefiniowania wskaźników, wskazania obszarów funkcjonowania LGD wymagających bieżącego monitoringu i systematycznej ewaluacji, a także  działań komunikacyjnych i środków przekazu gwarantujących skuteczną komunikację na linii LGD – społeczność lokalna na etapie realizacji LSR. </w:t>
      </w:r>
    </w:p>
    <w:p w:rsidR="00213D56" w:rsidRPr="00F161A4" w:rsidRDefault="00213D56" w:rsidP="00213D56">
      <w:pPr>
        <w:spacing w:after="0" w:line="240" w:lineRule="auto"/>
        <w:ind w:firstLine="360"/>
        <w:jc w:val="both"/>
        <w:rPr>
          <w:rFonts w:ascii="Arial Narrow" w:hAnsi="Arial Narrow"/>
        </w:rPr>
      </w:pPr>
      <w:r w:rsidRPr="00F161A4">
        <w:rPr>
          <w:rFonts w:ascii="Arial Narrow" w:hAnsi="Arial Narrow"/>
        </w:rPr>
        <w:t xml:space="preserve">Wymienione w punkcie a metody miały na celu oddolne wypracowanie wizji rozwoju </w:t>
      </w:r>
      <w:r w:rsidR="00570965">
        <w:rPr>
          <w:rFonts w:ascii="Arial Narrow" w:hAnsi="Arial Narrow"/>
        </w:rPr>
        <w:t xml:space="preserve">obszaru </w:t>
      </w:r>
      <w:r w:rsidRPr="00F161A4">
        <w:rPr>
          <w:rFonts w:ascii="Arial Narrow" w:hAnsi="Arial Narrow"/>
        </w:rPr>
        <w:t xml:space="preserve">„EUROGALICJI” oraz szczegółowych treści merytorycznych i rozwiązań na wszystkich kluczowych etapach opracowywania LSR, tj. diagnozy i analizy SWOT, celów i wskaźników oraz planu działania, zasad wyboru operacji i kryteriów ich wyboru, zasad monitorowania i ewaluacji oraz planu komunikacyjnego w odniesieniu do LSR. Uczestnicy spotkań i warsztatów wykorzystywali w tym celu  dane obiektywne (GUS i in.), dane subiektywne (badania społeczne), rekomendacje z raportów ewaluacyjnych </w:t>
      </w:r>
      <w:r w:rsidR="00570965">
        <w:rPr>
          <w:rFonts w:ascii="Arial Narrow" w:hAnsi="Arial Narrow"/>
        </w:rPr>
        <w:t>S</w:t>
      </w:r>
      <w:r w:rsidRPr="00F161A4">
        <w:rPr>
          <w:rFonts w:ascii="Arial Narrow" w:hAnsi="Arial Narrow"/>
        </w:rPr>
        <w:t>to</w:t>
      </w:r>
      <w:r w:rsidR="006C6DF2">
        <w:rPr>
          <w:rFonts w:ascii="Arial Narrow" w:hAnsi="Arial Narrow"/>
        </w:rPr>
        <w:t>warzyszenia „EUROGALICJA”, a </w:t>
      </w:r>
      <w:r w:rsidRPr="00F161A4">
        <w:rPr>
          <w:rFonts w:ascii="Arial Narrow" w:hAnsi="Arial Narrow"/>
        </w:rPr>
        <w:t>także efekty prac z wcześniej zakończonych etapów (np. dane z diagnozy posłużyły do opracowania analizy SWOT, z kolei wyniki analizy strategicznej SWOT były punktem wyjścia do zdefiniowania i hierarchizacji celów itd.). Zaprosz</w:t>
      </w:r>
      <w:r w:rsidR="006C6DF2">
        <w:rPr>
          <w:rFonts w:ascii="Arial Narrow" w:hAnsi="Arial Narrow"/>
        </w:rPr>
        <w:t>enie do udziału w </w:t>
      </w:r>
      <w:r w:rsidRPr="00F161A4">
        <w:rPr>
          <w:rFonts w:ascii="Arial Narrow" w:hAnsi="Arial Narrow"/>
        </w:rPr>
        <w:t xml:space="preserve">pracach skierowane zostało do wszystkich chętnych przedstawicieli lokalnej społeczności, ze szczególnym uwzględnieniem lokalnych liderów poszczególnych sektorów oraz reprezentantów grup roboczo zdefiniowanych jako </w:t>
      </w:r>
      <w:proofErr w:type="spellStart"/>
      <w:r w:rsidRPr="00F161A4">
        <w:rPr>
          <w:rFonts w:ascii="Arial Narrow" w:hAnsi="Arial Narrow"/>
        </w:rPr>
        <w:t>defaworyzowane</w:t>
      </w:r>
      <w:proofErr w:type="spellEnd"/>
      <w:r w:rsidRPr="00F161A4">
        <w:rPr>
          <w:rFonts w:ascii="Arial Narrow" w:hAnsi="Arial Narrow"/>
        </w:rPr>
        <w:t xml:space="preserve"> (przyjęto założenie, że po przeprowadzeniu analizy bardziej szczegółowych danych i w trakcie prac warsztatowych mogą wyłonić się inne niż pierwotnie zdefiniowane grupy). Podstawowym dążeniem organizatorów warsztatów było zapewnienie możliwie proporcjonalnej liczby reprezentantów wszystkich sektorów, tak aby żadna grupa nie miała decydującego wpływu na ostateczny rezultat pracy. Udział w pracach był otwarty, nabór prowadzono w sposób ciągły – harmonogram przewidywanych spotkań był ogólnodostępny (strony internetowe LGD oraz gmin, ulotki informacyjne) i można się było zgłosić w dowolnym momencie (mailowo lub telefonicznie). Uczestnicy spotkań i warsztatów byli bezpośrednimi pomysłodawcami/autorami treści, rozwiązań i zapisów umieszczonych następnie przez autorów strategii w wersji roboczej (do konsultacji szerokich), a następnie końcowej dokumentu. Spotkania i warsztaty (prowadzone metodą </w:t>
      </w:r>
      <w:r w:rsidR="00570965">
        <w:rPr>
          <w:rFonts w:ascii="Arial Narrow" w:hAnsi="Arial Narrow"/>
        </w:rPr>
        <w:t>przyszłościową</w:t>
      </w:r>
      <w:r w:rsidRPr="00F161A4">
        <w:rPr>
          <w:rFonts w:ascii="Arial Narrow" w:hAnsi="Arial Narrow"/>
        </w:rPr>
        <w:t xml:space="preserve">) moderowane były przez ekspertów, których zadaniem było uporządkowanie pracy uczestników, nadanie właściwego kierunku rozumowaniu i dyskusjom, łagodzenie sporów, uzgodnienie/proponowanie/ wypracowywanie konsensusu w postaci spójnych i akceptowalnych przez wszystkich (reprezentujących poszczególne sektory) zapisów poszczególnych ww. części dokumentu. W trakcie warsztatów wykorzystywano techniki aktywizujące  i uruchamiające kreatywność uczestników (drzewo decyzyjne, burza mózgów, </w:t>
      </w:r>
      <w:proofErr w:type="spellStart"/>
      <w:r w:rsidRPr="00F161A4">
        <w:rPr>
          <w:rFonts w:ascii="Arial Narrow" w:hAnsi="Arial Narrow"/>
        </w:rPr>
        <w:t>metaplan</w:t>
      </w:r>
      <w:proofErr w:type="spellEnd"/>
      <w:r w:rsidRPr="00F161A4">
        <w:rPr>
          <w:rFonts w:ascii="Arial Narrow" w:hAnsi="Arial Narrow"/>
        </w:rPr>
        <w:t xml:space="preserve">), techniki selektywnego wyboru, kompromisu; uczestnicy pracowali indywidualnie, grupowo i na forum plenarnym. Rezultatem wspólnej pracy reprezentantów wszystkich sektorów lokalnej społeczności były wstępne (robocze) wersje kluczowych elementów </w:t>
      </w:r>
      <w:r w:rsidR="006C6DF2">
        <w:rPr>
          <w:rFonts w:ascii="Arial Narrow" w:hAnsi="Arial Narrow"/>
        </w:rPr>
        <w:t>S</w:t>
      </w:r>
      <w:r w:rsidRPr="00F161A4">
        <w:rPr>
          <w:rFonts w:ascii="Arial Narrow" w:hAnsi="Arial Narrow"/>
        </w:rPr>
        <w:t>trategii, które następnie przedstawiano do zaopiniowania szerokiej społeczności.</w:t>
      </w:r>
    </w:p>
    <w:p w:rsidR="00213D56" w:rsidRDefault="00213D56" w:rsidP="00213D56">
      <w:pPr>
        <w:spacing w:after="0" w:line="240" w:lineRule="auto"/>
        <w:ind w:firstLine="708"/>
        <w:jc w:val="both"/>
        <w:rPr>
          <w:rFonts w:ascii="Arial Narrow" w:hAnsi="Arial Narrow"/>
        </w:rPr>
      </w:pPr>
      <w:r w:rsidRPr="00F161A4">
        <w:rPr>
          <w:rFonts w:ascii="Arial Narrow" w:hAnsi="Arial Narrow"/>
        </w:rPr>
        <w:t>Spotkania konsultacyjne i warsztaty przeprowadzono wg następującego harmonogramu:</w:t>
      </w:r>
    </w:p>
    <w:tbl>
      <w:tblPr>
        <w:tblStyle w:val="Tabela-Siatka"/>
        <w:tblpPr w:leftFromText="141" w:rightFromText="141" w:vertAnchor="text" w:horzAnchor="margin" w:tblpY="182"/>
        <w:tblW w:w="10524"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041"/>
        <w:gridCol w:w="1968"/>
        <w:gridCol w:w="1413"/>
        <w:gridCol w:w="2551"/>
        <w:gridCol w:w="2551"/>
      </w:tblGrid>
      <w:tr w:rsidR="00570965" w:rsidRPr="00570965" w:rsidTr="008C12BC">
        <w:trPr>
          <w:trHeight w:val="397"/>
        </w:trPr>
        <w:tc>
          <w:tcPr>
            <w:tcW w:w="2041" w:type="dxa"/>
            <w:vAlign w:val="center"/>
          </w:tcPr>
          <w:p w:rsidR="00570965" w:rsidRPr="00570965" w:rsidRDefault="00570965" w:rsidP="00570965">
            <w:pPr>
              <w:ind w:firstLine="708"/>
              <w:jc w:val="both"/>
              <w:rPr>
                <w:rFonts w:ascii="Arial Narrow" w:hAnsi="Arial Narrow"/>
                <w:b/>
              </w:rPr>
            </w:pPr>
            <w:r w:rsidRPr="00570965">
              <w:rPr>
                <w:rFonts w:ascii="Arial Narrow" w:hAnsi="Arial Narrow"/>
                <w:b/>
              </w:rPr>
              <w:t xml:space="preserve">Miejsce </w:t>
            </w:r>
            <w:r w:rsidRPr="00570965">
              <w:rPr>
                <w:rFonts w:ascii="Arial Narrow" w:hAnsi="Arial Narrow"/>
                <w:b/>
              </w:rPr>
              <w:lastRenderedPageBreak/>
              <w:t>spotkania/warsztatu</w:t>
            </w:r>
          </w:p>
        </w:tc>
        <w:tc>
          <w:tcPr>
            <w:tcW w:w="1968" w:type="dxa"/>
            <w:vAlign w:val="center"/>
          </w:tcPr>
          <w:p w:rsidR="00570965" w:rsidRPr="00570965" w:rsidRDefault="00570965" w:rsidP="00570965">
            <w:pPr>
              <w:ind w:firstLine="708"/>
              <w:jc w:val="both"/>
              <w:rPr>
                <w:rFonts w:ascii="Arial Narrow" w:hAnsi="Arial Narrow"/>
                <w:b/>
              </w:rPr>
            </w:pPr>
            <w:r w:rsidRPr="00570965">
              <w:rPr>
                <w:rFonts w:ascii="Arial Narrow" w:hAnsi="Arial Narrow"/>
                <w:b/>
              </w:rPr>
              <w:lastRenderedPageBreak/>
              <w:t>Data</w:t>
            </w:r>
          </w:p>
        </w:tc>
        <w:tc>
          <w:tcPr>
            <w:tcW w:w="1413" w:type="dxa"/>
            <w:vAlign w:val="center"/>
          </w:tcPr>
          <w:p w:rsidR="00570965" w:rsidRPr="00570965" w:rsidRDefault="00570965" w:rsidP="00570965">
            <w:pPr>
              <w:ind w:firstLine="708"/>
              <w:jc w:val="both"/>
              <w:rPr>
                <w:rFonts w:ascii="Arial Narrow" w:hAnsi="Arial Narrow"/>
                <w:b/>
              </w:rPr>
            </w:pPr>
            <w:r w:rsidRPr="00570965">
              <w:rPr>
                <w:rFonts w:ascii="Arial Narrow" w:hAnsi="Arial Narrow"/>
                <w:b/>
              </w:rPr>
              <w:t>Liczb</w:t>
            </w:r>
            <w:r w:rsidRPr="00570965">
              <w:rPr>
                <w:rFonts w:ascii="Arial Narrow" w:hAnsi="Arial Narrow"/>
                <w:b/>
              </w:rPr>
              <w:lastRenderedPageBreak/>
              <w:t>a uczestników</w:t>
            </w:r>
          </w:p>
        </w:tc>
        <w:tc>
          <w:tcPr>
            <w:tcW w:w="2551" w:type="dxa"/>
            <w:vAlign w:val="center"/>
          </w:tcPr>
          <w:p w:rsidR="00570965" w:rsidRPr="00570965" w:rsidRDefault="00570965" w:rsidP="00570965">
            <w:pPr>
              <w:ind w:firstLine="708"/>
              <w:jc w:val="both"/>
              <w:rPr>
                <w:rFonts w:ascii="Arial Narrow" w:hAnsi="Arial Narrow"/>
                <w:b/>
              </w:rPr>
            </w:pPr>
            <w:r w:rsidRPr="00570965">
              <w:rPr>
                <w:rFonts w:ascii="Arial Narrow" w:hAnsi="Arial Narrow"/>
                <w:b/>
              </w:rPr>
              <w:lastRenderedPageBreak/>
              <w:t xml:space="preserve">Cel spotkania/Etap </w:t>
            </w:r>
            <w:r w:rsidRPr="00570965">
              <w:rPr>
                <w:rFonts w:ascii="Arial Narrow" w:hAnsi="Arial Narrow"/>
                <w:b/>
              </w:rPr>
              <w:lastRenderedPageBreak/>
              <w:t>opracowywania LSR</w:t>
            </w:r>
          </w:p>
        </w:tc>
        <w:tc>
          <w:tcPr>
            <w:tcW w:w="2551" w:type="dxa"/>
            <w:vAlign w:val="center"/>
          </w:tcPr>
          <w:p w:rsidR="00570965" w:rsidRPr="00570965" w:rsidRDefault="00570965" w:rsidP="00570965">
            <w:pPr>
              <w:ind w:firstLine="708"/>
              <w:jc w:val="both"/>
              <w:rPr>
                <w:rFonts w:ascii="Arial Narrow" w:hAnsi="Arial Narrow"/>
                <w:b/>
              </w:rPr>
            </w:pPr>
            <w:r w:rsidRPr="00570965">
              <w:rPr>
                <w:rFonts w:ascii="Arial Narrow" w:hAnsi="Arial Narrow"/>
                <w:b/>
              </w:rPr>
              <w:lastRenderedPageBreak/>
              <w:t xml:space="preserve">Grupa docelowa </w:t>
            </w:r>
          </w:p>
        </w:tc>
      </w:tr>
      <w:tr w:rsidR="00570965" w:rsidRPr="00570965" w:rsidTr="00527A9E">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lastRenderedPageBreak/>
              <w:t>sala posiedzeń Urzędu Gminy Kamień, 36-053 Kamień 287</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19.08.2015 r., godz. 16.30–18.00</w:t>
            </w:r>
          </w:p>
        </w:tc>
        <w:tc>
          <w:tcPr>
            <w:tcW w:w="1413" w:type="dxa"/>
            <w:shd w:val="clear" w:color="auto" w:fill="auto"/>
            <w:vAlign w:val="center"/>
          </w:tcPr>
          <w:p w:rsidR="00570965" w:rsidRPr="00570965" w:rsidRDefault="00527A9E" w:rsidP="00570965">
            <w:pPr>
              <w:jc w:val="both"/>
              <w:rPr>
                <w:rFonts w:ascii="Arial Narrow" w:hAnsi="Arial Narrow"/>
                <w:highlight w:val="yellow"/>
              </w:rPr>
            </w:pPr>
            <w:r w:rsidRPr="00527A9E">
              <w:rPr>
                <w:rFonts w:ascii="Arial Narrow" w:hAnsi="Arial Narrow"/>
              </w:rPr>
              <w:t>3</w:t>
            </w:r>
            <w:r>
              <w:rPr>
                <w:rFonts w:ascii="Arial Narrow" w:hAnsi="Arial Narrow"/>
              </w:rPr>
              <w:t>0 osób</w:t>
            </w:r>
            <w:r w:rsidR="00570965" w:rsidRPr="00527A9E">
              <w:rPr>
                <w:rFonts w:ascii="Arial Narrow" w:hAnsi="Arial Narrow"/>
              </w:rPr>
              <w:t xml:space="preserve"> </w:t>
            </w:r>
          </w:p>
        </w:tc>
        <w:tc>
          <w:tcPr>
            <w:tcW w:w="2551" w:type="dxa"/>
            <w:vAlign w:val="center"/>
          </w:tcPr>
          <w:p w:rsidR="00570965" w:rsidRPr="00570965" w:rsidRDefault="00570965" w:rsidP="00570965">
            <w:pPr>
              <w:jc w:val="both"/>
              <w:rPr>
                <w:rFonts w:ascii="Arial Narrow" w:hAnsi="Arial Narrow"/>
                <w:u w:val="single"/>
              </w:rPr>
            </w:pPr>
            <w:r w:rsidRPr="00570965">
              <w:rPr>
                <w:rFonts w:ascii="Arial Narrow" w:hAnsi="Arial Narrow"/>
                <w:u w:val="single"/>
              </w:rPr>
              <w:t>Etap I</w:t>
            </w:r>
            <w:r w:rsidRPr="00570965">
              <w:rPr>
                <w:rFonts w:ascii="Arial Narrow" w:hAnsi="Arial Narrow"/>
              </w:rPr>
              <w:t>: diagnoza i analiza SWOT</w:t>
            </w:r>
          </w:p>
          <w:p w:rsidR="00570965" w:rsidRPr="00570965" w:rsidRDefault="00570965" w:rsidP="006C6DF2">
            <w:pPr>
              <w:jc w:val="both"/>
              <w:rPr>
                <w:rFonts w:ascii="Arial Narrow" w:hAnsi="Arial Narrow"/>
              </w:rPr>
            </w:pPr>
            <w:r w:rsidRPr="00570965">
              <w:rPr>
                <w:rFonts w:ascii="Arial Narrow" w:hAnsi="Arial Narrow"/>
                <w:u w:val="single"/>
              </w:rPr>
              <w:t>Cel:</w:t>
            </w:r>
            <w:r w:rsidRPr="00570965">
              <w:rPr>
                <w:rFonts w:ascii="Arial Narrow" w:hAnsi="Arial Narrow"/>
              </w:rPr>
              <w:t xml:space="preserve"> definiowanie potrzeb i</w:t>
            </w:r>
            <w:r w:rsidR="006C6DF2">
              <w:rPr>
                <w:rFonts w:ascii="Arial Narrow" w:hAnsi="Arial Narrow"/>
              </w:rPr>
              <w:t> </w:t>
            </w:r>
            <w:r w:rsidRPr="00570965">
              <w:rPr>
                <w:rFonts w:ascii="Arial Narrow" w:hAnsi="Arial Narrow"/>
              </w:rPr>
              <w:t>problemów, wypracowanie wizji rozwoju, pomysłów i</w:t>
            </w:r>
            <w:r w:rsidR="006C6DF2">
              <w:rPr>
                <w:rFonts w:ascii="Arial Narrow" w:hAnsi="Arial Narrow"/>
              </w:rPr>
              <w:t> </w:t>
            </w:r>
            <w:r w:rsidRPr="00570965">
              <w:rPr>
                <w:rFonts w:ascii="Arial Narrow" w:hAnsi="Arial Narrow"/>
              </w:rPr>
              <w:t>kierunków działania w</w:t>
            </w:r>
            <w:r w:rsidR="006C6DF2">
              <w:rPr>
                <w:rFonts w:ascii="Arial Narrow" w:hAnsi="Arial Narrow"/>
              </w:rPr>
              <w:t> </w:t>
            </w:r>
            <w:r w:rsidRPr="00570965">
              <w:rPr>
                <w:rFonts w:ascii="Arial Narrow" w:hAnsi="Arial Narrow"/>
              </w:rPr>
              <w:t>ramach LSR na l. 201</w:t>
            </w:r>
            <w:r w:rsidR="00E421CC">
              <w:rPr>
                <w:rFonts w:ascii="Arial Narrow" w:hAnsi="Arial Narrow"/>
              </w:rPr>
              <w:t>6</w:t>
            </w:r>
            <w:r w:rsidRPr="00570965">
              <w:rPr>
                <w:rFonts w:ascii="Arial Narrow" w:hAnsi="Arial Narrow"/>
              </w:rPr>
              <w:t xml:space="preserve">–2023 w oparciu o dane obiektywne (GUS) </w:t>
            </w:r>
            <w:r>
              <w:rPr>
                <w:rFonts w:ascii="Arial Narrow" w:hAnsi="Arial Narrow"/>
              </w:rPr>
              <w:t>oraz</w:t>
            </w:r>
            <w:r w:rsidRPr="00570965">
              <w:rPr>
                <w:rFonts w:ascii="Arial Narrow" w:hAnsi="Arial Narrow"/>
              </w:rPr>
              <w:t xml:space="preserve"> wnioski i rekomendacje z</w:t>
            </w:r>
            <w:r w:rsidR="006C6DF2">
              <w:rPr>
                <w:rFonts w:ascii="Arial Narrow" w:hAnsi="Arial Narrow"/>
              </w:rPr>
              <w:t> </w:t>
            </w:r>
            <w:r w:rsidRPr="00570965">
              <w:rPr>
                <w:rFonts w:ascii="Arial Narrow" w:hAnsi="Arial Narrow"/>
              </w:rPr>
              <w:t>ewaluacji LSR na l. 2009–2015;</w:t>
            </w:r>
          </w:p>
        </w:tc>
        <w:tc>
          <w:tcPr>
            <w:tcW w:w="2551" w:type="dxa"/>
            <w:vAlign w:val="center"/>
          </w:tcPr>
          <w:p w:rsidR="00570965" w:rsidRPr="00570965" w:rsidRDefault="00570965" w:rsidP="006C6DF2">
            <w:pPr>
              <w:jc w:val="both"/>
              <w:rPr>
                <w:rFonts w:ascii="Arial Narrow" w:hAnsi="Arial Narrow"/>
              </w:rPr>
            </w:pPr>
            <w:r w:rsidRPr="00570965">
              <w:rPr>
                <w:rFonts w:ascii="Arial Narrow" w:hAnsi="Arial Narrow"/>
              </w:rPr>
              <w:t>wszyscy mieszkańcy LGD z</w:t>
            </w:r>
            <w:r w:rsidR="006C6DF2">
              <w:rPr>
                <w:rFonts w:ascii="Arial Narrow" w:hAnsi="Arial Narrow"/>
              </w:rPr>
              <w:t> </w:t>
            </w:r>
            <w:r w:rsidRPr="00570965">
              <w:rPr>
                <w:rFonts w:ascii="Arial Narrow" w:hAnsi="Arial Narrow"/>
              </w:rPr>
              <w:t xml:space="preserve">zastrzeżeniem zagwarantowania proporcjonalnego uczestnictwa wszystkich sektorów: społecznego, gospodarczego, publicznego </w:t>
            </w:r>
          </w:p>
        </w:tc>
      </w:tr>
      <w:tr w:rsidR="00570965" w:rsidRPr="00570965" w:rsidTr="008C12BC">
        <w:trPr>
          <w:trHeight w:val="397"/>
        </w:trPr>
        <w:tc>
          <w:tcPr>
            <w:tcW w:w="2041" w:type="dxa"/>
            <w:vAlign w:val="center"/>
          </w:tcPr>
          <w:p w:rsidR="00570965" w:rsidRPr="00570965" w:rsidRDefault="00570965" w:rsidP="006C6DF2">
            <w:pPr>
              <w:jc w:val="both"/>
              <w:rPr>
                <w:rFonts w:ascii="Arial Narrow" w:hAnsi="Arial Narrow"/>
              </w:rPr>
            </w:pPr>
            <w:r w:rsidRPr="00570965">
              <w:rPr>
                <w:rFonts w:ascii="Arial Narrow" w:hAnsi="Arial Narrow"/>
              </w:rPr>
              <w:t>sala w Gminnym Ośrodku Kultury i</w:t>
            </w:r>
            <w:r w:rsidR="006C6DF2">
              <w:rPr>
                <w:rFonts w:ascii="Arial Narrow" w:hAnsi="Arial Narrow"/>
              </w:rPr>
              <w:t> </w:t>
            </w:r>
            <w:r w:rsidRPr="00570965">
              <w:rPr>
                <w:rFonts w:ascii="Arial Narrow" w:hAnsi="Arial Narrow"/>
              </w:rPr>
              <w:t>Biblioteki w Krasnem, 36-007 Krasne 743</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20.08.2015 r., godz. 16.30–18.00</w:t>
            </w:r>
          </w:p>
        </w:tc>
        <w:tc>
          <w:tcPr>
            <w:tcW w:w="1413" w:type="dxa"/>
            <w:vAlign w:val="center"/>
          </w:tcPr>
          <w:p w:rsidR="00570965" w:rsidRPr="00570965" w:rsidRDefault="00570965" w:rsidP="00570965">
            <w:pPr>
              <w:jc w:val="both"/>
              <w:rPr>
                <w:rFonts w:ascii="Arial Narrow" w:hAnsi="Arial Narrow"/>
                <w:highlight w:val="yellow"/>
              </w:rPr>
            </w:pPr>
            <w:r w:rsidRPr="00527A9E">
              <w:rPr>
                <w:rFonts w:ascii="Arial Narrow" w:hAnsi="Arial Narrow"/>
              </w:rPr>
              <w:t>35 osób</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r>
      <w:tr w:rsidR="00570965" w:rsidRPr="00570965" w:rsidTr="008C12BC">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t xml:space="preserve">sala w Miejsko-Gminnym Domu Kultury w Głogowie </w:t>
            </w:r>
            <w:proofErr w:type="spellStart"/>
            <w:r w:rsidRPr="00570965">
              <w:rPr>
                <w:rFonts w:ascii="Arial Narrow" w:hAnsi="Arial Narrow"/>
              </w:rPr>
              <w:t>Młp</w:t>
            </w:r>
            <w:proofErr w:type="spellEnd"/>
            <w:r w:rsidRPr="00570965">
              <w:rPr>
                <w:rFonts w:ascii="Arial Narrow" w:hAnsi="Arial Narrow"/>
              </w:rPr>
              <w:t xml:space="preserve">., ul. kardynała Wyszyńskiego 12, Głogów </w:t>
            </w:r>
            <w:proofErr w:type="spellStart"/>
            <w:r w:rsidRPr="00570965">
              <w:rPr>
                <w:rFonts w:ascii="Arial Narrow" w:hAnsi="Arial Narrow"/>
              </w:rPr>
              <w:t>Młp</w:t>
            </w:r>
            <w:proofErr w:type="spellEnd"/>
            <w:r w:rsidRPr="00570965">
              <w:rPr>
                <w:rFonts w:ascii="Arial Narrow" w:hAnsi="Arial Narrow"/>
              </w:rPr>
              <w:t xml:space="preserve">. </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24.08.2015 r., godz. 16.30–18.00</w:t>
            </w:r>
          </w:p>
        </w:tc>
        <w:tc>
          <w:tcPr>
            <w:tcW w:w="1413" w:type="dxa"/>
            <w:vAlign w:val="center"/>
          </w:tcPr>
          <w:p w:rsidR="00570965" w:rsidRPr="00570965" w:rsidRDefault="00570965" w:rsidP="00527A9E">
            <w:pPr>
              <w:jc w:val="both"/>
              <w:rPr>
                <w:rFonts w:ascii="Arial Narrow" w:hAnsi="Arial Narrow"/>
                <w:highlight w:val="yellow"/>
              </w:rPr>
            </w:pPr>
            <w:r w:rsidRPr="00527A9E">
              <w:rPr>
                <w:rFonts w:ascii="Arial Narrow" w:hAnsi="Arial Narrow"/>
              </w:rPr>
              <w:t>2</w:t>
            </w:r>
            <w:r w:rsidR="00527A9E" w:rsidRPr="00527A9E">
              <w:rPr>
                <w:rFonts w:ascii="Arial Narrow" w:hAnsi="Arial Narrow"/>
              </w:rPr>
              <w:t>8</w:t>
            </w:r>
            <w:r w:rsidRPr="00527A9E">
              <w:rPr>
                <w:rFonts w:ascii="Arial Narrow" w:hAnsi="Arial Narrow"/>
              </w:rPr>
              <w:t xml:space="preserve"> osób</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r>
      <w:tr w:rsidR="00570965" w:rsidRPr="00570965" w:rsidTr="008C12BC">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t>sala Ośrodka Kultury w Czarnej, 37-125 Czarna 795</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25.08.2015 r., godz. 16.30–18.00</w:t>
            </w:r>
          </w:p>
        </w:tc>
        <w:tc>
          <w:tcPr>
            <w:tcW w:w="1413" w:type="dxa"/>
            <w:vAlign w:val="center"/>
          </w:tcPr>
          <w:p w:rsidR="00570965" w:rsidRPr="00527A9E" w:rsidRDefault="00570965" w:rsidP="00CF0ECF">
            <w:pPr>
              <w:jc w:val="both"/>
              <w:rPr>
                <w:rFonts w:ascii="Arial Narrow" w:hAnsi="Arial Narrow"/>
              </w:rPr>
            </w:pPr>
            <w:r w:rsidRPr="00527A9E">
              <w:rPr>
                <w:rFonts w:ascii="Arial Narrow" w:hAnsi="Arial Narrow"/>
              </w:rPr>
              <w:t>2</w:t>
            </w:r>
            <w:r w:rsidR="00CF0ECF">
              <w:rPr>
                <w:rFonts w:ascii="Arial Narrow" w:hAnsi="Arial Narrow"/>
              </w:rPr>
              <w:t>6</w:t>
            </w:r>
            <w:r w:rsidRPr="00527A9E">
              <w:rPr>
                <w:rFonts w:ascii="Arial Narrow" w:hAnsi="Arial Narrow"/>
              </w:rPr>
              <w:t xml:space="preserve"> osób</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r>
      <w:tr w:rsidR="00570965" w:rsidRPr="00570965" w:rsidTr="008C12BC">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t xml:space="preserve">sala posiedzeń Urzędu Gminy Trzebownisko, </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03.09.2015 r., godz. 16.30–18.00</w:t>
            </w:r>
          </w:p>
        </w:tc>
        <w:tc>
          <w:tcPr>
            <w:tcW w:w="1413" w:type="dxa"/>
            <w:vAlign w:val="center"/>
          </w:tcPr>
          <w:p w:rsidR="00570965" w:rsidRPr="00570965" w:rsidRDefault="00527A9E" w:rsidP="00570965">
            <w:pPr>
              <w:jc w:val="both"/>
              <w:rPr>
                <w:rFonts w:ascii="Arial Narrow" w:hAnsi="Arial Narrow"/>
                <w:highlight w:val="yellow"/>
              </w:rPr>
            </w:pPr>
            <w:r w:rsidRPr="00527A9E">
              <w:rPr>
                <w:rFonts w:ascii="Arial Narrow" w:hAnsi="Arial Narrow"/>
              </w:rPr>
              <w:t xml:space="preserve">37 </w:t>
            </w:r>
            <w:r w:rsidR="00570965" w:rsidRPr="00527A9E">
              <w:rPr>
                <w:rFonts w:ascii="Arial Narrow" w:hAnsi="Arial Narrow"/>
              </w:rPr>
              <w:t>osób</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r>
      <w:tr w:rsidR="00570965" w:rsidRPr="00570965" w:rsidTr="008C12BC">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t xml:space="preserve">siedziba LGD „EUROGALICJA”, ul. Rzeszowska 29, 36-050 Sokołów </w:t>
            </w:r>
            <w:proofErr w:type="spellStart"/>
            <w:r w:rsidRPr="00570965">
              <w:rPr>
                <w:rFonts w:ascii="Arial Narrow" w:hAnsi="Arial Narrow"/>
              </w:rPr>
              <w:t>Młp</w:t>
            </w:r>
            <w:proofErr w:type="spellEnd"/>
            <w:r w:rsidRPr="00570965">
              <w:rPr>
                <w:rFonts w:ascii="Arial Narrow" w:hAnsi="Arial Narrow"/>
              </w:rPr>
              <w:t>.</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04.09.2015 r., godz. 16.30–18.00</w:t>
            </w:r>
          </w:p>
        </w:tc>
        <w:tc>
          <w:tcPr>
            <w:tcW w:w="1413" w:type="dxa"/>
            <w:vAlign w:val="center"/>
          </w:tcPr>
          <w:p w:rsidR="00570965" w:rsidRPr="00570965" w:rsidRDefault="00527A9E" w:rsidP="00570965">
            <w:pPr>
              <w:jc w:val="both"/>
              <w:rPr>
                <w:rFonts w:ascii="Arial Narrow" w:hAnsi="Arial Narrow"/>
                <w:highlight w:val="yellow"/>
              </w:rPr>
            </w:pPr>
            <w:r w:rsidRPr="00527A9E">
              <w:rPr>
                <w:rFonts w:ascii="Arial Narrow" w:hAnsi="Arial Narrow"/>
              </w:rPr>
              <w:t>27</w:t>
            </w:r>
            <w:r w:rsidR="00570965" w:rsidRPr="00527A9E">
              <w:rPr>
                <w:rFonts w:ascii="Arial Narrow" w:hAnsi="Arial Narrow"/>
              </w:rPr>
              <w:t xml:space="preserve"> osób</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r>
      <w:tr w:rsidR="00570965" w:rsidRPr="00570965" w:rsidTr="008C12BC">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t xml:space="preserve">siedziba LGD „EUROGALICJA”, ul. Rzeszowska 29, 36-050 Sokołów </w:t>
            </w:r>
            <w:proofErr w:type="spellStart"/>
            <w:r w:rsidRPr="00570965">
              <w:rPr>
                <w:rFonts w:ascii="Arial Narrow" w:hAnsi="Arial Narrow"/>
              </w:rPr>
              <w:t>Młp</w:t>
            </w:r>
            <w:proofErr w:type="spellEnd"/>
            <w:r w:rsidRPr="00570965">
              <w:rPr>
                <w:rFonts w:ascii="Arial Narrow" w:hAnsi="Arial Narrow"/>
              </w:rPr>
              <w:t>.</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24.09.2015 r., godz. 16.30–18.00</w:t>
            </w:r>
          </w:p>
        </w:tc>
        <w:tc>
          <w:tcPr>
            <w:tcW w:w="1413" w:type="dxa"/>
            <w:vAlign w:val="center"/>
          </w:tcPr>
          <w:p w:rsidR="00570965" w:rsidRPr="00570965" w:rsidRDefault="00527A9E" w:rsidP="00570965">
            <w:pPr>
              <w:jc w:val="both"/>
              <w:rPr>
                <w:rFonts w:ascii="Arial Narrow" w:hAnsi="Arial Narrow"/>
                <w:highlight w:val="yellow"/>
              </w:rPr>
            </w:pPr>
            <w:r w:rsidRPr="00527A9E">
              <w:rPr>
                <w:rFonts w:ascii="Arial Narrow" w:hAnsi="Arial Narrow"/>
              </w:rPr>
              <w:t>34 osoby</w:t>
            </w:r>
          </w:p>
        </w:tc>
        <w:tc>
          <w:tcPr>
            <w:tcW w:w="2551" w:type="dxa"/>
            <w:vAlign w:val="center"/>
          </w:tcPr>
          <w:p w:rsidR="00570965" w:rsidRPr="00570965" w:rsidRDefault="00570965" w:rsidP="00570965">
            <w:pPr>
              <w:jc w:val="both"/>
              <w:rPr>
                <w:rFonts w:ascii="Arial Narrow" w:hAnsi="Arial Narrow"/>
              </w:rPr>
            </w:pPr>
            <w:r w:rsidRPr="00570965">
              <w:rPr>
                <w:rFonts w:ascii="Arial Narrow" w:hAnsi="Arial Narrow"/>
                <w:u w:val="single"/>
              </w:rPr>
              <w:t>Etap II:</w:t>
            </w:r>
            <w:r w:rsidR="006C6DF2">
              <w:rPr>
                <w:rFonts w:ascii="Arial Narrow" w:hAnsi="Arial Narrow"/>
              </w:rPr>
              <w:t xml:space="preserve"> określenie celów i </w:t>
            </w:r>
            <w:r w:rsidRPr="00570965">
              <w:rPr>
                <w:rFonts w:ascii="Arial Narrow" w:hAnsi="Arial Narrow"/>
              </w:rPr>
              <w:t xml:space="preserve">wskaźników oraz opracowanie planu działania </w:t>
            </w:r>
          </w:p>
          <w:p w:rsidR="00570965" w:rsidRPr="00570965" w:rsidRDefault="00570965" w:rsidP="006C6DF2">
            <w:pPr>
              <w:jc w:val="both"/>
              <w:rPr>
                <w:rFonts w:ascii="Arial Narrow" w:hAnsi="Arial Narrow"/>
              </w:rPr>
            </w:pPr>
            <w:r w:rsidRPr="00570965">
              <w:rPr>
                <w:rFonts w:ascii="Arial Narrow" w:hAnsi="Arial Narrow"/>
                <w:u w:val="single"/>
              </w:rPr>
              <w:t>Cel:</w:t>
            </w:r>
            <w:r w:rsidRPr="00570965">
              <w:rPr>
                <w:rFonts w:ascii="Arial Narrow" w:hAnsi="Arial Narrow"/>
              </w:rPr>
              <w:t xml:space="preserve"> wypracowanie celów ogólnych i szczegółowych LSR, przyporządkowanie odpowiednich wskaźników gwarantujących  prawidłową realizację LSR oraz planu działania powiązanego z</w:t>
            </w:r>
            <w:r w:rsidR="006C6DF2">
              <w:rPr>
                <w:rFonts w:ascii="Arial Narrow" w:hAnsi="Arial Narrow"/>
              </w:rPr>
              <w:t> </w:t>
            </w:r>
            <w:r w:rsidRPr="00570965">
              <w:rPr>
                <w:rFonts w:ascii="Arial Narrow" w:hAnsi="Arial Narrow"/>
              </w:rPr>
              <w:t>logiką realizacji LSR</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r>
      <w:tr w:rsidR="00570965" w:rsidRPr="00570965" w:rsidTr="008C12BC">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t xml:space="preserve">siedziba LGD „EUROGALICJA”, ul. Rzeszowska 29, 36-050 Sokołów </w:t>
            </w:r>
            <w:proofErr w:type="spellStart"/>
            <w:r w:rsidRPr="00570965">
              <w:rPr>
                <w:rFonts w:ascii="Arial Narrow" w:hAnsi="Arial Narrow"/>
              </w:rPr>
              <w:t>Młp</w:t>
            </w:r>
            <w:proofErr w:type="spellEnd"/>
            <w:r w:rsidRPr="00570965">
              <w:rPr>
                <w:rFonts w:ascii="Arial Narrow" w:hAnsi="Arial Narrow"/>
              </w:rPr>
              <w:t>.</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t>03.11.2015 r., godz. 16.00–19.00</w:t>
            </w:r>
          </w:p>
        </w:tc>
        <w:tc>
          <w:tcPr>
            <w:tcW w:w="1413" w:type="dxa"/>
            <w:vAlign w:val="center"/>
          </w:tcPr>
          <w:p w:rsidR="00570965" w:rsidRPr="00570965" w:rsidRDefault="00CF0ECF" w:rsidP="00570965">
            <w:pPr>
              <w:jc w:val="both"/>
              <w:rPr>
                <w:rFonts w:ascii="Arial Narrow" w:hAnsi="Arial Narrow"/>
                <w:highlight w:val="yellow"/>
              </w:rPr>
            </w:pPr>
            <w:r w:rsidRPr="00CF0ECF">
              <w:rPr>
                <w:rFonts w:ascii="Arial Narrow" w:hAnsi="Arial Narrow"/>
              </w:rPr>
              <w:t>15</w:t>
            </w:r>
            <w:r w:rsidR="00570965" w:rsidRPr="00CF0ECF">
              <w:rPr>
                <w:rFonts w:ascii="Arial Narrow" w:hAnsi="Arial Narrow"/>
              </w:rPr>
              <w:t xml:space="preserve"> osób </w:t>
            </w:r>
          </w:p>
        </w:tc>
        <w:tc>
          <w:tcPr>
            <w:tcW w:w="2551" w:type="dxa"/>
            <w:vAlign w:val="center"/>
          </w:tcPr>
          <w:p w:rsidR="00570965" w:rsidRPr="00570965" w:rsidRDefault="00570965" w:rsidP="00570965">
            <w:pPr>
              <w:jc w:val="both"/>
              <w:rPr>
                <w:rFonts w:ascii="Arial Narrow" w:hAnsi="Arial Narrow"/>
                <w:u w:val="single"/>
              </w:rPr>
            </w:pPr>
            <w:r w:rsidRPr="00570965">
              <w:rPr>
                <w:rFonts w:ascii="Arial Narrow" w:hAnsi="Arial Narrow"/>
                <w:u w:val="single"/>
              </w:rPr>
              <w:t xml:space="preserve">Etap III: </w:t>
            </w:r>
            <w:r w:rsidRPr="00570965">
              <w:rPr>
                <w:rFonts w:ascii="Arial Narrow" w:hAnsi="Arial Narrow"/>
              </w:rPr>
              <w:t>opracowanie zasad wyboru operacji i ustalania kryteriów wyboru</w:t>
            </w:r>
          </w:p>
          <w:p w:rsidR="00570965" w:rsidRPr="00570965" w:rsidRDefault="00570965" w:rsidP="00570965">
            <w:pPr>
              <w:jc w:val="both"/>
              <w:rPr>
                <w:rFonts w:ascii="Arial Narrow" w:hAnsi="Arial Narrow"/>
                <w:u w:val="single"/>
              </w:rPr>
            </w:pPr>
            <w:r w:rsidRPr="00570965">
              <w:rPr>
                <w:rFonts w:ascii="Arial Narrow" w:hAnsi="Arial Narrow"/>
                <w:u w:val="single"/>
              </w:rPr>
              <w:t>Cel</w:t>
            </w:r>
            <w:r w:rsidRPr="00570965">
              <w:rPr>
                <w:rFonts w:ascii="Arial Narrow" w:hAnsi="Arial Narrow"/>
              </w:rPr>
              <w:t>: wypracowanie kryteriów wyboru niezbędnych do opracowania jasnych procedur wyboru operacji pozwalających na skuteczną realizację LSR.</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t>Jw.</w:t>
            </w:r>
          </w:p>
        </w:tc>
      </w:tr>
      <w:tr w:rsidR="00570965" w:rsidRPr="00570965" w:rsidTr="008C12BC">
        <w:trPr>
          <w:trHeight w:val="397"/>
        </w:trPr>
        <w:tc>
          <w:tcPr>
            <w:tcW w:w="2041" w:type="dxa"/>
            <w:vAlign w:val="center"/>
          </w:tcPr>
          <w:p w:rsidR="00570965" w:rsidRPr="00570965" w:rsidRDefault="00570965" w:rsidP="00570965">
            <w:pPr>
              <w:jc w:val="both"/>
              <w:rPr>
                <w:rFonts w:ascii="Arial Narrow" w:hAnsi="Arial Narrow"/>
              </w:rPr>
            </w:pPr>
            <w:r w:rsidRPr="00570965">
              <w:rPr>
                <w:rFonts w:ascii="Arial Narrow" w:hAnsi="Arial Narrow"/>
              </w:rPr>
              <w:t xml:space="preserve">siedziba LGD „EUROGALICJA”, ul. </w:t>
            </w:r>
            <w:r w:rsidRPr="00570965">
              <w:rPr>
                <w:rFonts w:ascii="Arial Narrow" w:hAnsi="Arial Narrow"/>
              </w:rPr>
              <w:lastRenderedPageBreak/>
              <w:t xml:space="preserve">Rzeszowska 29, 36-050 Sokołów </w:t>
            </w:r>
            <w:proofErr w:type="spellStart"/>
            <w:r w:rsidRPr="00570965">
              <w:rPr>
                <w:rFonts w:ascii="Arial Narrow" w:hAnsi="Arial Narrow"/>
              </w:rPr>
              <w:t>Młp</w:t>
            </w:r>
            <w:proofErr w:type="spellEnd"/>
            <w:r w:rsidRPr="00570965">
              <w:rPr>
                <w:rFonts w:ascii="Arial Narrow" w:hAnsi="Arial Narrow"/>
              </w:rPr>
              <w:t>.</w:t>
            </w:r>
          </w:p>
        </w:tc>
        <w:tc>
          <w:tcPr>
            <w:tcW w:w="1968" w:type="dxa"/>
            <w:vAlign w:val="center"/>
          </w:tcPr>
          <w:p w:rsidR="00570965" w:rsidRPr="00570965" w:rsidRDefault="00570965" w:rsidP="00570965">
            <w:pPr>
              <w:jc w:val="both"/>
              <w:rPr>
                <w:rFonts w:ascii="Arial Narrow" w:hAnsi="Arial Narrow"/>
              </w:rPr>
            </w:pPr>
            <w:r w:rsidRPr="00570965">
              <w:rPr>
                <w:rFonts w:ascii="Arial Narrow" w:hAnsi="Arial Narrow"/>
              </w:rPr>
              <w:lastRenderedPageBreak/>
              <w:t>16.11.2015 r., godz. 16.30–18.30</w:t>
            </w:r>
          </w:p>
        </w:tc>
        <w:tc>
          <w:tcPr>
            <w:tcW w:w="1413" w:type="dxa"/>
            <w:vAlign w:val="center"/>
          </w:tcPr>
          <w:p w:rsidR="00570965" w:rsidRPr="00570965" w:rsidRDefault="00570965" w:rsidP="00CF0ECF">
            <w:pPr>
              <w:jc w:val="both"/>
              <w:rPr>
                <w:rFonts w:ascii="Arial Narrow" w:hAnsi="Arial Narrow"/>
                <w:highlight w:val="yellow"/>
              </w:rPr>
            </w:pPr>
            <w:r w:rsidRPr="00527A9E">
              <w:rPr>
                <w:rFonts w:ascii="Arial Narrow" w:hAnsi="Arial Narrow"/>
              </w:rPr>
              <w:t>2</w:t>
            </w:r>
            <w:r w:rsidR="00CF0ECF">
              <w:rPr>
                <w:rFonts w:ascii="Arial Narrow" w:hAnsi="Arial Narrow"/>
              </w:rPr>
              <w:t xml:space="preserve">6 </w:t>
            </w:r>
            <w:r w:rsidRPr="00527A9E">
              <w:rPr>
                <w:rFonts w:ascii="Arial Narrow" w:hAnsi="Arial Narrow"/>
              </w:rPr>
              <w:t>os</w:t>
            </w:r>
            <w:r w:rsidR="00CF0ECF">
              <w:rPr>
                <w:rFonts w:ascii="Arial Narrow" w:hAnsi="Arial Narrow"/>
              </w:rPr>
              <w:t>ób</w:t>
            </w:r>
            <w:r w:rsidRPr="00527A9E">
              <w:rPr>
                <w:rFonts w:ascii="Arial Narrow" w:hAnsi="Arial Narrow"/>
              </w:rPr>
              <w:t xml:space="preserve"> </w:t>
            </w:r>
          </w:p>
        </w:tc>
        <w:tc>
          <w:tcPr>
            <w:tcW w:w="2551" w:type="dxa"/>
            <w:vAlign w:val="center"/>
          </w:tcPr>
          <w:p w:rsidR="00570965" w:rsidRPr="00570965" w:rsidRDefault="00570965" w:rsidP="00570965">
            <w:pPr>
              <w:jc w:val="both"/>
              <w:rPr>
                <w:rFonts w:ascii="Arial Narrow" w:hAnsi="Arial Narrow"/>
              </w:rPr>
            </w:pPr>
            <w:r w:rsidRPr="00570965">
              <w:rPr>
                <w:rFonts w:ascii="Arial Narrow" w:hAnsi="Arial Narrow"/>
                <w:u w:val="single"/>
              </w:rPr>
              <w:t>Etap IV:</w:t>
            </w:r>
            <w:r w:rsidRPr="00570965">
              <w:rPr>
                <w:rFonts w:ascii="Arial Narrow" w:hAnsi="Arial Narrow"/>
              </w:rPr>
              <w:t xml:space="preserve"> opracowanie zasad monitoringu i ewaluacji oraz</w:t>
            </w:r>
          </w:p>
          <w:p w:rsidR="00570965" w:rsidRPr="00570965" w:rsidRDefault="00570965" w:rsidP="00570965">
            <w:pPr>
              <w:jc w:val="both"/>
              <w:rPr>
                <w:rFonts w:ascii="Arial Narrow" w:hAnsi="Arial Narrow"/>
              </w:rPr>
            </w:pPr>
            <w:r w:rsidRPr="00570965">
              <w:rPr>
                <w:rFonts w:ascii="Arial Narrow" w:hAnsi="Arial Narrow"/>
                <w:u w:val="single"/>
              </w:rPr>
              <w:lastRenderedPageBreak/>
              <w:t>Etap V:</w:t>
            </w:r>
            <w:r w:rsidRPr="00570965">
              <w:rPr>
                <w:rFonts w:ascii="Arial Narrow" w:hAnsi="Arial Narrow"/>
              </w:rPr>
              <w:t xml:space="preserve"> przygotowanie planu komunikacji</w:t>
            </w:r>
          </w:p>
          <w:p w:rsidR="00570965" w:rsidRPr="00570965" w:rsidRDefault="00570965" w:rsidP="006C6DF2">
            <w:pPr>
              <w:jc w:val="both"/>
              <w:rPr>
                <w:rFonts w:ascii="Arial Narrow" w:hAnsi="Arial Narrow"/>
              </w:rPr>
            </w:pPr>
            <w:r w:rsidRPr="00570965">
              <w:rPr>
                <w:rFonts w:ascii="Arial Narrow" w:hAnsi="Arial Narrow"/>
                <w:u w:val="single"/>
              </w:rPr>
              <w:t>Cel:</w:t>
            </w:r>
            <w:r w:rsidRPr="00570965">
              <w:rPr>
                <w:rFonts w:ascii="Arial Narrow" w:hAnsi="Arial Narrow"/>
              </w:rPr>
              <w:t xml:space="preserve"> wspólne wytypowa</w:t>
            </w:r>
            <w:r w:rsidR="00942961">
              <w:rPr>
                <w:rFonts w:ascii="Arial Narrow" w:hAnsi="Arial Narrow"/>
              </w:rPr>
              <w:t>nie a.</w:t>
            </w:r>
            <w:r w:rsidR="006C6DF2">
              <w:rPr>
                <w:rFonts w:ascii="Arial Narrow" w:hAnsi="Arial Narrow"/>
              </w:rPr>
              <w:t> </w:t>
            </w:r>
            <w:r w:rsidR="00942961">
              <w:rPr>
                <w:rFonts w:ascii="Arial Narrow" w:hAnsi="Arial Narrow"/>
              </w:rPr>
              <w:t>obszarów funkcjonowania S</w:t>
            </w:r>
            <w:r w:rsidRPr="00570965">
              <w:rPr>
                <w:rFonts w:ascii="Arial Narrow" w:hAnsi="Arial Narrow"/>
              </w:rPr>
              <w:t>towarzyszenia wymagających bieżącego monitoringu i systematycznej ewaluacji; b. działań komunikacyjnych i środków przekazu gwarantujących skuteczną komunikację na linii LGD – społeczność lokalna.</w:t>
            </w:r>
          </w:p>
        </w:tc>
        <w:tc>
          <w:tcPr>
            <w:tcW w:w="2551" w:type="dxa"/>
            <w:vAlign w:val="center"/>
          </w:tcPr>
          <w:p w:rsidR="00570965" w:rsidRPr="00570965" w:rsidRDefault="00570965" w:rsidP="00570965">
            <w:pPr>
              <w:ind w:firstLine="708"/>
              <w:jc w:val="both"/>
              <w:rPr>
                <w:rFonts w:ascii="Arial Narrow" w:hAnsi="Arial Narrow"/>
              </w:rPr>
            </w:pPr>
            <w:r w:rsidRPr="00570965">
              <w:rPr>
                <w:rFonts w:ascii="Arial Narrow" w:hAnsi="Arial Narrow"/>
              </w:rPr>
              <w:lastRenderedPageBreak/>
              <w:t>Jw.</w:t>
            </w:r>
          </w:p>
        </w:tc>
      </w:tr>
    </w:tbl>
    <w:p w:rsidR="00570965" w:rsidRPr="00164B8E" w:rsidRDefault="00164B8E" w:rsidP="00164B8E">
      <w:pPr>
        <w:spacing w:after="0" w:line="240" w:lineRule="auto"/>
        <w:ind w:firstLine="708"/>
        <w:jc w:val="center"/>
        <w:rPr>
          <w:rFonts w:ascii="Arial Narrow" w:hAnsi="Arial Narrow"/>
          <w:i/>
        </w:rPr>
      </w:pPr>
      <w:r w:rsidRPr="00164B8E">
        <w:rPr>
          <w:rFonts w:ascii="Arial Narrow" w:hAnsi="Arial Narrow"/>
          <w:i/>
        </w:rPr>
        <w:lastRenderedPageBreak/>
        <w:t xml:space="preserve">Źródło: opracowanie własne na podstawie danych LGD. </w:t>
      </w:r>
    </w:p>
    <w:p w:rsidR="00213D56" w:rsidRPr="00F161A4" w:rsidRDefault="00213D56" w:rsidP="00213D56">
      <w:pPr>
        <w:spacing w:after="0" w:line="240" w:lineRule="auto"/>
        <w:ind w:firstLine="360"/>
        <w:jc w:val="both"/>
        <w:rPr>
          <w:rFonts w:ascii="Arial Narrow" w:hAnsi="Arial Narrow"/>
        </w:rPr>
      </w:pPr>
      <w:r w:rsidRPr="00F161A4">
        <w:rPr>
          <w:rFonts w:ascii="Arial Narrow" w:hAnsi="Arial Narrow"/>
        </w:rPr>
        <w:t>Wymienione w punkcie b metody partycypacji pośredniej wykorzystano po pierwsze w celu ze</w:t>
      </w:r>
      <w:r w:rsidR="006C6DF2">
        <w:rPr>
          <w:rFonts w:ascii="Arial Narrow" w:hAnsi="Arial Narrow"/>
        </w:rPr>
        <w:t>brania informacji nt. potrzeb i </w:t>
      </w:r>
      <w:r w:rsidRPr="00F161A4">
        <w:rPr>
          <w:rFonts w:ascii="Arial Narrow" w:hAnsi="Arial Narrow"/>
        </w:rPr>
        <w:t xml:space="preserve">preferencji społeczności lokalnej w zakresie prowadzenia polityki rozwoju w najbliższych latach, a także poznania subiektywnej oceny najważniejszych kwestii związanych z funkcjonowaniem społeczno-gospodarczym obszaru. Badania społeczne (ankietowe) były prowadzone z wykorzystaniem kwestionariusza ankiety audytoryjnej udostępnionej nw. kanałami komunikacyjnymi. Dodatkowo w trakcie prac nad LSR za pomocą specjalnej „karty projektu” prowadzony był nabór pomysłów na przedsięwzięcia, które – według respondentów – powinny zostać zrealizowane w najbliższych latach na obszarze wdrażania LSR. Zebrane w ten sposób dane uwzględniane były w ramach prac grup warsztatowych. </w:t>
      </w:r>
    </w:p>
    <w:p w:rsidR="00213D56" w:rsidRPr="00F161A4" w:rsidRDefault="00213D56" w:rsidP="00213D56">
      <w:pPr>
        <w:spacing w:after="0" w:line="240" w:lineRule="auto"/>
        <w:ind w:firstLine="360"/>
        <w:jc w:val="both"/>
        <w:rPr>
          <w:rFonts w:ascii="Arial Narrow" w:hAnsi="Arial Narrow"/>
        </w:rPr>
      </w:pPr>
      <w:r w:rsidRPr="00F161A4">
        <w:rPr>
          <w:rFonts w:ascii="Arial Narrow" w:hAnsi="Arial Narrow"/>
        </w:rPr>
        <w:t>Po drugie metody partycypacji pośredniej wykorzystano do zbierania opinii, rekomendacji, uwag nt. wypracowanych wcześniej w ramach pracy warsztatowej treści kluczowych części strategii. Ta część konsultacji miała na celu włączenie wszystkich mieszkańców regionu w tworzenie LSR. Wypracowana w ramach spotkań i warsztatów oraz uporządkowana i sporządzona przez autorów strategii konkretna część dokumentu była podawana do publicznej wiadomości wraz z informacją nt. możliwości zgłaszania do niej w określonym czasie uwag, opinii, rekomendacji. Członkowie lokalnej społeczności mogli wybrać jeden z kilku możliwych (niżej wymienionych) kanałów komunikacji. Uzyskane w ten sposób dane były następnie analizowane i porządkowane przez zespół ds</w:t>
      </w:r>
      <w:r w:rsidR="00EA14ED" w:rsidRPr="00F161A4">
        <w:rPr>
          <w:rFonts w:ascii="Arial Narrow" w:hAnsi="Arial Narrow"/>
        </w:rPr>
        <w:t>. opracowywania LSR na lata 2016</w:t>
      </w:r>
      <w:r w:rsidRPr="00F161A4">
        <w:rPr>
          <w:rFonts w:ascii="Arial Narrow" w:hAnsi="Arial Narrow"/>
        </w:rPr>
        <w:t>–2023; opinie i uwagi merytoryczne dyskuto</w:t>
      </w:r>
      <w:r w:rsidR="006C6DF2">
        <w:rPr>
          <w:rFonts w:ascii="Arial Narrow" w:hAnsi="Arial Narrow"/>
        </w:rPr>
        <w:t>wano na posiedzeniach zespołu i </w:t>
      </w:r>
      <w:r w:rsidRPr="00F161A4">
        <w:rPr>
          <w:rFonts w:ascii="Arial Narrow" w:hAnsi="Arial Narrow"/>
        </w:rPr>
        <w:t>dokonywano na ich podstawie ewentualnych korekt bądź uzupełnień dokumentu</w:t>
      </w:r>
      <w:r w:rsidRPr="00F161A4">
        <w:rPr>
          <w:rStyle w:val="Odwoanieprzypisudolnego"/>
          <w:rFonts w:ascii="Arial Narrow" w:hAnsi="Arial Narrow"/>
        </w:rPr>
        <w:footnoteReference w:id="1"/>
      </w:r>
      <w:r w:rsidRPr="00F161A4">
        <w:rPr>
          <w:rFonts w:ascii="Arial Narrow" w:hAnsi="Arial Narrow"/>
        </w:rPr>
        <w:t xml:space="preserve">. Ostatnim etapem prac nad </w:t>
      </w:r>
      <w:r w:rsidRPr="00F161A4">
        <w:rPr>
          <w:rFonts w:ascii="Arial Narrow" w:hAnsi="Arial Narrow"/>
          <w:i/>
        </w:rPr>
        <w:t>LSR na lata 201</w:t>
      </w:r>
      <w:r w:rsidR="00570965">
        <w:rPr>
          <w:rFonts w:ascii="Arial Narrow" w:hAnsi="Arial Narrow"/>
          <w:i/>
        </w:rPr>
        <w:t>6</w:t>
      </w:r>
      <w:r w:rsidRPr="00F161A4">
        <w:rPr>
          <w:rFonts w:ascii="Arial Narrow" w:hAnsi="Arial Narrow"/>
          <w:i/>
        </w:rPr>
        <w:t>–2023</w:t>
      </w:r>
      <w:r w:rsidRPr="00F161A4">
        <w:rPr>
          <w:rFonts w:ascii="Arial Narrow" w:hAnsi="Arial Narrow"/>
        </w:rPr>
        <w:t xml:space="preserve"> b</w:t>
      </w:r>
      <w:r w:rsidR="00570965">
        <w:rPr>
          <w:rFonts w:ascii="Arial Narrow" w:hAnsi="Arial Narrow"/>
        </w:rPr>
        <w:t>yło</w:t>
      </w:r>
      <w:r w:rsidRPr="00F161A4">
        <w:rPr>
          <w:rFonts w:ascii="Arial Narrow" w:hAnsi="Arial Narrow"/>
        </w:rPr>
        <w:t xml:space="preserve"> skierowanie końcowej wersji dokumentu do konsultacji metodą partycypacji pośredniej z wykorzystaniem nw. kanałów komunikacji. </w:t>
      </w:r>
      <w:r w:rsidR="00570965" w:rsidRPr="00570965">
        <w:rPr>
          <w:rFonts w:ascii="Arial Narrow" w:hAnsi="Arial Narrow"/>
        </w:rPr>
        <w:t>Po siedmiodniowym okresie konsultacji zebrane opinie, rekomendacje, uwagi podlegały opisanej powyżej procedurze. Tak sporządzona wersja dokumentu została przyjęta uchwałą Walnego Zebrania Członków.</w:t>
      </w:r>
      <w:r w:rsidRPr="00F161A4">
        <w:rPr>
          <w:rFonts w:ascii="Arial Narrow" w:hAnsi="Arial Narrow"/>
        </w:rPr>
        <w:t xml:space="preserve"> </w:t>
      </w:r>
    </w:p>
    <w:p w:rsidR="00213D56" w:rsidRPr="00F161A4" w:rsidRDefault="00213D56" w:rsidP="00213D56">
      <w:pPr>
        <w:spacing w:after="0" w:line="240" w:lineRule="auto"/>
        <w:ind w:firstLine="360"/>
        <w:jc w:val="both"/>
        <w:rPr>
          <w:rFonts w:ascii="Arial Narrow" w:hAnsi="Arial Narrow"/>
        </w:rPr>
      </w:pPr>
      <w:r w:rsidRPr="00F161A4">
        <w:rPr>
          <w:rFonts w:ascii="Arial Narrow" w:hAnsi="Arial Narrow"/>
        </w:rPr>
        <w:t>Warunkiem szerokiego uczestnictwa mieszkańców w konsultacjach pośrednich, gwarantujących zebran</w:t>
      </w:r>
      <w:r w:rsidR="00570965">
        <w:rPr>
          <w:rFonts w:ascii="Arial Narrow" w:hAnsi="Arial Narrow"/>
        </w:rPr>
        <w:t>i</w:t>
      </w:r>
      <w:r w:rsidRPr="00F161A4">
        <w:rPr>
          <w:rFonts w:ascii="Arial Narrow" w:hAnsi="Arial Narrow"/>
        </w:rPr>
        <w:t>e danych, opinii, rekomendacji od jak najliczniejszej i najbardziej różnorodnej grupy osób był odpowiedni wybór kanałów komunikacyjnych (konsultacyjnych), uwzględniających możliwości i predyspozycje grup docelowych, do których kierowano przekaz. W związku z tym wykorzystano:</w:t>
      </w:r>
    </w:p>
    <w:p w:rsidR="00213D56" w:rsidRPr="00F161A4" w:rsidRDefault="00213D56" w:rsidP="00213D56">
      <w:pPr>
        <w:spacing w:after="0" w:line="240" w:lineRule="auto"/>
        <w:jc w:val="both"/>
        <w:rPr>
          <w:rFonts w:ascii="Arial Narrow" w:hAnsi="Arial Narrow"/>
        </w:rPr>
      </w:pPr>
    </w:p>
    <w:tbl>
      <w:tblPr>
        <w:tblStyle w:val="Tabela-Siatka"/>
        <w:tblpPr w:leftFromText="141" w:rightFromText="141" w:vertAnchor="text" w:horzAnchor="margin" w:tblpXSpec="center" w:tblpY="-51"/>
        <w:tblW w:w="0" w:type="auto"/>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077"/>
        <w:gridCol w:w="4536"/>
        <w:gridCol w:w="1560"/>
      </w:tblGrid>
      <w:tr w:rsidR="00213D56" w:rsidRPr="00F161A4" w:rsidTr="001B44A4">
        <w:trPr>
          <w:trHeight w:val="397"/>
        </w:trPr>
        <w:tc>
          <w:tcPr>
            <w:tcW w:w="4077" w:type="dxa"/>
            <w:vAlign w:val="center"/>
          </w:tcPr>
          <w:p w:rsidR="00213D56" w:rsidRPr="001B44A4" w:rsidRDefault="00213D56" w:rsidP="00E8281C">
            <w:pPr>
              <w:jc w:val="center"/>
              <w:rPr>
                <w:rFonts w:ascii="Arial Narrow" w:hAnsi="Arial Narrow"/>
                <w:b/>
                <w:smallCaps/>
              </w:rPr>
            </w:pPr>
            <w:r w:rsidRPr="001B44A4">
              <w:rPr>
                <w:rFonts w:ascii="Arial Narrow" w:hAnsi="Arial Narrow"/>
                <w:b/>
                <w:smallCaps/>
              </w:rPr>
              <w:lastRenderedPageBreak/>
              <w:t>Kanał komunikacyjny</w:t>
            </w:r>
          </w:p>
        </w:tc>
        <w:tc>
          <w:tcPr>
            <w:tcW w:w="4536" w:type="dxa"/>
            <w:vAlign w:val="center"/>
          </w:tcPr>
          <w:p w:rsidR="00213D56" w:rsidRPr="001B44A4" w:rsidRDefault="00213D56" w:rsidP="00E8281C">
            <w:pPr>
              <w:jc w:val="center"/>
              <w:rPr>
                <w:rFonts w:ascii="Arial Narrow" w:hAnsi="Arial Narrow"/>
                <w:b/>
                <w:smallCaps/>
              </w:rPr>
            </w:pPr>
            <w:r w:rsidRPr="001B44A4">
              <w:rPr>
                <w:rFonts w:ascii="Arial Narrow" w:hAnsi="Arial Narrow"/>
                <w:b/>
                <w:smallCaps/>
              </w:rPr>
              <w:t>Grupa docelowa</w:t>
            </w:r>
          </w:p>
        </w:tc>
        <w:tc>
          <w:tcPr>
            <w:tcW w:w="1560" w:type="dxa"/>
            <w:vAlign w:val="center"/>
          </w:tcPr>
          <w:p w:rsidR="00213D56" w:rsidRPr="001B44A4" w:rsidRDefault="00213D56" w:rsidP="00E8281C">
            <w:pPr>
              <w:jc w:val="center"/>
              <w:rPr>
                <w:rFonts w:ascii="Arial Narrow" w:hAnsi="Arial Narrow"/>
                <w:b/>
                <w:smallCaps/>
              </w:rPr>
            </w:pPr>
            <w:r w:rsidRPr="001B44A4">
              <w:rPr>
                <w:rFonts w:ascii="Arial Narrow" w:hAnsi="Arial Narrow"/>
                <w:b/>
                <w:smallCaps/>
              </w:rPr>
              <w:t>Sposób kontaktu</w:t>
            </w:r>
          </w:p>
        </w:tc>
      </w:tr>
      <w:tr w:rsidR="00213D56" w:rsidRPr="00F161A4" w:rsidTr="001B44A4">
        <w:trPr>
          <w:trHeight w:val="397"/>
        </w:trPr>
        <w:tc>
          <w:tcPr>
            <w:tcW w:w="4077" w:type="dxa"/>
            <w:vAlign w:val="center"/>
          </w:tcPr>
          <w:p w:rsidR="00213D56" w:rsidRPr="00F161A4" w:rsidRDefault="00213D56" w:rsidP="00E8281C">
            <w:pPr>
              <w:rPr>
                <w:rFonts w:ascii="Arial Narrow" w:hAnsi="Arial Narrow"/>
              </w:rPr>
            </w:pPr>
            <w:r w:rsidRPr="00F161A4">
              <w:rPr>
                <w:rFonts w:ascii="Arial Narrow" w:hAnsi="Arial Narrow"/>
              </w:rPr>
              <w:t>P</w:t>
            </w:r>
            <w:r w:rsidR="004430F9">
              <w:rPr>
                <w:rFonts w:ascii="Arial Narrow" w:hAnsi="Arial Narrow"/>
              </w:rPr>
              <w:t>unkt konsultacyjny w siedzibie S</w:t>
            </w:r>
            <w:r w:rsidRPr="00F161A4">
              <w:rPr>
                <w:rFonts w:ascii="Arial Narrow" w:hAnsi="Arial Narrow"/>
              </w:rPr>
              <w:t>towarzyszenia „EUROGLICJA”, dostępny wt.–czw. w godz. 10</w:t>
            </w:r>
            <w:r w:rsidR="00EA14ED" w:rsidRPr="00F161A4">
              <w:rPr>
                <w:rFonts w:ascii="Arial Narrow" w:hAnsi="Arial Narrow"/>
              </w:rPr>
              <w:t>–</w:t>
            </w:r>
            <w:r w:rsidRPr="00F161A4">
              <w:rPr>
                <w:rFonts w:ascii="Arial Narrow" w:hAnsi="Arial Narrow"/>
              </w:rPr>
              <w:t xml:space="preserve">12 </w:t>
            </w:r>
          </w:p>
        </w:tc>
        <w:tc>
          <w:tcPr>
            <w:tcW w:w="4536" w:type="dxa"/>
            <w:vAlign w:val="center"/>
          </w:tcPr>
          <w:p w:rsidR="00213D56" w:rsidRPr="00F161A4" w:rsidRDefault="00213D56" w:rsidP="00E8281C">
            <w:pPr>
              <w:rPr>
                <w:rFonts w:ascii="Arial Narrow" w:hAnsi="Arial Narrow"/>
              </w:rPr>
            </w:pPr>
            <w:r w:rsidRPr="00F161A4">
              <w:rPr>
                <w:rFonts w:ascii="Arial Narrow" w:hAnsi="Arial Narrow"/>
              </w:rPr>
              <w:t>wszyscy mieszkańcy obszaru LGD</w:t>
            </w:r>
          </w:p>
        </w:tc>
        <w:tc>
          <w:tcPr>
            <w:tcW w:w="1560" w:type="dxa"/>
            <w:vAlign w:val="center"/>
          </w:tcPr>
          <w:p w:rsidR="00213D56" w:rsidRPr="00F161A4" w:rsidRDefault="00213D56" w:rsidP="00E8281C">
            <w:pPr>
              <w:rPr>
                <w:rFonts w:ascii="Arial Narrow" w:hAnsi="Arial Narrow"/>
              </w:rPr>
            </w:pPr>
            <w:r w:rsidRPr="00F161A4">
              <w:rPr>
                <w:rFonts w:ascii="Arial Narrow" w:hAnsi="Arial Narrow"/>
              </w:rPr>
              <w:t xml:space="preserve">bezpośredni </w:t>
            </w:r>
          </w:p>
        </w:tc>
      </w:tr>
      <w:tr w:rsidR="00213D56" w:rsidRPr="00F161A4" w:rsidTr="001B44A4">
        <w:trPr>
          <w:trHeight w:val="397"/>
        </w:trPr>
        <w:tc>
          <w:tcPr>
            <w:tcW w:w="4077" w:type="dxa"/>
            <w:vAlign w:val="center"/>
          </w:tcPr>
          <w:p w:rsidR="00213D56" w:rsidRPr="00F161A4" w:rsidRDefault="00213D56" w:rsidP="00E8281C">
            <w:pPr>
              <w:rPr>
                <w:rFonts w:ascii="Arial Narrow" w:hAnsi="Arial Narrow"/>
              </w:rPr>
            </w:pPr>
            <w:r w:rsidRPr="00F161A4">
              <w:rPr>
                <w:rFonts w:ascii="Arial Narrow" w:hAnsi="Arial Narrow"/>
              </w:rPr>
              <w:t>mobilne punkty informacyjne w Gminnych Ośrodkach Pomocy Społecznej  z obszaru LGD „EUROGALICJA”</w:t>
            </w:r>
          </w:p>
        </w:tc>
        <w:tc>
          <w:tcPr>
            <w:tcW w:w="4536" w:type="dxa"/>
            <w:vAlign w:val="center"/>
          </w:tcPr>
          <w:p w:rsidR="00213D56" w:rsidRPr="00F161A4" w:rsidRDefault="00213D56" w:rsidP="00E8281C">
            <w:pPr>
              <w:rPr>
                <w:rFonts w:ascii="Arial Narrow" w:hAnsi="Arial Narrow"/>
              </w:rPr>
            </w:pPr>
            <w:r w:rsidRPr="00F161A4">
              <w:rPr>
                <w:rFonts w:ascii="Arial Narrow" w:hAnsi="Arial Narrow"/>
              </w:rPr>
              <w:t xml:space="preserve">przedstawiciele grup </w:t>
            </w:r>
            <w:proofErr w:type="spellStart"/>
            <w:r w:rsidRPr="00F161A4">
              <w:rPr>
                <w:rFonts w:ascii="Arial Narrow" w:hAnsi="Arial Narrow"/>
              </w:rPr>
              <w:t>defaworyzowanych</w:t>
            </w:r>
            <w:proofErr w:type="spellEnd"/>
            <w:r w:rsidRPr="00F161A4">
              <w:rPr>
                <w:rFonts w:ascii="Arial Narrow" w:hAnsi="Arial Narrow"/>
              </w:rPr>
              <w:t>, przede wszystkim osób niepełnosprawnych, bezrobotnych</w:t>
            </w:r>
          </w:p>
        </w:tc>
        <w:tc>
          <w:tcPr>
            <w:tcW w:w="1560" w:type="dxa"/>
            <w:vAlign w:val="center"/>
          </w:tcPr>
          <w:p w:rsidR="00213D56" w:rsidRPr="00F161A4" w:rsidRDefault="00213D56" w:rsidP="00E8281C">
            <w:pPr>
              <w:rPr>
                <w:rFonts w:ascii="Arial Narrow" w:hAnsi="Arial Narrow"/>
              </w:rPr>
            </w:pPr>
            <w:r w:rsidRPr="00F161A4">
              <w:rPr>
                <w:rFonts w:ascii="Arial Narrow" w:hAnsi="Arial Narrow"/>
              </w:rPr>
              <w:t xml:space="preserve">bezpośredni </w:t>
            </w:r>
          </w:p>
        </w:tc>
      </w:tr>
      <w:tr w:rsidR="00213D56" w:rsidRPr="00F161A4" w:rsidTr="001B44A4">
        <w:trPr>
          <w:trHeight w:val="397"/>
        </w:trPr>
        <w:tc>
          <w:tcPr>
            <w:tcW w:w="4077" w:type="dxa"/>
            <w:vAlign w:val="center"/>
          </w:tcPr>
          <w:p w:rsidR="00213D56" w:rsidRPr="00F161A4" w:rsidRDefault="00213D56" w:rsidP="00E8281C">
            <w:pPr>
              <w:rPr>
                <w:rFonts w:ascii="Arial Narrow" w:hAnsi="Arial Narrow"/>
              </w:rPr>
            </w:pPr>
            <w:r w:rsidRPr="00F161A4">
              <w:rPr>
                <w:rFonts w:ascii="Arial Narrow" w:hAnsi="Arial Narrow"/>
              </w:rPr>
              <w:t>mobilne punkty informacyjne w parafiach gminnych z obszaru LGD „EUROGALICJA”</w:t>
            </w:r>
          </w:p>
        </w:tc>
        <w:tc>
          <w:tcPr>
            <w:tcW w:w="4536" w:type="dxa"/>
            <w:vAlign w:val="center"/>
          </w:tcPr>
          <w:p w:rsidR="00213D56" w:rsidRPr="00F161A4" w:rsidRDefault="00213D56" w:rsidP="00E8281C">
            <w:pPr>
              <w:rPr>
                <w:rFonts w:ascii="Arial Narrow" w:hAnsi="Arial Narrow"/>
              </w:rPr>
            </w:pPr>
            <w:r w:rsidRPr="00F161A4">
              <w:rPr>
                <w:rFonts w:ascii="Arial Narrow" w:hAnsi="Arial Narrow"/>
              </w:rPr>
              <w:t xml:space="preserve">przedstawiciele grup </w:t>
            </w:r>
            <w:proofErr w:type="spellStart"/>
            <w:r w:rsidRPr="00F161A4">
              <w:rPr>
                <w:rFonts w:ascii="Arial Narrow" w:hAnsi="Arial Narrow"/>
              </w:rPr>
              <w:t>defaworyzowanych</w:t>
            </w:r>
            <w:proofErr w:type="spellEnd"/>
            <w:r w:rsidRPr="00F161A4">
              <w:rPr>
                <w:rFonts w:ascii="Arial Narrow" w:hAnsi="Arial Narrow"/>
              </w:rPr>
              <w:t>, przede wszystkim osób starszych, niepełnosprawnych;</w:t>
            </w:r>
          </w:p>
          <w:p w:rsidR="00213D56" w:rsidRPr="00F161A4" w:rsidRDefault="00213D56" w:rsidP="00E8281C">
            <w:pPr>
              <w:rPr>
                <w:rFonts w:ascii="Arial Narrow" w:hAnsi="Arial Narrow"/>
              </w:rPr>
            </w:pPr>
            <w:r w:rsidRPr="00F161A4">
              <w:rPr>
                <w:rFonts w:ascii="Arial Narrow" w:hAnsi="Arial Narrow"/>
              </w:rPr>
              <w:t>rolnicy</w:t>
            </w:r>
          </w:p>
        </w:tc>
        <w:tc>
          <w:tcPr>
            <w:tcW w:w="1560" w:type="dxa"/>
            <w:vAlign w:val="center"/>
          </w:tcPr>
          <w:p w:rsidR="00213D56" w:rsidRPr="00F161A4" w:rsidRDefault="00213D56" w:rsidP="00E8281C">
            <w:pPr>
              <w:rPr>
                <w:rFonts w:ascii="Arial Narrow" w:hAnsi="Arial Narrow"/>
              </w:rPr>
            </w:pPr>
            <w:r w:rsidRPr="00F161A4">
              <w:rPr>
                <w:rFonts w:ascii="Arial Narrow" w:hAnsi="Arial Narrow"/>
              </w:rPr>
              <w:t>bezpośredni</w:t>
            </w:r>
          </w:p>
        </w:tc>
      </w:tr>
      <w:tr w:rsidR="00213D56" w:rsidRPr="00F161A4" w:rsidTr="001B44A4">
        <w:trPr>
          <w:trHeight w:val="397"/>
        </w:trPr>
        <w:tc>
          <w:tcPr>
            <w:tcW w:w="4077" w:type="dxa"/>
            <w:vAlign w:val="center"/>
          </w:tcPr>
          <w:p w:rsidR="00213D56" w:rsidRPr="00F161A4" w:rsidRDefault="00213D56" w:rsidP="00E8281C">
            <w:pPr>
              <w:rPr>
                <w:rFonts w:ascii="Arial Narrow" w:hAnsi="Arial Narrow"/>
              </w:rPr>
            </w:pPr>
            <w:r w:rsidRPr="00F161A4">
              <w:rPr>
                <w:rFonts w:ascii="Arial Narrow" w:hAnsi="Arial Narrow"/>
              </w:rPr>
              <w:t>mobilne punkty</w:t>
            </w:r>
            <w:r w:rsidR="006C6DF2">
              <w:rPr>
                <w:rFonts w:ascii="Arial Narrow" w:hAnsi="Arial Narrow"/>
              </w:rPr>
              <w:t xml:space="preserve"> informacyjne w urzędach gmin z </w:t>
            </w:r>
            <w:r w:rsidRPr="00F161A4">
              <w:rPr>
                <w:rFonts w:ascii="Arial Narrow" w:hAnsi="Arial Narrow"/>
              </w:rPr>
              <w:t>obszaru LGD „EUROGALICJA”</w:t>
            </w:r>
          </w:p>
        </w:tc>
        <w:tc>
          <w:tcPr>
            <w:tcW w:w="4536" w:type="dxa"/>
            <w:vAlign w:val="center"/>
          </w:tcPr>
          <w:p w:rsidR="00213D56" w:rsidRPr="00F161A4" w:rsidRDefault="00213D56" w:rsidP="00E8281C">
            <w:pPr>
              <w:rPr>
                <w:rFonts w:ascii="Arial Narrow" w:hAnsi="Arial Narrow"/>
              </w:rPr>
            </w:pPr>
            <w:r w:rsidRPr="00F161A4">
              <w:rPr>
                <w:rFonts w:ascii="Arial Narrow" w:hAnsi="Arial Narrow"/>
              </w:rPr>
              <w:t>wszyscy mieszkańcy obszaru LGD,  przede wszystkim przedsiębiorcy, sektor publiczny</w:t>
            </w:r>
          </w:p>
        </w:tc>
        <w:tc>
          <w:tcPr>
            <w:tcW w:w="1560" w:type="dxa"/>
            <w:vAlign w:val="center"/>
          </w:tcPr>
          <w:p w:rsidR="00213D56" w:rsidRPr="00F161A4" w:rsidRDefault="00213D56" w:rsidP="00E8281C">
            <w:pPr>
              <w:rPr>
                <w:rFonts w:ascii="Arial Narrow" w:hAnsi="Arial Narrow"/>
              </w:rPr>
            </w:pPr>
            <w:r w:rsidRPr="00F161A4">
              <w:rPr>
                <w:rFonts w:ascii="Arial Narrow" w:hAnsi="Arial Narrow"/>
              </w:rPr>
              <w:t>bezpośredni</w:t>
            </w:r>
          </w:p>
        </w:tc>
      </w:tr>
      <w:tr w:rsidR="00213D56" w:rsidRPr="00F161A4" w:rsidTr="001B44A4">
        <w:trPr>
          <w:trHeight w:val="397"/>
        </w:trPr>
        <w:tc>
          <w:tcPr>
            <w:tcW w:w="4077" w:type="dxa"/>
            <w:vAlign w:val="center"/>
          </w:tcPr>
          <w:p w:rsidR="00213D56" w:rsidRPr="00F161A4" w:rsidRDefault="00C9071C" w:rsidP="00E8281C">
            <w:pPr>
              <w:rPr>
                <w:rFonts w:ascii="Arial Narrow" w:hAnsi="Arial Narrow"/>
              </w:rPr>
            </w:pPr>
            <w:r>
              <w:rPr>
                <w:rFonts w:ascii="Arial Narrow" w:hAnsi="Arial Narrow"/>
              </w:rPr>
              <w:t>strony internetowe: S</w:t>
            </w:r>
            <w:r w:rsidR="00213D56" w:rsidRPr="00F161A4">
              <w:rPr>
                <w:rFonts w:ascii="Arial Narrow" w:hAnsi="Arial Narrow"/>
              </w:rPr>
              <w:t>towarzyszenia „EUROGALICJA”, gminne, jednostek gminnych</w:t>
            </w:r>
          </w:p>
        </w:tc>
        <w:tc>
          <w:tcPr>
            <w:tcW w:w="4536" w:type="dxa"/>
            <w:vAlign w:val="center"/>
          </w:tcPr>
          <w:p w:rsidR="00213D56" w:rsidRPr="00F161A4" w:rsidRDefault="00213D56" w:rsidP="00E8281C">
            <w:pPr>
              <w:rPr>
                <w:rFonts w:ascii="Arial Narrow" w:hAnsi="Arial Narrow"/>
              </w:rPr>
            </w:pPr>
            <w:r w:rsidRPr="00F161A4">
              <w:rPr>
                <w:rFonts w:ascii="Arial Narrow" w:hAnsi="Arial Narrow"/>
              </w:rPr>
              <w:t>wszyscy mieszkańcy obszaru LGD</w:t>
            </w:r>
          </w:p>
        </w:tc>
        <w:tc>
          <w:tcPr>
            <w:tcW w:w="1560" w:type="dxa"/>
            <w:vAlign w:val="center"/>
          </w:tcPr>
          <w:p w:rsidR="00213D56" w:rsidRPr="00F161A4" w:rsidRDefault="00213D56" w:rsidP="00E8281C">
            <w:pPr>
              <w:rPr>
                <w:rFonts w:ascii="Arial Narrow" w:hAnsi="Arial Narrow"/>
              </w:rPr>
            </w:pPr>
            <w:r w:rsidRPr="00F161A4">
              <w:rPr>
                <w:rFonts w:ascii="Arial Narrow" w:hAnsi="Arial Narrow"/>
              </w:rPr>
              <w:t>pośredni</w:t>
            </w:r>
          </w:p>
        </w:tc>
      </w:tr>
    </w:tbl>
    <w:p w:rsidR="00213D56" w:rsidRPr="00F161A4" w:rsidRDefault="00EA14ED" w:rsidP="00213D56">
      <w:pPr>
        <w:spacing w:after="0" w:line="240" w:lineRule="auto"/>
        <w:jc w:val="both"/>
        <w:rPr>
          <w:rFonts w:ascii="Arial Narrow" w:hAnsi="Arial Narrow"/>
        </w:rPr>
      </w:pPr>
      <w:r w:rsidRPr="00F161A4">
        <w:rPr>
          <w:rFonts w:ascii="Arial Narrow" w:hAnsi="Arial Narrow"/>
        </w:rPr>
        <w:t xml:space="preserve">W </w:t>
      </w:r>
      <w:r w:rsidR="00213D56" w:rsidRPr="00F161A4">
        <w:rPr>
          <w:rFonts w:ascii="Arial Narrow" w:hAnsi="Arial Narrow"/>
        </w:rPr>
        <w:t xml:space="preserve">następstwie zastosowania wielu ww. kanałów dotarcia do odbiorców w konsultacjach uczestniczyło blisko </w:t>
      </w:r>
      <w:r w:rsidR="00570965">
        <w:rPr>
          <w:rFonts w:ascii="Arial Narrow" w:hAnsi="Arial Narrow"/>
        </w:rPr>
        <w:t>650</w:t>
      </w:r>
      <w:r w:rsidR="00213D56" w:rsidRPr="00F161A4">
        <w:rPr>
          <w:rFonts w:ascii="Arial Narrow" w:hAnsi="Arial Narrow"/>
        </w:rPr>
        <w:t xml:space="preserve"> osób.</w:t>
      </w:r>
    </w:p>
    <w:p w:rsidR="00213D56" w:rsidRPr="00F161A4" w:rsidRDefault="00213D56" w:rsidP="00213D56">
      <w:pPr>
        <w:spacing w:after="0" w:line="240" w:lineRule="auto"/>
        <w:ind w:firstLine="360"/>
        <w:jc w:val="both"/>
        <w:rPr>
          <w:rFonts w:ascii="Arial Narrow" w:hAnsi="Arial Narrow"/>
        </w:rPr>
      </w:pPr>
      <w:r w:rsidRPr="00F161A4">
        <w:rPr>
          <w:rFonts w:ascii="Arial Narrow" w:hAnsi="Arial Narrow"/>
        </w:rPr>
        <w:t xml:space="preserve">Opisane powyżej prace przebiegały zgodnie ze szczegółowym „Planem włączenia społeczności lokalnej” we współpracę na rzecz opracowania spójnej wizji rozwoju obszaru „EUROGALICJI” i jej zapisania w postaci </w:t>
      </w:r>
      <w:r w:rsidRPr="00F161A4">
        <w:rPr>
          <w:rFonts w:ascii="Arial Narrow" w:hAnsi="Arial Narrow"/>
          <w:i/>
        </w:rPr>
        <w:t>LSR na lata 2016–2023</w:t>
      </w:r>
      <w:r w:rsidRPr="00F161A4">
        <w:rPr>
          <w:rFonts w:ascii="Arial Narrow" w:hAnsi="Arial Narrow"/>
        </w:rPr>
        <w:t xml:space="preserve">. Dla zapewnienia powszechności informacji nt. realizowanych konsultacji społecznych i równego dostępu do informacji dla wszystkich członków lokalnej społeczności wykorzystano materiały promocyjno-informacyjne, takie jak: ulotki (dystrybuowane w </w:t>
      </w:r>
      <w:proofErr w:type="spellStart"/>
      <w:r w:rsidRPr="00F161A4">
        <w:rPr>
          <w:rFonts w:ascii="Arial Narrow" w:hAnsi="Arial Narrow"/>
        </w:rPr>
        <w:t>jst</w:t>
      </w:r>
      <w:proofErr w:type="spellEnd"/>
      <w:r w:rsidRPr="00F161A4">
        <w:rPr>
          <w:rFonts w:ascii="Arial Narrow" w:hAnsi="Arial Narrow"/>
        </w:rPr>
        <w:t xml:space="preserve"> i ich jednostkach operacyjnych, wśród NGO, parafii itp.), plakaty, wszystkie informacje upowszechniano również za pośrednictwem strony internetowej „EUROGALICJI” oraz stron gmin. Zastosowanie metod partycypacyjnych zagwarantowało szeroki udział społeczeństwa w podejmowaniu decyzji strategicznych dla obszaru LGD, jak również możliwość wpływania przez mieszkańców na planowane i realizowane działania. Duża liczba i różnorodność wykorzystanych metod pozytywnie wpłynęła na wysoki poziom konsultacji społecznych.</w:t>
      </w:r>
    </w:p>
    <w:p w:rsidR="00213D56" w:rsidRPr="00F161A4" w:rsidRDefault="00DC04E7" w:rsidP="00213D56">
      <w:pPr>
        <w:spacing w:after="0" w:line="240" w:lineRule="auto"/>
        <w:ind w:firstLine="360"/>
        <w:jc w:val="both"/>
        <w:rPr>
          <w:rFonts w:ascii="Arial Narrow" w:hAnsi="Arial Narrow"/>
        </w:rPr>
      </w:pPr>
      <w:r w:rsidRPr="00F161A4">
        <w:rPr>
          <w:rFonts w:ascii="Arial Narrow" w:hAnsi="Arial Narrow"/>
        </w:rPr>
        <w:t>Podsumowanie metod wykorzystanych na poszczególnych kluczowych etapach opracowywania LSR:</w:t>
      </w:r>
      <w:r w:rsidR="004F5CCC" w:rsidRPr="00F161A4">
        <w:rPr>
          <w:rFonts w:ascii="Arial Narrow" w:hAnsi="Arial Narrow"/>
        </w:rPr>
        <w:t xml:space="preserve"> </w:t>
      </w:r>
    </w:p>
    <w:tbl>
      <w:tblPr>
        <w:tblStyle w:val="Tabela-Siatka"/>
        <w:tblW w:w="0" w:type="auto"/>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093"/>
        <w:gridCol w:w="5632"/>
        <w:gridCol w:w="2881"/>
      </w:tblGrid>
      <w:tr w:rsidR="004F5CCC" w:rsidRPr="001B44A4" w:rsidTr="001B44A4">
        <w:trPr>
          <w:trHeight w:val="397"/>
          <w:jc w:val="center"/>
        </w:trPr>
        <w:tc>
          <w:tcPr>
            <w:tcW w:w="2093" w:type="dxa"/>
            <w:vAlign w:val="center"/>
          </w:tcPr>
          <w:p w:rsidR="004F5CCC" w:rsidRPr="001B44A4" w:rsidRDefault="004F5CCC" w:rsidP="001B44A4">
            <w:pPr>
              <w:jc w:val="center"/>
              <w:rPr>
                <w:rFonts w:ascii="Arial Narrow" w:hAnsi="Arial Narrow"/>
                <w:b/>
                <w:smallCaps/>
              </w:rPr>
            </w:pPr>
            <w:r w:rsidRPr="001B44A4">
              <w:rPr>
                <w:rFonts w:ascii="Arial Narrow" w:hAnsi="Arial Narrow"/>
                <w:b/>
                <w:smallCaps/>
              </w:rPr>
              <w:t>Etap budowania/realizacji LSR</w:t>
            </w:r>
          </w:p>
        </w:tc>
        <w:tc>
          <w:tcPr>
            <w:tcW w:w="5632" w:type="dxa"/>
            <w:vAlign w:val="center"/>
          </w:tcPr>
          <w:p w:rsidR="004F5CCC" w:rsidRPr="001B44A4" w:rsidRDefault="004F5CCC" w:rsidP="001B44A4">
            <w:pPr>
              <w:jc w:val="center"/>
              <w:rPr>
                <w:rFonts w:ascii="Arial Narrow" w:hAnsi="Arial Narrow"/>
                <w:b/>
                <w:smallCaps/>
              </w:rPr>
            </w:pPr>
            <w:r w:rsidRPr="001B44A4">
              <w:rPr>
                <w:rFonts w:ascii="Arial Narrow" w:hAnsi="Arial Narrow"/>
                <w:b/>
                <w:smallCaps/>
              </w:rPr>
              <w:t>Wybrane partycypacyjne metody konsultacji</w:t>
            </w:r>
          </w:p>
        </w:tc>
        <w:tc>
          <w:tcPr>
            <w:tcW w:w="2881" w:type="dxa"/>
            <w:vAlign w:val="center"/>
          </w:tcPr>
          <w:p w:rsidR="004F5CCC" w:rsidRPr="001B44A4" w:rsidRDefault="004F5CCC" w:rsidP="001B44A4">
            <w:pPr>
              <w:ind w:firstLine="360"/>
              <w:jc w:val="center"/>
              <w:rPr>
                <w:rFonts w:ascii="Arial Narrow" w:hAnsi="Arial Narrow"/>
                <w:b/>
                <w:smallCaps/>
              </w:rPr>
            </w:pPr>
            <w:r w:rsidRPr="001B44A4">
              <w:rPr>
                <w:rFonts w:ascii="Arial Narrow" w:hAnsi="Arial Narrow"/>
                <w:b/>
                <w:smallCaps/>
              </w:rPr>
              <w:t>Grupy docelowe</w:t>
            </w:r>
          </w:p>
        </w:tc>
      </w:tr>
      <w:tr w:rsidR="004F5CCC" w:rsidRPr="00F161A4" w:rsidTr="001B44A4">
        <w:trPr>
          <w:trHeight w:val="397"/>
          <w:jc w:val="center"/>
        </w:trPr>
        <w:tc>
          <w:tcPr>
            <w:tcW w:w="2093" w:type="dxa"/>
          </w:tcPr>
          <w:p w:rsidR="004F5CCC" w:rsidRPr="00F161A4" w:rsidRDefault="004F5CCC" w:rsidP="004F5CCC">
            <w:pPr>
              <w:jc w:val="both"/>
              <w:rPr>
                <w:rFonts w:ascii="Arial Narrow" w:hAnsi="Arial Narrow"/>
              </w:rPr>
            </w:pPr>
            <w:r w:rsidRPr="00F161A4">
              <w:rPr>
                <w:rFonts w:ascii="Arial Narrow" w:hAnsi="Arial Narrow"/>
              </w:rPr>
              <w:t>Diagnoza i analiza SWOT</w:t>
            </w:r>
          </w:p>
        </w:tc>
        <w:tc>
          <w:tcPr>
            <w:tcW w:w="5632" w:type="dxa"/>
          </w:tcPr>
          <w:p w:rsidR="004F5CCC" w:rsidRPr="00F161A4" w:rsidRDefault="004F5CCC" w:rsidP="004F5CCC">
            <w:pPr>
              <w:ind w:left="-4"/>
              <w:jc w:val="both"/>
              <w:rPr>
                <w:rFonts w:ascii="Arial Narrow" w:hAnsi="Arial Narrow"/>
              </w:rPr>
            </w:pPr>
            <w:r w:rsidRPr="00F161A4">
              <w:rPr>
                <w:rFonts w:ascii="Arial Narrow" w:hAnsi="Arial Narrow"/>
              </w:rPr>
              <w:t>1. badanie społeczne (ankietowe);</w:t>
            </w:r>
          </w:p>
          <w:p w:rsidR="004F5CCC" w:rsidRPr="00F161A4" w:rsidRDefault="004F5CCC" w:rsidP="004F5CCC">
            <w:pPr>
              <w:ind w:left="-4" w:firstLine="9"/>
              <w:jc w:val="both"/>
              <w:rPr>
                <w:rFonts w:ascii="Arial Narrow" w:hAnsi="Arial Narrow"/>
              </w:rPr>
            </w:pPr>
            <w:r w:rsidRPr="00F161A4">
              <w:rPr>
                <w:rFonts w:ascii="Arial Narrow" w:hAnsi="Arial Narrow"/>
              </w:rPr>
              <w:t>2. prowadzenie naboru „fiszek projektowych”;</w:t>
            </w:r>
          </w:p>
          <w:p w:rsidR="004F5CCC" w:rsidRPr="00F161A4" w:rsidRDefault="004F5CCC" w:rsidP="004F5CCC">
            <w:pPr>
              <w:ind w:left="-4" w:firstLine="9"/>
              <w:jc w:val="both"/>
              <w:rPr>
                <w:rFonts w:ascii="Arial Narrow" w:hAnsi="Arial Narrow"/>
              </w:rPr>
            </w:pPr>
            <w:r w:rsidRPr="00F161A4">
              <w:rPr>
                <w:rFonts w:ascii="Arial Narrow" w:hAnsi="Arial Narrow"/>
              </w:rPr>
              <w:t xml:space="preserve">3. warsztaty ze społecznością lokalną; </w:t>
            </w:r>
          </w:p>
          <w:p w:rsidR="004F5CCC" w:rsidRPr="00F161A4" w:rsidRDefault="004F5CCC" w:rsidP="004F5CCC">
            <w:pPr>
              <w:ind w:left="-4" w:firstLine="9"/>
              <w:jc w:val="both"/>
              <w:rPr>
                <w:rFonts w:ascii="Arial Narrow" w:hAnsi="Arial Narrow"/>
              </w:rPr>
            </w:pPr>
            <w:r w:rsidRPr="00F161A4">
              <w:rPr>
                <w:rFonts w:ascii="Arial Narrow" w:hAnsi="Arial Narrow"/>
              </w:rPr>
              <w:t>4. upublicznienie roboczej wersji tego fragmentu strategii i zbieranie opinii/uwag/rekomendacji  przedstawicieli społeczności lokalnej;</w:t>
            </w:r>
          </w:p>
          <w:p w:rsidR="004F5CCC" w:rsidRPr="00F161A4" w:rsidRDefault="004F5CCC" w:rsidP="004F5CCC">
            <w:pPr>
              <w:ind w:left="-4" w:firstLine="9"/>
              <w:jc w:val="both"/>
              <w:rPr>
                <w:rFonts w:ascii="Arial Narrow" w:hAnsi="Arial Narrow"/>
              </w:rPr>
            </w:pPr>
            <w:r w:rsidRPr="00F161A4">
              <w:rPr>
                <w:rFonts w:ascii="Arial Narrow" w:hAnsi="Arial Narrow"/>
              </w:rPr>
              <w:t>5. spotkanie podsumowujące.</w:t>
            </w:r>
          </w:p>
        </w:tc>
        <w:tc>
          <w:tcPr>
            <w:tcW w:w="2881" w:type="dxa"/>
          </w:tcPr>
          <w:p w:rsidR="004F5CCC" w:rsidRPr="00F161A4" w:rsidRDefault="004F5CCC" w:rsidP="004F5CCC">
            <w:pPr>
              <w:jc w:val="both"/>
              <w:rPr>
                <w:rFonts w:ascii="Arial Narrow" w:hAnsi="Arial Narrow"/>
              </w:rPr>
            </w:pPr>
            <w:r w:rsidRPr="00F161A4">
              <w:rPr>
                <w:rFonts w:ascii="Arial Narrow" w:hAnsi="Arial Narrow"/>
              </w:rPr>
              <w:t>przedstawiciele wszystkich sektorów i możliw</w:t>
            </w:r>
            <w:r w:rsidR="00570965">
              <w:rPr>
                <w:rFonts w:ascii="Arial Narrow" w:hAnsi="Arial Narrow"/>
              </w:rPr>
              <w:t>i</w:t>
            </w:r>
            <w:r w:rsidRPr="00F161A4">
              <w:rPr>
                <w:rFonts w:ascii="Arial Narrow" w:hAnsi="Arial Narrow"/>
              </w:rPr>
              <w:t>e wielu grup int</w:t>
            </w:r>
            <w:r w:rsidR="00570965">
              <w:rPr>
                <w:rFonts w:ascii="Arial Narrow" w:hAnsi="Arial Narrow"/>
              </w:rPr>
              <w:t>eresu z obszaru LGD „EUROGALICJA</w:t>
            </w:r>
            <w:r w:rsidRPr="00F161A4">
              <w:rPr>
                <w:rFonts w:ascii="Arial Narrow" w:hAnsi="Arial Narrow"/>
              </w:rPr>
              <w:t>”</w:t>
            </w:r>
          </w:p>
        </w:tc>
      </w:tr>
      <w:tr w:rsidR="004F5CCC" w:rsidRPr="00F161A4" w:rsidTr="001B44A4">
        <w:trPr>
          <w:trHeight w:val="397"/>
          <w:jc w:val="center"/>
        </w:trPr>
        <w:tc>
          <w:tcPr>
            <w:tcW w:w="2093" w:type="dxa"/>
          </w:tcPr>
          <w:p w:rsidR="004F5CCC" w:rsidRPr="00F161A4" w:rsidRDefault="006C6DF2" w:rsidP="006C6DF2">
            <w:pPr>
              <w:jc w:val="both"/>
              <w:rPr>
                <w:rFonts w:ascii="Arial Narrow" w:hAnsi="Arial Narrow"/>
              </w:rPr>
            </w:pPr>
            <w:r>
              <w:rPr>
                <w:rFonts w:ascii="Arial Narrow" w:hAnsi="Arial Narrow"/>
              </w:rPr>
              <w:t>Określenie celów i </w:t>
            </w:r>
            <w:r w:rsidR="004F5CCC" w:rsidRPr="00F161A4">
              <w:rPr>
                <w:rFonts w:ascii="Arial Narrow" w:hAnsi="Arial Narrow"/>
              </w:rPr>
              <w:t>wskaźników w</w:t>
            </w:r>
            <w:r>
              <w:rPr>
                <w:rFonts w:ascii="Arial Narrow" w:hAnsi="Arial Narrow"/>
              </w:rPr>
              <w:t> </w:t>
            </w:r>
            <w:r w:rsidR="004F5CCC" w:rsidRPr="00F161A4">
              <w:rPr>
                <w:rFonts w:ascii="Arial Narrow" w:hAnsi="Arial Narrow"/>
              </w:rPr>
              <w:t xml:space="preserve">odniesieniu do opracowania LSR oraz opracowanie planu działania </w:t>
            </w:r>
          </w:p>
        </w:tc>
        <w:tc>
          <w:tcPr>
            <w:tcW w:w="5632" w:type="dxa"/>
          </w:tcPr>
          <w:p w:rsidR="004F5CCC" w:rsidRPr="00F161A4" w:rsidRDefault="004F5CCC" w:rsidP="004F5CCC">
            <w:pPr>
              <w:ind w:left="-4"/>
              <w:jc w:val="both"/>
              <w:rPr>
                <w:rFonts w:ascii="Arial Narrow" w:hAnsi="Arial Narrow"/>
              </w:rPr>
            </w:pPr>
            <w:r w:rsidRPr="00F161A4">
              <w:rPr>
                <w:rFonts w:ascii="Arial Narrow" w:hAnsi="Arial Narrow"/>
              </w:rPr>
              <w:t>1. badanie społeczne (ankietowe);</w:t>
            </w:r>
          </w:p>
          <w:p w:rsidR="004F5CCC" w:rsidRPr="00F161A4" w:rsidRDefault="004F5CCC" w:rsidP="004F5CCC">
            <w:pPr>
              <w:ind w:left="-4"/>
              <w:jc w:val="both"/>
              <w:rPr>
                <w:rFonts w:ascii="Arial Narrow" w:hAnsi="Arial Narrow"/>
              </w:rPr>
            </w:pPr>
            <w:r w:rsidRPr="00F161A4">
              <w:rPr>
                <w:rFonts w:ascii="Arial Narrow" w:hAnsi="Arial Narrow"/>
              </w:rPr>
              <w:t>2.prowadzenie naboru „fiszek projektowych”;</w:t>
            </w:r>
          </w:p>
          <w:p w:rsidR="004F5CCC" w:rsidRPr="00F161A4" w:rsidRDefault="004F5CCC" w:rsidP="004F5CCC">
            <w:pPr>
              <w:ind w:left="-4"/>
              <w:jc w:val="both"/>
              <w:rPr>
                <w:rFonts w:ascii="Arial Narrow" w:hAnsi="Arial Narrow"/>
              </w:rPr>
            </w:pPr>
            <w:r w:rsidRPr="00F161A4">
              <w:rPr>
                <w:rFonts w:ascii="Arial Narrow" w:hAnsi="Arial Narrow"/>
              </w:rPr>
              <w:t xml:space="preserve">3. warsztaty (tzw. przyszłościowe) ze społecznością lokalną; </w:t>
            </w:r>
          </w:p>
          <w:p w:rsidR="004F5CCC" w:rsidRPr="00F161A4" w:rsidRDefault="004F5CCC" w:rsidP="004F5CCC">
            <w:pPr>
              <w:ind w:left="-4"/>
              <w:jc w:val="both"/>
              <w:rPr>
                <w:rFonts w:ascii="Arial Narrow" w:hAnsi="Arial Narrow"/>
              </w:rPr>
            </w:pPr>
            <w:r w:rsidRPr="00F161A4">
              <w:rPr>
                <w:rFonts w:ascii="Arial Narrow" w:hAnsi="Arial Narrow"/>
              </w:rPr>
              <w:t>4. upublicznienie roboczej wersji tego fragmentu strategii i zbieranie opinii/uwag/rekomendacji  przedstawicieli społeczności lokalnej;</w:t>
            </w:r>
          </w:p>
          <w:p w:rsidR="004F5CCC" w:rsidRPr="00F161A4" w:rsidRDefault="004F5CCC" w:rsidP="004F5CCC">
            <w:pPr>
              <w:ind w:left="-4"/>
              <w:jc w:val="both"/>
              <w:rPr>
                <w:rFonts w:ascii="Arial Narrow" w:hAnsi="Arial Narrow"/>
              </w:rPr>
            </w:pPr>
            <w:r w:rsidRPr="00F161A4">
              <w:rPr>
                <w:rFonts w:ascii="Arial Narrow" w:hAnsi="Arial Narrow"/>
              </w:rPr>
              <w:t>5. spotkanie podsumowujące.</w:t>
            </w:r>
          </w:p>
        </w:tc>
        <w:tc>
          <w:tcPr>
            <w:tcW w:w="2881" w:type="dxa"/>
          </w:tcPr>
          <w:p w:rsidR="004F5CCC" w:rsidRPr="00F161A4" w:rsidRDefault="004F5CCC" w:rsidP="004F5CCC">
            <w:pPr>
              <w:jc w:val="both"/>
              <w:rPr>
                <w:rFonts w:ascii="Arial Narrow" w:hAnsi="Arial Narrow"/>
              </w:rPr>
            </w:pPr>
            <w:r w:rsidRPr="00F161A4">
              <w:rPr>
                <w:rFonts w:ascii="Arial Narrow" w:hAnsi="Arial Narrow"/>
              </w:rPr>
              <w:t xml:space="preserve">przedstawiciele wszystkich sektorów i </w:t>
            </w:r>
            <w:r w:rsidR="00570965" w:rsidRPr="00570965">
              <w:rPr>
                <w:rFonts w:ascii="Arial Narrow" w:hAnsi="Arial Narrow"/>
              </w:rPr>
              <w:t>możliwie wielu grup interesu z obszaru LGD „EUROGALICJA”</w:t>
            </w:r>
          </w:p>
        </w:tc>
      </w:tr>
      <w:tr w:rsidR="004F5CCC" w:rsidRPr="00F161A4" w:rsidTr="001B44A4">
        <w:trPr>
          <w:trHeight w:val="397"/>
          <w:jc w:val="center"/>
        </w:trPr>
        <w:tc>
          <w:tcPr>
            <w:tcW w:w="2093" w:type="dxa"/>
          </w:tcPr>
          <w:p w:rsidR="004F5CCC" w:rsidRPr="00F161A4" w:rsidRDefault="004F5CCC" w:rsidP="006C6DF2">
            <w:pPr>
              <w:jc w:val="both"/>
              <w:rPr>
                <w:rFonts w:ascii="Arial Narrow" w:hAnsi="Arial Narrow"/>
              </w:rPr>
            </w:pPr>
            <w:r w:rsidRPr="00F161A4">
              <w:rPr>
                <w:rFonts w:ascii="Arial Narrow" w:hAnsi="Arial Narrow"/>
              </w:rPr>
              <w:t>Opracowanie zasad wyboru operacji i</w:t>
            </w:r>
            <w:r w:rsidR="006C6DF2">
              <w:rPr>
                <w:rFonts w:ascii="Arial Narrow" w:hAnsi="Arial Narrow"/>
              </w:rPr>
              <w:t> </w:t>
            </w:r>
            <w:r w:rsidRPr="00F161A4">
              <w:rPr>
                <w:rFonts w:ascii="Arial Narrow" w:hAnsi="Arial Narrow"/>
              </w:rPr>
              <w:t>ustalania kryteriów wyboru</w:t>
            </w:r>
          </w:p>
        </w:tc>
        <w:tc>
          <w:tcPr>
            <w:tcW w:w="5632" w:type="dxa"/>
          </w:tcPr>
          <w:p w:rsidR="004F5CCC" w:rsidRPr="00F161A4" w:rsidRDefault="004F5CCC" w:rsidP="004F5CCC">
            <w:pPr>
              <w:ind w:left="-4"/>
              <w:jc w:val="both"/>
              <w:rPr>
                <w:rFonts w:ascii="Arial Narrow" w:hAnsi="Arial Narrow"/>
              </w:rPr>
            </w:pPr>
            <w:r w:rsidRPr="00F161A4">
              <w:rPr>
                <w:rFonts w:ascii="Arial Narrow" w:hAnsi="Arial Narrow"/>
              </w:rPr>
              <w:t xml:space="preserve">1. możliwość zgłoszenia propozycji w ramach punktu konsultacyjnego; </w:t>
            </w:r>
          </w:p>
          <w:p w:rsidR="004F5CCC" w:rsidRPr="00F161A4" w:rsidRDefault="004F5CCC" w:rsidP="004F5CCC">
            <w:pPr>
              <w:ind w:left="-4"/>
              <w:jc w:val="both"/>
              <w:rPr>
                <w:rFonts w:ascii="Arial Narrow" w:hAnsi="Arial Narrow"/>
              </w:rPr>
            </w:pPr>
            <w:r w:rsidRPr="00F161A4">
              <w:rPr>
                <w:rFonts w:ascii="Arial Narrow" w:hAnsi="Arial Narrow"/>
              </w:rPr>
              <w:t>2. warsztaty ze społecznością lokalną;</w:t>
            </w:r>
          </w:p>
          <w:p w:rsidR="004F5CCC" w:rsidRPr="00F161A4" w:rsidRDefault="004F5CCC" w:rsidP="004F5CCC">
            <w:pPr>
              <w:ind w:left="-4"/>
              <w:jc w:val="both"/>
              <w:rPr>
                <w:rFonts w:ascii="Arial Narrow" w:hAnsi="Arial Narrow"/>
              </w:rPr>
            </w:pPr>
            <w:r w:rsidRPr="00F161A4">
              <w:rPr>
                <w:rFonts w:ascii="Arial Narrow" w:hAnsi="Arial Narrow"/>
              </w:rPr>
              <w:t>3. upublicznienie roboczej wersji tego fragmentu strategii i zbieranie opinii/uwag/rekomendacji  przedstawicieli społeczności lokalnej;</w:t>
            </w:r>
          </w:p>
          <w:p w:rsidR="004F5CCC" w:rsidRPr="00F161A4" w:rsidRDefault="004F5CCC" w:rsidP="004F5CCC">
            <w:pPr>
              <w:ind w:left="-4"/>
              <w:jc w:val="both"/>
              <w:rPr>
                <w:rFonts w:ascii="Arial Narrow" w:hAnsi="Arial Narrow"/>
              </w:rPr>
            </w:pPr>
            <w:r w:rsidRPr="00F161A4">
              <w:rPr>
                <w:rFonts w:ascii="Arial Narrow" w:hAnsi="Arial Narrow"/>
              </w:rPr>
              <w:t>4.</w:t>
            </w:r>
            <w:r w:rsidR="00570965">
              <w:rPr>
                <w:rFonts w:ascii="Arial Narrow" w:hAnsi="Arial Narrow"/>
              </w:rPr>
              <w:t xml:space="preserve"> </w:t>
            </w:r>
            <w:r w:rsidR="00570965" w:rsidRPr="00570965">
              <w:rPr>
                <w:rFonts w:ascii="Arial Narrow" w:hAnsi="Arial Narrow"/>
              </w:rPr>
              <w:t>spotkanie podsumowujące.</w:t>
            </w:r>
          </w:p>
        </w:tc>
        <w:tc>
          <w:tcPr>
            <w:tcW w:w="2881" w:type="dxa"/>
          </w:tcPr>
          <w:p w:rsidR="004F5CCC" w:rsidRPr="00F161A4" w:rsidRDefault="004F5CCC" w:rsidP="004F5CCC">
            <w:pPr>
              <w:jc w:val="both"/>
              <w:rPr>
                <w:rFonts w:ascii="Arial Narrow" w:hAnsi="Arial Narrow"/>
              </w:rPr>
            </w:pPr>
            <w:r w:rsidRPr="00F161A4">
              <w:rPr>
                <w:rFonts w:ascii="Arial Narrow" w:hAnsi="Arial Narrow"/>
              </w:rPr>
              <w:t xml:space="preserve">przedstawiciele wszystkich sektorów i </w:t>
            </w:r>
            <w:r w:rsidR="00570965" w:rsidRPr="00570965">
              <w:rPr>
                <w:rFonts w:ascii="Arial Narrow" w:hAnsi="Arial Narrow"/>
              </w:rPr>
              <w:t>możliwie wielu grup interesu z obszaru LGD „EUROGALICJA”</w:t>
            </w:r>
          </w:p>
        </w:tc>
      </w:tr>
      <w:tr w:rsidR="004F5CCC" w:rsidRPr="00F161A4" w:rsidTr="001B44A4">
        <w:trPr>
          <w:trHeight w:val="397"/>
          <w:jc w:val="center"/>
        </w:trPr>
        <w:tc>
          <w:tcPr>
            <w:tcW w:w="2093" w:type="dxa"/>
          </w:tcPr>
          <w:p w:rsidR="004F5CCC" w:rsidRPr="00F161A4" w:rsidRDefault="004F5CCC" w:rsidP="006C6DF2">
            <w:pPr>
              <w:jc w:val="both"/>
              <w:rPr>
                <w:rFonts w:ascii="Arial Narrow" w:hAnsi="Arial Narrow"/>
              </w:rPr>
            </w:pPr>
            <w:r w:rsidRPr="00F161A4">
              <w:rPr>
                <w:rFonts w:ascii="Arial Narrow" w:hAnsi="Arial Narrow"/>
              </w:rPr>
              <w:t xml:space="preserve">Opracowanie zasad monitorowania </w:t>
            </w:r>
            <w:r w:rsidR="006C6DF2">
              <w:rPr>
                <w:rFonts w:ascii="Arial Narrow" w:hAnsi="Arial Narrow"/>
              </w:rPr>
              <w:t>i </w:t>
            </w:r>
            <w:r w:rsidRPr="00F161A4">
              <w:rPr>
                <w:rFonts w:ascii="Arial Narrow" w:hAnsi="Arial Narrow"/>
              </w:rPr>
              <w:t>ewaluacji</w:t>
            </w:r>
          </w:p>
        </w:tc>
        <w:tc>
          <w:tcPr>
            <w:tcW w:w="5632" w:type="dxa"/>
          </w:tcPr>
          <w:p w:rsidR="004F5CCC" w:rsidRPr="00F161A4" w:rsidRDefault="004F5CCC" w:rsidP="004F5CCC">
            <w:pPr>
              <w:ind w:left="-4"/>
              <w:jc w:val="both"/>
              <w:rPr>
                <w:rFonts w:ascii="Arial Narrow" w:hAnsi="Arial Narrow"/>
              </w:rPr>
            </w:pPr>
            <w:r w:rsidRPr="00F161A4">
              <w:rPr>
                <w:rFonts w:ascii="Arial Narrow" w:hAnsi="Arial Narrow"/>
              </w:rPr>
              <w:t xml:space="preserve">1. możliwość zgłoszenia propozycji w ramach punktu konsultacyjnego; </w:t>
            </w:r>
            <w:r w:rsidRPr="00F161A4">
              <w:rPr>
                <w:rFonts w:ascii="Arial Narrow" w:hAnsi="Arial Narrow"/>
              </w:rPr>
              <w:br/>
              <w:t>2. warsztaty ze społecznością lokalną;</w:t>
            </w:r>
          </w:p>
          <w:p w:rsidR="004F5CCC" w:rsidRPr="00F161A4" w:rsidRDefault="004F5CCC" w:rsidP="004F5CCC">
            <w:pPr>
              <w:ind w:left="-4"/>
              <w:jc w:val="both"/>
              <w:rPr>
                <w:rFonts w:ascii="Arial Narrow" w:hAnsi="Arial Narrow"/>
              </w:rPr>
            </w:pPr>
            <w:r w:rsidRPr="00F161A4">
              <w:rPr>
                <w:rFonts w:ascii="Arial Narrow" w:hAnsi="Arial Narrow"/>
              </w:rPr>
              <w:t>3. upublicznienie roboczej wersji tego fragmentu strategii i zbieranie opinii/uwag/rekomendacji  przedstawicieli społeczności lokalnej;</w:t>
            </w:r>
          </w:p>
          <w:p w:rsidR="004F5CCC" w:rsidRPr="00F161A4" w:rsidRDefault="00FE08D2" w:rsidP="00FE08D2">
            <w:pPr>
              <w:ind w:left="-4"/>
              <w:jc w:val="both"/>
              <w:rPr>
                <w:rFonts w:ascii="Arial Narrow" w:hAnsi="Arial Narrow"/>
              </w:rPr>
            </w:pPr>
            <w:r>
              <w:rPr>
                <w:rFonts w:ascii="Arial Narrow" w:hAnsi="Arial Narrow"/>
              </w:rPr>
              <w:t xml:space="preserve">4. dystrybucja końcowej wersji przedstawicielom lokalnej społeczności. </w:t>
            </w:r>
          </w:p>
        </w:tc>
        <w:tc>
          <w:tcPr>
            <w:tcW w:w="2881" w:type="dxa"/>
          </w:tcPr>
          <w:p w:rsidR="004F5CCC" w:rsidRPr="00F161A4" w:rsidRDefault="004F5CCC" w:rsidP="004F5CCC">
            <w:pPr>
              <w:jc w:val="both"/>
              <w:rPr>
                <w:rFonts w:ascii="Arial Narrow" w:hAnsi="Arial Narrow"/>
              </w:rPr>
            </w:pPr>
            <w:r w:rsidRPr="00F161A4">
              <w:rPr>
                <w:rFonts w:ascii="Arial Narrow" w:hAnsi="Arial Narrow"/>
              </w:rPr>
              <w:t xml:space="preserve">przedstawiciele wszystkich sektorów i </w:t>
            </w:r>
            <w:r w:rsidR="00570965" w:rsidRPr="00570965">
              <w:rPr>
                <w:rFonts w:ascii="Arial Narrow" w:hAnsi="Arial Narrow"/>
              </w:rPr>
              <w:t>możliwie wielu grup interesu z obszaru LGD „EUROGALICJA”</w:t>
            </w:r>
          </w:p>
        </w:tc>
      </w:tr>
      <w:tr w:rsidR="004F5CCC" w:rsidRPr="00F161A4" w:rsidTr="001B44A4">
        <w:trPr>
          <w:trHeight w:val="397"/>
          <w:jc w:val="center"/>
        </w:trPr>
        <w:tc>
          <w:tcPr>
            <w:tcW w:w="2093" w:type="dxa"/>
          </w:tcPr>
          <w:p w:rsidR="004F5CCC" w:rsidRPr="00F161A4" w:rsidRDefault="004F5CCC" w:rsidP="006C6DF2">
            <w:pPr>
              <w:jc w:val="both"/>
              <w:rPr>
                <w:rFonts w:ascii="Arial Narrow" w:hAnsi="Arial Narrow"/>
              </w:rPr>
            </w:pPr>
            <w:r w:rsidRPr="00F161A4">
              <w:rPr>
                <w:rFonts w:ascii="Arial Narrow" w:hAnsi="Arial Narrow"/>
              </w:rPr>
              <w:t xml:space="preserve">Przygotowanie planu komunikacyjnego </w:t>
            </w:r>
            <w:r w:rsidRPr="00F161A4">
              <w:rPr>
                <w:rFonts w:ascii="Arial Narrow" w:hAnsi="Arial Narrow"/>
              </w:rPr>
              <w:lastRenderedPageBreak/>
              <w:t>w</w:t>
            </w:r>
            <w:r w:rsidR="006C6DF2">
              <w:rPr>
                <w:rFonts w:ascii="Arial Narrow" w:hAnsi="Arial Narrow"/>
              </w:rPr>
              <w:t> </w:t>
            </w:r>
            <w:r w:rsidRPr="00F161A4">
              <w:rPr>
                <w:rFonts w:ascii="Arial Narrow" w:hAnsi="Arial Narrow"/>
              </w:rPr>
              <w:t xml:space="preserve">odniesieniu do realizacji LSR </w:t>
            </w:r>
          </w:p>
        </w:tc>
        <w:tc>
          <w:tcPr>
            <w:tcW w:w="5632" w:type="dxa"/>
          </w:tcPr>
          <w:p w:rsidR="004F5CCC" w:rsidRPr="00F161A4" w:rsidRDefault="004F5CCC" w:rsidP="004F5CCC">
            <w:pPr>
              <w:ind w:left="-4"/>
              <w:jc w:val="both"/>
              <w:rPr>
                <w:rFonts w:ascii="Arial Narrow" w:hAnsi="Arial Narrow"/>
              </w:rPr>
            </w:pPr>
            <w:r w:rsidRPr="00F161A4">
              <w:rPr>
                <w:rFonts w:ascii="Arial Narrow" w:hAnsi="Arial Narrow"/>
              </w:rPr>
              <w:lastRenderedPageBreak/>
              <w:t xml:space="preserve">1. możliwość zgłoszenia propozycji w ramach punktu konsultacyjnego; </w:t>
            </w:r>
            <w:r w:rsidRPr="00F161A4">
              <w:rPr>
                <w:rFonts w:ascii="Arial Narrow" w:hAnsi="Arial Narrow"/>
              </w:rPr>
              <w:br/>
            </w:r>
            <w:r w:rsidRPr="00F161A4">
              <w:rPr>
                <w:rFonts w:ascii="Arial Narrow" w:hAnsi="Arial Narrow"/>
              </w:rPr>
              <w:lastRenderedPageBreak/>
              <w:t>2. warsztaty ze społecznością lokalną;</w:t>
            </w:r>
          </w:p>
          <w:p w:rsidR="004F5CCC" w:rsidRPr="00F161A4" w:rsidRDefault="004F5CCC" w:rsidP="004F5CCC">
            <w:pPr>
              <w:ind w:left="-4"/>
              <w:jc w:val="both"/>
              <w:rPr>
                <w:rFonts w:ascii="Arial Narrow" w:hAnsi="Arial Narrow"/>
              </w:rPr>
            </w:pPr>
            <w:r w:rsidRPr="00F161A4">
              <w:rPr>
                <w:rFonts w:ascii="Arial Narrow" w:hAnsi="Arial Narrow"/>
              </w:rPr>
              <w:t>3. upublicznienie roboczej wersji tego fragmentu strategii i zbieranie opinii/uwag/rekomendacji  przedstawicieli społeczności lokalnej;</w:t>
            </w:r>
          </w:p>
          <w:p w:rsidR="004F5CCC" w:rsidRPr="00F161A4" w:rsidRDefault="004F5CCC" w:rsidP="004F5CCC">
            <w:pPr>
              <w:ind w:left="-4"/>
              <w:jc w:val="both"/>
              <w:rPr>
                <w:rFonts w:ascii="Arial Narrow" w:hAnsi="Arial Narrow"/>
              </w:rPr>
            </w:pPr>
            <w:r w:rsidRPr="00F161A4">
              <w:rPr>
                <w:rFonts w:ascii="Arial Narrow" w:hAnsi="Arial Narrow"/>
              </w:rPr>
              <w:t xml:space="preserve">4. </w:t>
            </w:r>
            <w:r w:rsidR="00FE08D2" w:rsidRPr="00FE08D2">
              <w:rPr>
                <w:rFonts w:ascii="Arial Narrow" w:hAnsi="Arial Narrow"/>
              </w:rPr>
              <w:t>dystrybucja końcowej wersji przedstawicielom lokalnej społeczności.</w:t>
            </w:r>
          </w:p>
        </w:tc>
        <w:tc>
          <w:tcPr>
            <w:tcW w:w="2881" w:type="dxa"/>
          </w:tcPr>
          <w:p w:rsidR="004F5CCC" w:rsidRPr="00F161A4" w:rsidRDefault="004F5CCC" w:rsidP="004F5CCC">
            <w:pPr>
              <w:jc w:val="both"/>
              <w:rPr>
                <w:rFonts w:ascii="Arial Narrow" w:hAnsi="Arial Narrow"/>
              </w:rPr>
            </w:pPr>
            <w:r w:rsidRPr="00F161A4">
              <w:rPr>
                <w:rFonts w:ascii="Arial Narrow" w:hAnsi="Arial Narrow"/>
              </w:rPr>
              <w:lastRenderedPageBreak/>
              <w:t xml:space="preserve">przedstawiciele wszystkich sektorów i </w:t>
            </w:r>
            <w:r w:rsidR="00570965" w:rsidRPr="00570965">
              <w:rPr>
                <w:rFonts w:ascii="Arial Narrow" w:hAnsi="Arial Narrow"/>
              </w:rPr>
              <w:t xml:space="preserve">możliwie wielu grup </w:t>
            </w:r>
            <w:r w:rsidR="00570965" w:rsidRPr="00570965">
              <w:rPr>
                <w:rFonts w:ascii="Arial Narrow" w:hAnsi="Arial Narrow"/>
              </w:rPr>
              <w:lastRenderedPageBreak/>
              <w:t>interesu z obszaru LGD „EUROGALICJA”</w:t>
            </w:r>
          </w:p>
        </w:tc>
      </w:tr>
    </w:tbl>
    <w:p w:rsidR="00065A73" w:rsidRPr="00164B8E" w:rsidRDefault="00164B8E" w:rsidP="00164B8E">
      <w:pPr>
        <w:spacing w:after="0" w:line="240" w:lineRule="auto"/>
        <w:ind w:firstLine="360"/>
        <w:jc w:val="center"/>
        <w:rPr>
          <w:rFonts w:ascii="Arial Narrow" w:hAnsi="Arial Narrow"/>
          <w:i/>
        </w:rPr>
      </w:pPr>
      <w:r w:rsidRPr="00164B8E">
        <w:rPr>
          <w:rFonts w:ascii="Arial Narrow" w:hAnsi="Arial Narrow"/>
          <w:i/>
        </w:rPr>
        <w:lastRenderedPageBreak/>
        <w:t xml:space="preserve">Źródło: opracowanie własne na podstawie danych LGD. </w:t>
      </w:r>
    </w:p>
    <w:p w:rsidR="00B71DD8" w:rsidRPr="00F161A4" w:rsidRDefault="00B71DD8" w:rsidP="009F68C2">
      <w:pPr>
        <w:pStyle w:val="Nagwek1"/>
        <w:numPr>
          <w:ilvl w:val="0"/>
          <w:numId w:val="38"/>
        </w:numPr>
        <w:spacing w:before="0" w:line="240" w:lineRule="auto"/>
        <w:rPr>
          <w:rFonts w:ascii="Arial Narrow" w:hAnsi="Arial Narrow"/>
        </w:rPr>
      </w:pPr>
      <w:bookmarkStart w:id="9" w:name="_Toc439099392"/>
      <w:r w:rsidRPr="00F161A4">
        <w:rPr>
          <w:rFonts w:ascii="Arial Narrow" w:hAnsi="Arial Narrow"/>
        </w:rPr>
        <w:t>Diagnoza – opis obszaru i ludności</w:t>
      </w:r>
      <w:bookmarkEnd w:id="9"/>
    </w:p>
    <w:p w:rsidR="00625F77" w:rsidRPr="00F161A4" w:rsidRDefault="00625F77" w:rsidP="009F68C2">
      <w:pPr>
        <w:pStyle w:val="Nagwek2"/>
        <w:numPr>
          <w:ilvl w:val="1"/>
          <w:numId w:val="40"/>
        </w:numPr>
        <w:spacing w:before="0"/>
        <w:rPr>
          <w:rFonts w:ascii="Arial Narrow" w:hAnsi="Arial Narrow"/>
        </w:rPr>
      </w:pPr>
      <w:bookmarkStart w:id="10" w:name="_Toc439099393"/>
      <w:r w:rsidRPr="00F161A4">
        <w:rPr>
          <w:rFonts w:ascii="Arial Narrow" w:hAnsi="Arial Narrow"/>
        </w:rPr>
        <w:t>Charakterystyka społeczno-gospodarcza obszaru LGD „EUROGALICJA”</w:t>
      </w:r>
      <w:bookmarkEnd w:id="10"/>
      <w:r w:rsidRPr="00F161A4">
        <w:rPr>
          <w:rFonts w:ascii="Arial Narrow" w:hAnsi="Arial Narrow"/>
        </w:rPr>
        <w:t xml:space="preserve"> </w:t>
      </w:r>
    </w:p>
    <w:p w:rsidR="00A37B86" w:rsidRPr="00F161A4" w:rsidRDefault="00A37B86" w:rsidP="009F68C2">
      <w:pPr>
        <w:pStyle w:val="Nagwek2"/>
        <w:numPr>
          <w:ilvl w:val="2"/>
          <w:numId w:val="40"/>
        </w:numPr>
        <w:spacing w:before="0"/>
        <w:rPr>
          <w:rFonts w:ascii="Arial Narrow" w:hAnsi="Arial Narrow"/>
        </w:rPr>
      </w:pPr>
      <w:bookmarkStart w:id="11" w:name="_Toc439099394"/>
      <w:r w:rsidRPr="00F161A4">
        <w:rPr>
          <w:rFonts w:ascii="Arial Narrow" w:hAnsi="Arial Narrow"/>
        </w:rPr>
        <w:t>Podstawowe dane demograficzne</w:t>
      </w:r>
      <w:bookmarkEnd w:id="11"/>
    </w:p>
    <w:p w:rsidR="008F5509" w:rsidRPr="00F161A4" w:rsidRDefault="008F5509" w:rsidP="000B52C5">
      <w:pPr>
        <w:spacing w:after="0" w:line="240" w:lineRule="auto"/>
        <w:ind w:firstLine="36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Obszar „EUROGALICJI” zamieszkuje 85 675 osób</w:t>
      </w:r>
      <w:r w:rsidR="00DC4327" w:rsidRPr="00F161A4">
        <w:rPr>
          <w:rFonts w:ascii="Arial Narrow" w:eastAsia="Times New Roman" w:hAnsi="Arial Narrow" w:cs="Times New Roman"/>
          <w:lang w:eastAsia="pl-PL"/>
        </w:rPr>
        <w:t xml:space="preserve"> (dane na dzień 31.12.2013 r.)</w:t>
      </w:r>
      <w:r w:rsidR="00DD07EA" w:rsidRPr="00F161A4">
        <w:rPr>
          <w:rFonts w:ascii="Arial Narrow" w:eastAsia="Times New Roman" w:hAnsi="Arial Narrow" w:cs="Times New Roman"/>
          <w:lang w:eastAsia="pl-PL"/>
        </w:rPr>
        <w:t xml:space="preserve">, w tym </w:t>
      </w:r>
      <w:r w:rsidR="00DC4327" w:rsidRPr="00F161A4">
        <w:rPr>
          <w:rFonts w:ascii="Arial Narrow" w:eastAsia="Times New Roman" w:hAnsi="Arial Narrow" w:cs="Times New Roman"/>
          <w:lang w:eastAsia="pl-PL"/>
        </w:rPr>
        <w:t>49% mężczy</w:t>
      </w:r>
      <w:r w:rsidR="00DD07EA" w:rsidRPr="00F161A4">
        <w:rPr>
          <w:rFonts w:ascii="Arial Narrow" w:eastAsia="Times New Roman" w:hAnsi="Arial Narrow" w:cs="Times New Roman"/>
          <w:lang w:eastAsia="pl-PL"/>
        </w:rPr>
        <w:t>z</w:t>
      </w:r>
      <w:r w:rsidR="00DC4327" w:rsidRPr="00F161A4">
        <w:rPr>
          <w:rFonts w:ascii="Arial Narrow" w:eastAsia="Times New Roman" w:hAnsi="Arial Narrow" w:cs="Times New Roman"/>
          <w:lang w:eastAsia="pl-PL"/>
        </w:rPr>
        <w:t>n</w:t>
      </w:r>
      <w:r w:rsidR="00DD07EA" w:rsidRPr="00F161A4">
        <w:rPr>
          <w:rFonts w:ascii="Arial Narrow" w:eastAsia="Times New Roman" w:hAnsi="Arial Narrow" w:cs="Times New Roman"/>
          <w:lang w:eastAsia="pl-PL"/>
        </w:rPr>
        <w:t xml:space="preserve"> </w:t>
      </w:r>
      <w:r w:rsidR="00DC4327" w:rsidRPr="00F161A4">
        <w:rPr>
          <w:rFonts w:ascii="Arial Narrow" w:eastAsia="Times New Roman" w:hAnsi="Arial Narrow" w:cs="Times New Roman"/>
          <w:lang w:eastAsia="pl-PL"/>
        </w:rPr>
        <w:t xml:space="preserve">i 51% kobiet. </w:t>
      </w:r>
    </w:p>
    <w:p w:rsidR="008F5509" w:rsidRPr="00F161A4" w:rsidRDefault="008F5509" w:rsidP="008F55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after="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w:t>
      </w:r>
    </w:p>
    <w:p w:rsidR="008F5509" w:rsidRPr="00F161A4" w:rsidRDefault="0020564F" w:rsidP="00282E10">
      <w:pPr>
        <w:pStyle w:val="Legenda"/>
        <w:spacing w:after="0"/>
        <w:rPr>
          <w:rFonts w:ascii="Arial Narrow" w:hAnsi="Arial Narrow"/>
          <w:i/>
          <w:iCs/>
          <w:sz w:val="22"/>
          <w:szCs w:val="22"/>
        </w:rPr>
      </w:pPr>
      <w:r w:rsidRPr="00F161A4">
        <w:rPr>
          <w:rFonts w:ascii="Arial Narrow" w:hAnsi="Arial Narrow"/>
          <w:sz w:val="22"/>
          <w:szCs w:val="22"/>
        </w:rPr>
        <w:t xml:space="preserve">Wykres </w:t>
      </w:r>
      <w:r w:rsidR="008F5509" w:rsidRPr="00F161A4">
        <w:rPr>
          <w:rFonts w:ascii="Arial Narrow" w:hAnsi="Arial Narrow"/>
          <w:sz w:val="22"/>
          <w:szCs w:val="22"/>
        </w:rPr>
        <w:t xml:space="preserve">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6</w:t>
      </w:r>
      <w:r w:rsidRPr="00F161A4">
        <w:rPr>
          <w:rFonts w:ascii="Arial Narrow" w:hAnsi="Arial Narrow"/>
          <w:sz w:val="22"/>
          <w:szCs w:val="22"/>
        </w:rPr>
        <w:fldChar w:fldCharType="end"/>
      </w:r>
      <w:r w:rsidR="008F5509" w:rsidRPr="00F161A4">
        <w:rPr>
          <w:rFonts w:ascii="Arial Narrow" w:hAnsi="Arial Narrow"/>
          <w:sz w:val="22"/>
          <w:szCs w:val="22"/>
        </w:rPr>
        <w:t xml:space="preserve">. </w:t>
      </w:r>
      <w:r w:rsidR="008F5509" w:rsidRPr="00F161A4">
        <w:rPr>
          <w:rFonts w:ascii="Arial Narrow" w:hAnsi="Arial Narrow"/>
          <w:iCs/>
          <w:sz w:val="22"/>
          <w:szCs w:val="22"/>
        </w:rPr>
        <w:t xml:space="preserve">Liczba ludności w poszczególnych gminach obszaru funkcjonalnego LSR </w:t>
      </w:r>
      <w:r w:rsidR="00432F5C" w:rsidRPr="00F161A4">
        <w:rPr>
          <w:rFonts w:ascii="Arial Narrow" w:hAnsi="Arial Narrow"/>
          <w:iCs/>
          <w:sz w:val="22"/>
          <w:szCs w:val="22"/>
        </w:rPr>
        <w:t>(stan na dzień 31.12.2</w:t>
      </w:r>
      <w:r w:rsidR="008F5509" w:rsidRPr="00F161A4">
        <w:rPr>
          <w:rFonts w:ascii="Arial Narrow" w:hAnsi="Arial Narrow"/>
          <w:iCs/>
          <w:sz w:val="22"/>
          <w:szCs w:val="22"/>
        </w:rPr>
        <w:t>01</w:t>
      </w:r>
      <w:r w:rsidR="008F5509" w:rsidRPr="00F161A4">
        <w:rPr>
          <w:rFonts w:ascii="Arial Narrow" w:hAnsi="Arial Narrow"/>
          <w:i/>
          <w:iCs/>
          <w:sz w:val="22"/>
          <w:szCs w:val="22"/>
        </w:rPr>
        <w:t>3</w:t>
      </w:r>
      <w:r w:rsidR="00432F5C" w:rsidRPr="00F161A4">
        <w:rPr>
          <w:rFonts w:ascii="Arial Narrow" w:hAnsi="Arial Narrow"/>
          <w:i/>
          <w:iCs/>
          <w:sz w:val="22"/>
          <w:szCs w:val="22"/>
        </w:rPr>
        <w:t xml:space="preserve"> r.)</w:t>
      </w:r>
    </w:p>
    <w:tbl>
      <w:tblPr>
        <w:tblW w:w="6804" w:type="dxa"/>
        <w:jc w:val="center"/>
        <w:tblInd w:w="-683" w:type="dxa"/>
        <w:tblBorders>
          <w:top w:val="single" w:sz="4" w:space="0" w:color="365F91" w:themeColor="accent1" w:themeShade="BF"/>
          <w:bottom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1701"/>
        <w:gridCol w:w="1701"/>
        <w:gridCol w:w="1701"/>
        <w:gridCol w:w="1701"/>
      </w:tblGrid>
      <w:tr w:rsidR="00DC4327" w:rsidRPr="00F161A4" w:rsidTr="001B44A4">
        <w:trPr>
          <w:trHeight w:val="397"/>
          <w:jc w:val="center"/>
        </w:trPr>
        <w:tc>
          <w:tcPr>
            <w:tcW w:w="1701" w:type="dxa"/>
            <w:vMerge w:val="restart"/>
            <w:shd w:val="clear" w:color="auto" w:fill="auto"/>
            <w:vAlign w:val="center"/>
            <w:hideMark/>
          </w:tcPr>
          <w:p w:rsidR="00DC4327" w:rsidRPr="001B44A4" w:rsidRDefault="00DC4327" w:rsidP="001B44A4">
            <w:pPr>
              <w:spacing w:after="0" w:line="240" w:lineRule="auto"/>
              <w:jc w:val="center"/>
              <w:rPr>
                <w:rFonts w:ascii="Arial Narrow" w:eastAsia="Times New Roman" w:hAnsi="Arial Narrow" w:cs="Times New Roman"/>
                <w:b/>
                <w:bCs/>
                <w:smallCaps/>
                <w:color w:val="000000"/>
                <w:lang w:eastAsia="pl-PL"/>
              </w:rPr>
            </w:pPr>
            <w:r w:rsidRPr="001B44A4">
              <w:rPr>
                <w:rFonts w:ascii="Arial Narrow" w:eastAsia="Times New Roman" w:hAnsi="Arial Narrow" w:cs="Times New Roman"/>
                <w:b/>
                <w:bCs/>
                <w:smallCaps/>
                <w:color w:val="000000"/>
                <w:lang w:eastAsia="pl-PL"/>
              </w:rPr>
              <w:t>Gmina</w:t>
            </w:r>
          </w:p>
        </w:tc>
        <w:tc>
          <w:tcPr>
            <w:tcW w:w="5102" w:type="dxa"/>
            <w:gridSpan w:val="3"/>
            <w:shd w:val="clear" w:color="auto" w:fill="auto"/>
            <w:noWrap/>
            <w:vAlign w:val="center"/>
            <w:hideMark/>
          </w:tcPr>
          <w:p w:rsidR="00DC4327" w:rsidRPr="001B44A4" w:rsidRDefault="00DC4327" w:rsidP="001B44A4">
            <w:pPr>
              <w:spacing w:after="0" w:line="240" w:lineRule="auto"/>
              <w:jc w:val="center"/>
              <w:rPr>
                <w:rFonts w:ascii="Arial Narrow" w:eastAsia="Times New Roman" w:hAnsi="Arial Narrow" w:cs="Times New Roman"/>
                <w:b/>
                <w:smallCaps/>
                <w:color w:val="000000"/>
                <w:lang w:eastAsia="pl-PL"/>
              </w:rPr>
            </w:pPr>
            <w:r w:rsidRPr="001B44A4">
              <w:rPr>
                <w:rFonts w:ascii="Arial Narrow" w:eastAsia="Times New Roman" w:hAnsi="Arial Narrow" w:cs="Times New Roman"/>
                <w:b/>
                <w:smallCaps/>
                <w:color w:val="000000"/>
                <w:lang w:eastAsia="pl-PL"/>
              </w:rPr>
              <w:t>2013</w:t>
            </w:r>
          </w:p>
        </w:tc>
      </w:tr>
      <w:tr w:rsidR="00DC4327" w:rsidRPr="00F161A4" w:rsidTr="001B44A4">
        <w:trPr>
          <w:trHeight w:val="397"/>
          <w:jc w:val="center"/>
        </w:trPr>
        <w:tc>
          <w:tcPr>
            <w:tcW w:w="1701" w:type="dxa"/>
            <w:vMerge/>
            <w:vAlign w:val="center"/>
            <w:hideMark/>
          </w:tcPr>
          <w:p w:rsidR="00DC4327" w:rsidRPr="001B44A4" w:rsidRDefault="00DC4327" w:rsidP="001B44A4">
            <w:pPr>
              <w:spacing w:after="0" w:line="240" w:lineRule="auto"/>
              <w:jc w:val="center"/>
              <w:rPr>
                <w:rFonts w:ascii="Arial Narrow" w:eastAsia="Times New Roman" w:hAnsi="Arial Narrow" w:cs="Times New Roman"/>
                <w:b/>
                <w:bCs/>
                <w:smallCaps/>
                <w:color w:val="000000"/>
                <w:lang w:eastAsia="pl-PL"/>
              </w:rPr>
            </w:pPr>
          </w:p>
        </w:tc>
        <w:tc>
          <w:tcPr>
            <w:tcW w:w="1701" w:type="dxa"/>
            <w:shd w:val="clear" w:color="auto" w:fill="auto"/>
            <w:vAlign w:val="center"/>
            <w:hideMark/>
          </w:tcPr>
          <w:p w:rsidR="00DC4327" w:rsidRPr="001B44A4" w:rsidRDefault="00DC4327" w:rsidP="001B44A4">
            <w:pPr>
              <w:spacing w:after="0" w:line="240" w:lineRule="auto"/>
              <w:jc w:val="center"/>
              <w:rPr>
                <w:rFonts w:ascii="Arial Narrow" w:eastAsia="Times New Roman" w:hAnsi="Arial Narrow" w:cs="Times New Roman"/>
                <w:b/>
                <w:smallCaps/>
                <w:color w:val="000000"/>
                <w:lang w:eastAsia="pl-PL"/>
              </w:rPr>
            </w:pPr>
            <w:r w:rsidRPr="001B44A4">
              <w:rPr>
                <w:rFonts w:ascii="Arial Narrow" w:eastAsia="Times New Roman" w:hAnsi="Arial Narrow" w:cs="Times New Roman"/>
                <w:b/>
                <w:smallCaps/>
                <w:color w:val="000000"/>
                <w:lang w:eastAsia="pl-PL"/>
              </w:rPr>
              <w:t>ogółem</w:t>
            </w:r>
          </w:p>
        </w:tc>
        <w:tc>
          <w:tcPr>
            <w:tcW w:w="1701" w:type="dxa"/>
            <w:shd w:val="clear" w:color="auto" w:fill="auto"/>
            <w:vAlign w:val="center"/>
            <w:hideMark/>
          </w:tcPr>
          <w:p w:rsidR="00DC4327" w:rsidRPr="001B44A4" w:rsidRDefault="00DC4327" w:rsidP="001B44A4">
            <w:pPr>
              <w:spacing w:after="0" w:line="240" w:lineRule="auto"/>
              <w:jc w:val="center"/>
              <w:rPr>
                <w:rFonts w:ascii="Arial Narrow" w:eastAsia="Times New Roman" w:hAnsi="Arial Narrow" w:cs="Times New Roman"/>
                <w:b/>
                <w:smallCaps/>
                <w:color w:val="000000"/>
                <w:lang w:eastAsia="pl-PL"/>
              </w:rPr>
            </w:pPr>
            <w:r w:rsidRPr="001B44A4">
              <w:rPr>
                <w:rFonts w:ascii="Arial Narrow" w:eastAsia="Times New Roman" w:hAnsi="Arial Narrow" w:cs="Times New Roman"/>
                <w:b/>
                <w:smallCaps/>
                <w:color w:val="000000"/>
                <w:lang w:eastAsia="pl-PL"/>
              </w:rPr>
              <w:t>mężczyźni</w:t>
            </w:r>
          </w:p>
        </w:tc>
        <w:tc>
          <w:tcPr>
            <w:tcW w:w="1701" w:type="dxa"/>
            <w:shd w:val="clear" w:color="auto" w:fill="auto"/>
            <w:noWrap/>
            <w:vAlign w:val="center"/>
            <w:hideMark/>
          </w:tcPr>
          <w:p w:rsidR="00DC4327" w:rsidRPr="001B44A4" w:rsidRDefault="00DC4327" w:rsidP="001B44A4">
            <w:pPr>
              <w:spacing w:after="0" w:line="240" w:lineRule="auto"/>
              <w:jc w:val="center"/>
              <w:rPr>
                <w:rFonts w:ascii="Arial Narrow" w:eastAsia="Times New Roman" w:hAnsi="Arial Narrow" w:cs="Times New Roman"/>
                <w:b/>
                <w:smallCaps/>
                <w:color w:val="000000"/>
                <w:lang w:eastAsia="pl-PL"/>
              </w:rPr>
            </w:pPr>
            <w:r w:rsidRPr="001B44A4">
              <w:rPr>
                <w:rFonts w:ascii="Arial Narrow" w:eastAsia="Times New Roman" w:hAnsi="Arial Narrow" w:cs="Times New Roman"/>
                <w:b/>
                <w:smallCaps/>
                <w:color w:val="000000"/>
                <w:lang w:eastAsia="pl-PL"/>
              </w:rPr>
              <w:t>kobiety</w:t>
            </w:r>
          </w:p>
        </w:tc>
      </w:tr>
      <w:tr w:rsidR="00DC4327" w:rsidRPr="00F161A4" w:rsidTr="001B44A4">
        <w:trPr>
          <w:trHeight w:val="397"/>
          <w:jc w:val="center"/>
        </w:trPr>
        <w:tc>
          <w:tcPr>
            <w:tcW w:w="1701" w:type="dxa"/>
            <w:shd w:val="clear" w:color="auto" w:fill="auto"/>
            <w:vAlign w:val="center"/>
            <w:hideMark/>
          </w:tcPr>
          <w:p w:rsidR="00DC4327" w:rsidRPr="00F161A4" w:rsidRDefault="00DC4327" w:rsidP="00DC4327">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Czarna</w:t>
            </w:r>
          </w:p>
        </w:tc>
        <w:tc>
          <w:tcPr>
            <w:tcW w:w="1701" w:type="dxa"/>
            <w:shd w:val="clear" w:color="auto" w:fill="auto"/>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11 243</w:t>
            </w:r>
          </w:p>
        </w:tc>
        <w:tc>
          <w:tcPr>
            <w:tcW w:w="1701" w:type="dxa"/>
            <w:shd w:val="clear" w:color="auto" w:fill="auto"/>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5447</w:t>
            </w:r>
          </w:p>
        </w:tc>
        <w:tc>
          <w:tcPr>
            <w:tcW w:w="1701" w:type="dxa"/>
            <w:shd w:val="clear" w:color="auto" w:fill="auto"/>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5796</w:t>
            </w:r>
          </w:p>
        </w:tc>
      </w:tr>
      <w:tr w:rsidR="00DC4327" w:rsidRPr="00F161A4" w:rsidTr="001B44A4">
        <w:trPr>
          <w:trHeight w:val="397"/>
          <w:jc w:val="center"/>
        </w:trPr>
        <w:tc>
          <w:tcPr>
            <w:tcW w:w="1701" w:type="dxa"/>
            <w:shd w:val="clear" w:color="auto" w:fill="auto"/>
            <w:vAlign w:val="center"/>
            <w:hideMark/>
          </w:tcPr>
          <w:p w:rsidR="00DC4327" w:rsidRPr="00F161A4" w:rsidRDefault="00DC4327" w:rsidP="00DC4327">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Głogów Małopolski</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19 223</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9546</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9677</w:t>
            </w:r>
          </w:p>
        </w:tc>
      </w:tr>
      <w:tr w:rsidR="00DC4327" w:rsidRPr="00F161A4" w:rsidTr="001B44A4">
        <w:trPr>
          <w:trHeight w:val="397"/>
          <w:jc w:val="center"/>
        </w:trPr>
        <w:tc>
          <w:tcPr>
            <w:tcW w:w="1701" w:type="dxa"/>
            <w:shd w:val="clear" w:color="auto" w:fill="auto"/>
            <w:vAlign w:val="center"/>
            <w:hideMark/>
          </w:tcPr>
          <w:p w:rsidR="00DC4327" w:rsidRPr="00F161A4" w:rsidRDefault="00DC4327" w:rsidP="00DC4327">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Kamień</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6947</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3473</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3474</w:t>
            </w:r>
          </w:p>
        </w:tc>
      </w:tr>
      <w:tr w:rsidR="00DC4327" w:rsidRPr="00F161A4" w:rsidTr="001B44A4">
        <w:trPr>
          <w:trHeight w:val="397"/>
          <w:jc w:val="center"/>
        </w:trPr>
        <w:tc>
          <w:tcPr>
            <w:tcW w:w="1701" w:type="dxa"/>
            <w:shd w:val="clear" w:color="auto" w:fill="auto"/>
            <w:vAlign w:val="center"/>
            <w:hideMark/>
          </w:tcPr>
          <w:p w:rsidR="00DC4327" w:rsidRPr="00F161A4" w:rsidRDefault="00DC4327" w:rsidP="00DC4327">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Krasne</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10 659</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5222</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5437</w:t>
            </w:r>
          </w:p>
        </w:tc>
      </w:tr>
      <w:tr w:rsidR="00DC4327" w:rsidRPr="00F161A4" w:rsidTr="001B44A4">
        <w:trPr>
          <w:trHeight w:val="397"/>
          <w:jc w:val="center"/>
        </w:trPr>
        <w:tc>
          <w:tcPr>
            <w:tcW w:w="1701" w:type="dxa"/>
            <w:shd w:val="clear" w:color="auto" w:fill="auto"/>
            <w:vAlign w:val="center"/>
            <w:hideMark/>
          </w:tcPr>
          <w:p w:rsidR="00DC4327" w:rsidRPr="00F161A4" w:rsidRDefault="00DC4327" w:rsidP="00DC4327">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Sokołów Małopolski</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17 038</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8406</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8632</w:t>
            </w:r>
          </w:p>
        </w:tc>
      </w:tr>
      <w:tr w:rsidR="00DC4327" w:rsidRPr="00F161A4" w:rsidTr="001B44A4">
        <w:trPr>
          <w:trHeight w:val="397"/>
          <w:jc w:val="center"/>
        </w:trPr>
        <w:tc>
          <w:tcPr>
            <w:tcW w:w="1701" w:type="dxa"/>
            <w:shd w:val="clear" w:color="auto" w:fill="auto"/>
            <w:vAlign w:val="center"/>
            <w:hideMark/>
          </w:tcPr>
          <w:p w:rsidR="00DC4327" w:rsidRPr="00F161A4" w:rsidRDefault="00DC4327" w:rsidP="00DC4327">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Trzebownisko </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20 565</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10 041</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10 524</w:t>
            </w:r>
          </w:p>
        </w:tc>
      </w:tr>
      <w:tr w:rsidR="00DC4327" w:rsidRPr="00F161A4" w:rsidTr="001B44A4">
        <w:trPr>
          <w:trHeight w:val="397"/>
          <w:jc w:val="center"/>
        </w:trPr>
        <w:tc>
          <w:tcPr>
            <w:tcW w:w="1701" w:type="dxa"/>
            <w:shd w:val="clear" w:color="auto" w:fill="auto"/>
            <w:vAlign w:val="center"/>
            <w:hideMark/>
          </w:tcPr>
          <w:p w:rsidR="00DC4327" w:rsidRPr="00F161A4" w:rsidRDefault="00DC4327" w:rsidP="00DC4327">
            <w:pPr>
              <w:spacing w:after="0" w:line="240" w:lineRule="auto"/>
              <w:rPr>
                <w:rFonts w:ascii="Arial Narrow" w:eastAsia="Times New Roman" w:hAnsi="Arial Narrow" w:cs="Times New Roman"/>
                <w:b/>
                <w:bCs/>
                <w:color w:val="000000"/>
                <w:lang w:eastAsia="pl-PL"/>
              </w:rPr>
            </w:pPr>
            <w:r w:rsidRPr="00F161A4">
              <w:rPr>
                <w:rFonts w:ascii="Arial Narrow" w:eastAsia="Times New Roman" w:hAnsi="Arial Narrow" w:cs="Times New Roman"/>
                <w:b/>
                <w:bCs/>
                <w:color w:val="000000"/>
                <w:lang w:eastAsia="pl-PL"/>
              </w:rPr>
              <w:t>SUMA</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b/>
                <w:bCs/>
                <w:color w:val="000000"/>
                <w:lang w:eastAsia="pl-PL"/>
              </w:rPr>
            </w:pPr>
            <w:r w:rsidRPr="00F161A4">
              <w:rPr>
                <w:rFonts w:ascii="Arial Narrow" w:eastAsia="Times New Roman" w:hAnsi="Arial Narrow" w:cs="Times New Roman"/>
                <w:b/>
                <w:bCs/>
                <w:color w:val="000000"/>
                <w:lang w:eastAsia="pl-PL"/>
              </w:rPr>
              <w:t>85 675</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b/>
                <w:bCs/>
                <w:color w:val="000000"/>
                <w:lang w:eastAsia="pl-PL"/>
              </w:rPr>
            </w:pPr>
            <w:r w:rsidRPr="00F161A4">
              <w:rPr>
                <w:rFonts w:ascii="Arial Narrow" w:eastAsia="Times New Roman" w:hAnsi="Arial Narrow" w:cs="Times New Roman"/>
                <w:b/>
                <w:bCs/>
                <w:color w:val="000000"/>
                <w:lang w:eastAsia="pl-PL"/>
              </w:rPr>
              <w:t>42 135</w:t>
            </w:r>
          </w:p>
        </w:tc>
        <w:tc>
          <w:tcPr>
            <w:tcW w:w="1701" w:type="dxa"/>
            <w:shd w:val="clear" w:color="auto" w:fill="auto"/>
            <w:noWrap/>
            <w:vAlign w:val="center"/>
            <w:hideMark/>
          </w:tcPr>
          <w:p w:rsidR="00DC4327" w:rsidRPr="00F161A4" w:rsidRDefault="00DC4327" w:rsidP="00DC4327">
            <w:pPr>
              <w:spacing w:after="0" w:line="240" w:lineRule="auto"/>
              <w:jc w:val="center"/>
              <w:rPr>
                <w:rFonts w:ascii="Arial Narrow" w:eastAsia="Times New Roman" w:hAnsi="Arial Narrow" w:cs="Times New Roman"/>
                <w:b/>
                <w:bCs/>
                <w:color w:val="000000"/>
                <w:lang w:eastAsia="pl-PL"/>
              </w:rPr>
            </w:pPr>
            <w:r w:rsidRPr="00F161A4">
              <w:rPr>
                <w:rFonts w:ascii="Arial Narrow" w:eastAsia="Times New Roman" w:hAnsi="Arial Narrow" w:cs="Times New Roman"/>
                <w:b/>
                <w:bCs/>
                <w:color w:val="000000"/>
                <w:lang w:eastAsia="pl-PL"/>
              </w:rPr>
              <w:t>43 540</w:t>
            </w:r>
          </w:p>
        </w:tc>
      </w:tr>
    </w:tbl>
    <w:p w:rsidR="008F5509" w:rsidRPr="00F161A4" w:rsidRDefault="008F5509" w:rsidP="00282E10">
      <w:pPr>
        <w:spacing w:after="0"/>
        <w:jc w:val="center"/>
        <w:rPr>
          <w:rFonts w:ascii="Arial Narrow" w:hAnsi="Arial Narrow"/>
          <w:i/>
        </w:rPr>
      </w:pPr>
      <w:r w:rsidRPr="00F161A4">
        <w:rPr>
          <w:rFonts w:ascii="Arial Narrow" w:hAnsi="Arial Narrow"/>
          <w:i/>
        </w:rPr>
        <w:t xml:space="preserve">Źródło: Bank Danych Lokalnych GUS, 2015 r. </w:t>
      </w:r>
    </w:p>
    <w:p w:rsidR="00432F5C" w:rsidRPr="00F161A4" w:rsidRDefault="00E005C6" w:rsidP="000B52C5">
      <w:pPr>
        <w:spacing w:after="0" w:line="240" w:lineRule="auto"/>
        <w:ind w:firstLine="360"/>
        <w:jc w:val="both"/>
        <w:rPr>
          <w:rFonts w:ascii="Arial Narrow" w:hAnsi="Arial Narrow"/>
        </w:rPr>
      </w:pPr>
      <w:r w:rsidRPr="00F161A4">
        <w:rPr>
          <w:rFonts w:ascii="Arial Narrow" w:hAnsi="Arial Narrow"/>
        </w:rPr>
        <w:t>Średnia g</w:t>
      </w:r>
      <w:r w:rsidR="00A37B86" w:rsidRPr="00F161A4">
        <w:rPr>
          <w:rFonts w:ascii="Arial Narrow" w:hAnsi="Arial Narrow"/>
        </w:rPr>
        <w:t>ęstość zaludnienia</w:t>
      </w:r>
      <w:r w:rsidRPr="00F161A4">
        <w:rPr>
          <w:rFonts w:ascii="Arial Narrow" w:hAnsi="Arial Narrow"/>
        </w:rPr>
        <w:t xml:space="preserve"> na obszarze LGD</w:t>
      </w:r>
      <w:r w:rsidR="00A37B86" w:rsidRPr="00F161A4">
        <w:rPr>
          <w:rFonts w:ascii="Arial Narrow" w:hAnsi="Arial Narrow"/>
        </w:rPr>
        <w:t xml:space="preserve"> wynosi </w:t>
      </w:r>
      <w:r w:rsidR="00D75F7E" w:rsidRPr="00F161A4">
        <w:rPr>
          <w:rFonts w:ascii="Arial Narrow" w:hAnsi="Arial Narrow"/>
        </w:rPr>
        <w:t>153</w:t>
      </w:r>
      <w:r w:rsidR="00A37B86" w:rsidRPr="00F161A4">
        <w:rPr>
          <w:rFonts w:ascii="Arial Narrow" w:hAnsi="Arial Narrow"/>
        </w:rPr>
        <w:t xml:space="preserve"> os./km</w:t>
      </w:r>
      <w:r w:rsidR="00A37B86" w:rsidRPr="00F161A4">
        <w:rPr>
          <w:rFonts w:ascii="Arial Narrow" w:hAnsi="Arial Narrow"/>
          <w:vertAlign w:val="superscript"/>
        </w:rPr>
        <w:t>2</w:t>
      </w:r>
      <w:r w:rsidR="00A37B86" w:rsidRPr="00F161A4">
        <w:rPr>
          <w:rFonts w:ascii="Arial Narrow" w:hAnsi="Arial Narrow"/>
        </w:rPr>
        <w:t xml:space="preserve"> </w:t>
      </w:r>
      <w:r w:rsidRPr="00F161A4">
        <w:rPr>
          <w:rFonts w:ascii="Arial Narrow" w:hAnsi="Arial Narrow"/>
        </w:rPr>
        <w:t xml:space="preserve">i zdecydowanie przewyższa </w:t>
      </w:r>
      <w:r w:rsidR="00A37B86" w:rsidRPr="00F161A4">
        <w:rPr>
          <w:rFonts w:ascii="Arial Narrow" w:hAnsi="Arial Narrow"/>
        </w:rPr>
        <w:t>średni</w:t>
      </w:r>
      <w:r w:rsidRPr="00F161A4">
        <w:rPr>
          <w:rFonts w:ascii="Arial Narrow" w:hAnsi="Arial Narrow"/>
        </w:rPr>
        <w:t>ą gęstość zaludnienia w województwie (119 os./km</w:t>
      </w:r>
      <w:r w:rsidRPr="00F161A4">
        <w:rPr>
          <w:rFonts w:ascii="Arial Narrow" w:hAnsi="Arial Narrow"/>
          <w:vertAlign w:val="superscript"/>
        </w:rPr>
        <w:t>2</w:t>
      </w:r>
      <w:r w:rsidRPr="00F161A4">
        <w:rPr>
          <w:rFonts w:ascii="Arial Narrow" w:hAnsi="Arial Narrow"/>
        </w:rPr>
        <w:t>). Wynika to przede wszystkim z intensywnego i systematycznego napływu mieszkańców do dwóch zlokalizowanych najbliżej stolicy Podkar</w:t>
      </w:r>
      <w:r w:rsidR="00B8158F" w:rsidRPr="00F161A4">
        <w:rPr>
          <w:rFonts w:ascii="Arial Narrow" w:hAnsi="Arial Narrow"/>
        </w:rPr>
        <w:t>pacia gmin obszaru, tj. Krasne i Trzebownisko</w:t>
      </w:r>
      <w:r w:rsidRPr="00F161A4">
        <w:rPr>
          <w:rFonts w:ascii="Arial Narrow" w:hAnsi="Arial Narrow"/>
        </w:rPr>
        <w:t xml:space="preserve"> </w:t>
      </w:r>
      <w:r w:rsidR="00363073" w:rsidRPr="00F161A4">
        <w:rPr>
          <w:rFonts w:ascii="Arial Narrow" w:hAnsi="Arial Narrow"/>
        </w:rPr>
        <w:t>(w ciągu dwóch lat, tj. od 2011 do 2013 r. gęstość zaludnienia tych gmin wzrosła odpowiednio o 2,63% i 2,24%), uważanych za „sypialnie” Rzeszowa. Niższy, ale notowany w statystykach GUS wzrost gęstości zaludnienia dotyczy także wszystkich pozostałych – poza gminą Kamień – gmin tworzących LGD „EUROGALICJA</w:t>
      </w:r>
      <w:r w:rsidR="008F533F" w:rsidRPr="00F161A4">
        <w:rPr>
          <w:rFonts w:ascii="Arial Narrow" w:hAnsi="Arial Narrow"/>
        </w:rPr>
        <w:t>”</w:t>
      </w:r>
      <w:r w:rsidR="00D855D2" w:rsidRPr="00F161A4">
        <w:rPr>
          <w:rFonts w:ascii="Arial Narrow" w:hAnsi="Arial Narrow"/>
        </w:rPr>
        <w:t xml:space="preserve"> i jest </w:t>
      </w:r>
      <w:r w:rsidR="00363073" w:rsidRPr="00F161A4">
        <w:rPr>
          <w:rFonts w:ascii="Arial Narrow" w:hAnsi="Arial Narrow"/>
        </w:rPr>
        <w:t>jedną z cech wyróżniających</w:t>
      </w:r>
      <w:r w:rsidR="00D855D2" w:rsidRPr="00F161A4">
        <w:rPr>
          <w:rFonts w:ascii="Arial Narrow" w:hAnsi="Arial Narrow"/>
        </w:rPr>
        <w:t xml:space="preserve"> ten regio</w:t>
      </w:r>
      <w:r w:rsidR="008F533F" w:rsidRPr="00F161A4">
        <w:rPr>
          <w:rFonts w:ascii="Arial Narrow" w:hAnsi="Arial Narrow"/>
        </w:rPr>
        <w:t xml:space="preserve">n na tle województwa. </w:t>
      </w:r>
      <w:r w:rsidR="009959FE" w:rsidRPr="00F161A4">
        <w:rPr>
          <w:rFonts w:ascii="Arial Narrow" w:hAnsi="Arial Narrow"/>
        </w:rPr>
        <w:t>W</w:t>
      </w:r>
      <w:r w:rsidR="006C6DF2">
        <w:rPr>
          <w:rFonts w:ascii="Arial Narrow" w:hAnsi="Arial Narrow"/>
        </w:rPr>
        <w:t xml:space="preserve"> stosunku do stanu na koniec IV </w:t>
      </w:r>
      <w:r w:rsidR="009959FE" w:rsidRPr="00F161A4">
        <w:rPr>
          <w:rFonts w:ascii="Arial Narrow" w:hAnsi="Arial Narrow"/>
        </w:rPr>
        <w:t>kwartału 2006 r. (tj. momentu tworzenia LSR na lata 2009–2015) gęstość zaludnienia terenu LGD „EUROGALICJA” wzrosła aż o 9 os./km</w:t>
      </w:r>
      <w:r w:rsidR="009959FE" w:rsidRPr="00F161A4">
        <w:rPr>
          <w:rFonts w:ascii="Arial Narrow" w:hAnsi="Arial Narrow"/>
          <w:vertAlign w:val="superscript"/>
        </w:rPr>
        <w:t>2</w:t>
      </w:r>
      <w:r w:rsidR="00381A99" w:rsidRPr="00F161A4">
        <w:rPr>
          <w:rFonts w:ascii="Arial Narrow" w:hAnsi="Arial Narrow"/>
        </w:rPr>
        <w:t xml:space="preserve"> przy jednoczesnym zmniejszeniu powierzchni obszaru o 16 km</w:t>
      </w:r>
      <w:r w:rsidR="00381A99" w:rsidRPr="00F161A4">
        <w:rPr>
          <w:rFonts w:ascii="Arial Narrow" w:hAnsi="Arial Narrow"/>
          <w:vertAlign w:val="superscript"/>
        </w:rPr>
        <w:t>2</w:t>
      </w:r>
      <w:r w:rsidR="00381A99" w:rsidRPr="00F161A4">
        <w:rPr>
          <w:rFonts w:ascii="Arial Narrow" w:hAnsi="Arial Narrow"/>
        </w:rPr>
        <w:t xml:space="preserve"> (dla porównania w tym samym czasie gęstość zaludnienia w województwie wzrosła o 1, w całym powiecie rzeszowskim nie zmieniła się, w powiecie kolbuszowskim wzrosła o 2, w powiecie łańcuckim o 5, ropczycko-sędziszowskim o 4</w:t>
      </w:r>
      <w:r w:rsidR="009959FE" w:rsidRPr="00F161A4">
        <w:rPr>
          <w:rFonts w:ascii="Arial Narrow" w:hAnsi="Arial Narrow"/>
        </w:rPr>
        <w:t xml:space="preserve"> </w:t>
      </w:r>
      <w:r w:rsidR="00381A99" w:rsidRPr="00F161A4">
        <w:rPr>
          <w:rFonts w:ascii="Arial Narrow" w:hAnsi="Arial Narrow"/>
        </w:rPr>
        <w:t>os./km</w:t>
      </w:r>
      <w:r w:rsidR="00381A99" w:rsidRPr="00F161A4">
        <w:rPr>
          <w:rFonts w:ascii="Arial Narrow" w:hAnsi="Arial Narrow"/>
          <w:vertAlign w:val="superscript"/>
        </w:rPr>
        <w:t>2</w:t>
      </w:r>
      <w:r w:rsidR="00432F5C" w:rsidRPr="00F161A4">
        <w:rPr>
          <w:rFonts w:ascii="Arial Narrow" w:hAnsi="Arial Narrow"/>
        </w:rPr>
        <w:t xml:space="preserve">). </w:t>
      </w:r>
    </w:p>
    <w:p w:rsidR="00A37B86" w:rsidRPr="00F161A4" w:rsidRDefault="00432F5C" w:rsidP="00282E10">
      <w:pPr>
        <w:pStyle w:val="Legenda"/>
        <w:spacing w:after="0"/>
        <w:rPr>
          <w:rFonts w:ascii="Arial Narrow" w:hAnsi="Arial Narrow"/>
          <w:sz w:val="22"/>
          <w:szCs w:val="22"/>
        </w:rPr>
      </w:pPr>
      <w:r w:rsidRPr="00F161A4">
        <w:rPr>
          <w:rFonts w:ascii="Arial Narrow" w:hAnsi="Arial Narrow"/>
          <w:sz w:val="22"/>
          <w:szCs w:val="22"/>
        </w:rPr>
        <w:t xml:space="preserve">Wykres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7</w:t>
      </w:r>
      <w:r w:rsidRPr="00F161A4">
        <w:rPr>
          <w:rFonts w:ascii="Arial Narrow" w:hAnsi="Arial Narrow"/>
          <w:sz w:val="22"/>
          <w:szCs w:val="22"/>
        </w:rPr>
        <w:fldChar w:fldCharType="end"/>
      </w:r>
      <w:r w:rsidRPr="00F161A4">
        <w:rPr>
          <w:rFonts w:ascii="Arial Narrow" w:hAnsi="Arial Narrow"/>
          <w:sz w:val="22"/>
          <w:szCs w:val="22"/>
        </w:rPr>
        <w:t xml:space="preserve">. </w:t>
      </w:r>
      <w:r w:rsidR="00381A99" w:rsidRPr="00F161A4">
        <w:rPr>
          <w:rFonts w:ascii="Arial Narrow" w:hAnsi="Arial Narrow"/>
          <w:sz w:val="22"/>
          <w:szCs w:val="22"/>
        </w:rPr>
        <w:t xml:space="preserve"> </w:t>
      </w:r>
      <w:r w:rsidRPr="00F161A4">
        <w:rPr>
          <w:rFonts w:ascii="Arial Narrow" w:hAnsi="Arial Narrow"/>
          <w:sz w:val="22"/>
          <w:szCs w:val="22"/>
        </w:rPr>
        <w:t>Liczba ludności obszaru LGD w latach 2005</w:t>
      </w:r>
      <w:r w:rsidRPr="00F161A4">
        <w:rPr>
          <w:rFonts w:ascii="Arial Narrow" w:hAnsi="Arial Narrow"/>
          <w:iCs/>
          <w:sz w:val="22"/>
          <w:szCs w:val="22"/>
        </w:rPr>
        <w:t>–</w:t>
      </w:r>
      <w:r w:rsidRPr="00F161A4">
        <w:rPr>
          <w:rFonts w:ascii="Arial Narrow" w:hAnsi="Arial Narrow"/>
          <w:sz w:val="22"/>
          <w:szCs w:val="22"/>
        </w:rPr>
        <w:t>2013</w:t>
      </w:r>
    </w:p>
    <w:p w:rsidR="00432F5C" w:rsidRPr="00F161A4" w:rsidRDefault="00432F5C" w:rsidP="00BE4514">
      <w:pPr>
        <w:spacing w:after="0"/>
        <w:jc w:val="center"/>
        <w:rPr>
          <w:rFonts w:ascii="Arial Narrow" w:hAnsi="Arial Narrow"/>
        </w:rPr>
      </w:pPr>
      <w:r w:rsidRPr="00F161A4">
        <w:rPr>
          <w:rFonts w:ascii="Arial Narrow" w:hAnsi="Arial Narrow"/>
          <w:noProof/>
          <w:lang w:eastAsia="pl-PL"/>
        </w:rPr>
        <w:drawing>
          <wp:inline distT="0" distB="0" distL="0" distR="0" wp14:anchorId="26497736" wp14:editId="6B6F21F7">
            <wp:extent cx="4561367" cy="2115879"/>
            <wp:effectExtent l="0" t="0" r="10795" b="1778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2F5C" w:rsidRPr="00F161A4" w:rsidRDefault="00432F5C" w:rsidP="00282E10">
      <w:pPr>
        <w:spacing w:after="0"/>
        <w:jc w:val="center"/>
        <w:rPr>
          <w:rFonts w:ascii="Arial Narrow" w:hAnsi="Arial Narrow"/>
          <w:i/>
        </w:rPr>
      </w:pPr>
      <w:r w:rsidRPr="00F161A4">
        <w:rPr>
          <w:rFonts w:ascii="Arial Narrow" w:hAnsi="Arial Narrow"/>
          <w:i/>
        </w:rPr>
        <w:t>Źródło: opracowanie własne na podstawie Banku Danych Lokalnych GUS, 2015 r.</w:t>
      </w:r>
    </w:p>
    <w:p w:rsidR="003B621D" w:rsidRPr="00F161A4" w:rsidRDefault="004F5019" w:rsidP="00480981">
      <w:pPr>
        <w:spacing w:after="0" w:line="240" w:lineRule="auto"/>
        <w:ind w:firstLine="360"/>
        <w:jc w:val="both"/>
        <w:rPr>
          <w:rFonts w:ascii="Arial Narrow" w:hAnsi="Arial Narrow"/>
        </w:rPr>
      </w:pPr>
      <w:r w:rsidRPr="00F161A4">
        <w:rPr>
          <w:rFonts w:ascii="Arial Narrow" w:hAnsi="Arial Narrow"/>
        </w:rPr>
        <w:t>Ogólny przyrost ludności jest wynikiem interakcji dwóch czynników: przyrostu naturalnego i salda migracji. Przyrost naturalny na obszarze LGD „EUROGALICJA” przyjmuje stałą wartość dodatnią</w:t>
      </w:r>
      <w:r w:rsidR="003B621D" w:rsidRPr="00F161A4">
        <w:rPr>
          <w:rFonts w:ascii="Arial Narrow" w:hAnsi="Arial Narrow"/>
        </w:rPr>
        <w:t xml:space="preserve"> (</w:t>
      </w:r>
      <w:r w:rsidR="0020564F" w:rsidRPr="00F161A4">
        <w:rPr>
          <w:rFonts w:ascii="Arial Narrow" w:hAnsi="Arial Narrow"/>
        </w:rPr>
        <w:t xml:space="preserve">w 2013 r. osiągnął wartość 2,5 na 1000 ludności, dzięki </w:t>
      </w:r>
      <w:r w:rsidR="0020564F" w:rsidRPr="00F161A4">
        <w:rPr>
          <w:rFonts w:ascii="Arial Narrow" w:hAnsi="Arial Narrow"/>
        </w:rPr>
        <w:lastRenderedPageBreak/>
        <w:t>czemu obszar ten wypada zdecydowanie pozytywnie na tle województwa, dla kt</w:t>
      </w:r>
      <w:r w:rsidR="00795559" w:rsidRPr="00F161A4">
        <w:rPr>
          <w:rFonts w:ascii="Arial Narrow" w:hAnsi="Arial Narrow"/>
        </w:rPr>
        <w:t>órego wskaźnik w tym czasie wyniósł</w:t>
      </w:r>
      <w:r w:rsidR="0020564F" w:rsidRPr="00F161A4">
        <w:rPr>
          <w:rFonts w:ascii="Arial Narrow" w:hAnsi="Arial Narrow"/>
        </w:rPr>
        <w:t xml:space="preserve"> 0,8, oraz na tle powiatu rzeszowskiego ze wskaźnikiem równym 1,6</w:t>
      </w:r>
      <w:r w:rsidR="003B621D" w:rsidRPr="00F161A4">
        <w:rPr>
          <w:rFonts w:ascii="Arial Narrow" w:hAnsi="Arial Narrow"/>
        </w:rPr>
        <w:t>)</w:t>
      </w:r>
      <w:r w:rsidRPr="00F161A4">
        <w:rPr>
          <w:rFonts w:ascii="Arial Narrow" w:hAnsi="Arial Narrow"/>
        </w:rPr>
        <w:t>, choć w ciągu lat 2011–2013 widoczny jest spadek</w:t>
      </w:r>
      <w:r w:rsidR="003B621D" w:rsidRPr="00F161A4">
        <w:rPr>
          <w:rFonts w:ascii="Arial Narrow" w:hAnsi="Arial Narrow"/>
        </w:rPr>
        <w:t xml:space="preserve"> jego nominalnej</w:t>
      </w:r>
      <w:r w:rsidRPr="00F161A4">
        <w:rPr>
          <w:rFonts w:ascii="Arial Narrow" w:hAnsi="Arial Narrow"/>
        </w:rPr>
        <w:t xml:space="preserve"> wartości o </w:t>
      </w:r>
      <w:r w:rsidR="00432F5C" w:rsidRPr="00F161A4">
        <w:rPr>
          <w:rFonts w:ascii="Arial Narrow" w:hAnsi="Arial Narrow"/>
        </w:rPr>
        <w:t>14,44</w:t>
      </w:r>
      <w:r w:rsidRPr="00F161A4">
        <w:rPr>
          <w:rFonts w:ascii="Arial Narrow" w:hAnsi="Arial Narrow"/>
        </w:rPr>
        <w:t xml:space="preserve">%. </w:t>
      </w:r>
      <w:r w:rsidR="003B621D" w:rsidRPr="00F161A4">
        <w:rPr>
          <w:rFonts w:ascii="Arial Narrow" w:hAnsi="Arial Narrow"/>
        </w:rPr>
        <w:t>To, co zdecydowanie</w:t>
      </w:r>
      <w:r w:rsidR="008511CA" w:rsidRPr="00F161A4">
        <w:rPr>
          <w:rFonts w:ascii="Arial Narrow" w:hAnsi="Arial Narrow"/>
        </w:rPr>
        <w:t xml:space="preserve"> pozytywnie </w:t>
      </w:r>
      <w:r w:rsidR="003B621D" w:rsidRPr="00F161A4">
        <w:rPr>
          <w:rFonts w:ascii="Arial Narrow" w:hAnsi="Arial Narrow"/>
        </w:rPr>
        <w:t>wyróżnia obszar LGD „EUROGALICJA” na tle sytuacji zarówno w całym województwie podkarpackim, jak i jego poszczególnych podregion</w:t>
      </w:r>
      <w:r w:rsidR="008511CA" w:rsidRPr="00F161A4">
        <w:rPr>
          <w:rFonts w:ascii="Arial Narrow" w:hAnsi="Arial Narrow"/>
        </w:rPr>
        <w:t>ach</w:t>
      </w:r>
      <w:r w:rsidR="003B621D" w:rsidRPr="00F161A4">
        <w:rPr>
          <w:rFonts w:ascii="Arial Narrow" w:hAnsi="Arial Narrow"/>
        </w:rPr>
        <w:t xml:space="preserve">, to </w:t>
      </w:r>
      <w:r w:rsidR="008511CA" w:rsidRPr="00F161A4">
        <w:rPr>
          <w:rFonts w:ascii="Arial Narrow" w:hAnsi="Arial Narrow"/>
        </w:rPr>
        <w:t xml:space="preserve">utrzymujące się stale wysokie </w:t>
      </w:r>
      <w:r w:rsidR="0067338E" w:rsidRPr="00F161A4">
        <w:rPr>
          <w:rFonts w:ascii="Arial Narrow" w:hAnsi="Arial Narrow"/>
        </w:rPr>
        <w:t>dodatnie saldo migrac</w:t>
      </w:r>
      <w:r w:rsidR="00EC5EE7" w:rsidRPr="00F161A4">
        <w:rPr>
          <w:rFonts w:ascii="Arial Narrow" w:hAnsi="Arial Narrow"/>
        </w:rPr>
        <w:t>ji</w:t>
      </w:r>
      <w:r w:rsidR="00314523" w:rsidRPr="00F161A4">
        <w:rPr>
          <w:rFonts w:ascii="Arial Narrow" w:hAnsi="Arial Narrow"/>
        </w:rPr>
        <w:t xml:space="preserve">, wskazujące na systematyczny napływ ludności na </w:t>
      </w:r>
      <w:r w:rsidR="003B621D" w:rsidRPr="00F161A4">
        <w:rPr>
          <w:rFonts w:ascii="Arial Narrow" w:hAnsi="Arial Narrow"/>
        </w:rPr>
        <w:t xml:space="preserve">te </w:t>
      </w:r>
      <w:r w:rsidR="00314523" w:rsidRPr="00F161A4">
        <w:rPr>
          <w:rFonts w:ascii="Arial Narrow" w:hAnsi="Arial Narrow"/>
        </w:rPr>
        <w:t>tereny.</w:t>
      </w:r>
    </w:p>
    <w:p w:rsidR="00795559" w:rsidRPr="00F161A4" w:rsidRDefault="0020564F" w:rsidP="00282E10">
      <w:pPr>
        <w:pStyle w:val="Legenda"/>
        <w:spacing w:after="0"/>
        <w:jc w:val="both"/>
        <w:rPr>
          <w:rFonts w:ascii="Arial Narrow" w:hAnsi="Arial Narrow"/>
          <w:sz w:val="22"/>
          <w:szCs w:val="22"/>
        </w:rPr>
      </w:pPr>
      <w:r w:rsidRPr="00F161A4">
        <w:rPr>
          <w:rFonts w:ascii="Arial Narrow" w:hAnsi="Arial Narrow"/>
          <w:sz w:val="22"/>
          <w:szCs w:val="22"/>
        </w:rPr>
        <w:t xml:space="preserve">Wykres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8</w:t>
      </w:r>
      <w:r w:rsidRPr="00F161A4">
        <w:rPr>
          <w:rFonts w:ascii="Arial Narrow" w:hAnsi="Arial Narrow"/>
          <w:sz w:val="22"/>
          <w:szCs w:val="22"/>
        </w:rPr>
        <w:fldChar w:fldCharType="end"/>
      </w:r>
      <w:r w:rsidR="003B621D" w:rsidRPr="00F161A4">
        <w:rPr>
          <w:rFonts w:ascii="Arial Narrow" w:hAnsi="Arial Narrow"/>
          <w:sz w:val="22"/>
          <w:szCs w:val="22"/>
        </w:rPr>
        <w:t xml:space="preserve">. </w:t>
      </w:r>
      <w:r w:rsidR="008511CA" w:rsidRPr="00F161A4">
        <w:rPr>
          <w:rFonts w:ascii="Arial Narrow" w:hAnsi="Arial Narrow"/>
          <w:sz w:val="22"/>
          <w:szCs w:val="22"/>
        </w:rPr>
        <w:t>Saldo migracji na 1000 osób na obszarze LGD „EUROGALICJA” na tle sytuacji województwa podkarpackiego i podregionów</w:t>
      </w:r>
    </w:p>
    <w:p w:rsidR="003B621D" w:rsidRPr="00F161A4" w:rsidRDefault="00795559" w:rsidP="00C87FC1">
      <w:pPr>
        <w:pStyle w:val="Legenda"/>
        <w:spacing w:after="0"/>
        <w:jc w:val="center"/>
        <w:rPr>
          <w:rFonts w:ascii="Arial Narrow" w:hAnsi="Arial Narrow"/>
        </w:rPr>
      </w:pPr>
      <w:r w:rsidRPr="00F161A4">
        <w:rPr>
          <w:rFonts w:ascii="Arial Narrow" w:hAnsi="Arial Narrow"/>
          <w:noProof/>
          <w:lang w:eastAsia="pl-PL"/>
        </w:rPr>
        <w:drawing>
          <wp:inline distT="0" distB="0" distL="0" distR="0" wp14:anchorId="2176E849" wp14:editId="69B9ED0B">
            <wp:extent cx="5498275" cy="2232561"/>
            <wp:effectExtent l="0" t="0" r="26670" b="1587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4514" w:rsidRPr="00F161A4" w:rsidRDefault="00BE4514" w:rsidP="00282E10">
      <w:pPr>
        <w:spacing w:after="0"/>
        <w:jc w:val="center"/>
        <w:rPr>
          <w:rFonts w:ascii="Arial Narrow" w:hAnsi="Arial Narrow"/>
          <w:i/>
        </w:rPr>
      </w:pPr>
      <w:r w:rsidRPr="00F161A4">
        <w:rPr>
          <w:rFonts w:ascii="Arial Narrow" w:hAnsi="Arial Narrow"/>
          <w:i/>
        </w:rPr>
        <w:t>Źródło: opracowanie własne na podstawie Banku Danych Lokalnych GUS, 2015 r.</w:t>
      </w:r>
    </w:p>
    <w:p w:rsidR="00BE4514" w:rsidRPr="00F161A4" w:rsidRDefault="00EC5EE7" w:rsidP="00480981">
      <w:pPr>
        <w:spacing w:after="0" w:line="240" w:lineRule="auto"/>
        <w:ind w:firstLine="360"/>
        <w:jc w:val="both"/>
        <w:rPr>
          <w:rFonts w:ascii="Arial Narrow" w:hAnsi="Arial Narrow"/>
        </w:rPr>
      </w:pPr>
      <w:r w:rsidRPr="00F161A4">
        <w:rPr>
          <w:rFonts w:ascii="Arial Narrow" w:hAnsi="Arial Narrow"/>
        </w:rPr>
        <w:t xml:space="preserve">Najwyższe wartości przyjmuje w gminach położonych najbliżej granicy z Rzeszowem zgodnie z trendem </w:t>
      </w:r>
      <w:proofErr w:type="spellStart"/>
      <w:r w:rsidRPr="00F161A4">
        <w:rPr>
          <w:rFonts w:ascii="Arial Narrow" w:hAnsi="Arial Narrow"/>
        </w:rPr>
        <w:t>suburbaniza</w:t>
      </w:r>
      <w:r w:rsidR="001813C6" w:rsidRPr="00F161A4">
        <w:rPr>
          <w:rFonts w:ascii="Arial Narrow" w:hAnsi="Arial Narrow"/>
        </w:rPr>
        <w:t>c</w:t>
      </w:r>
      <w:r w:rsidRPr="00F161A4">
        <w:rPr>
          <w:rFonts w:ascii="Arial Narrow" w:hAnsi="Arial Narrow"/>
        </w:rPr>
        <w:t>yjnym</w:t>
      </w:r>
      <w:proofErr w:type="spellEnd"/>
      <w:r w:rsidRPr="00F161A4">
        <w:rPr>
          <w:rFonts w:ascii="Arial Narrow" w:hAnsi="Arial Narrow"/>
        </w:rPr>
        <w:t>, „przekształcającym okolice dużych miast w przedmieścia”</w:t>
      </w:r>
      <w:r w:rsidRPr="00F161A4">
        <w:rPr>
          <w:rStyle w:val="Odwoanieprzypisudolnego"/>
          <w:rFonts w:ascii="Arial Narrow" w:hAnsi="Arial Narrow"/>
        </w:rPr>
        <w:footnoteReference w:id="2"/>
      </w:r>
      <w:r w:rsidR="006812CC" w:rsidRPr="00F161A4">
        <w:rPr>
          <w:rFonts w:ascii="Arial Narrow" w:hAnsi="Arial Narrow"/>
        </w:rPr>
        <w:t xml:space="preserve">; niewielka odległość od Rzeszowa oraz dogodna sieć dróg sprzyjają osadnictwu </w:t>
      </w:r>
      <w:r w:rsidR="005531A2" w:rsidRPr="00F161A4">
        <w:rPr>
          <w:rFonts w:ascii="Arial Narrow" w:hAnsi="Arial Narrow"/>
        </w:rPr>
        <w:t xml:space="preserve">„rzeszowskich kadr” </w:t>
      </w:r>
      <w:r w:rsidR="006812CC" w:rsidRPr="00F161A4">
        <w:rPr>
          <w:rFonts w:ascii="Arial Narrow" w:hAnsi="Arial Narrow"/>
        </w:rPr>
        <w:t>w gminie Krasne czy Trzebownisko</w:t>
      </w:r>
      <w:r w:rsidR="0020564F" w:rsidRPr="00F161A4">
        <w:rPr>
          <w:rFonts w:ascii="Arial Narrow" w:hAnsi="Arial Narrow"/>
        </w:rPr>
        <w:t>.</w:t>
      </w:r>
      <w:r w:rsidR="006812CC" w:rsidRPr="00F161A4">
        <w:rPr>
          <w:rFonts w:ascii="Arial Narrow" w:hAnsi="Arial Narrow"/>
          <w:color w:val="FF0000"/>
        </w:rPr>
        <w:t xml:space="preserve"> </w:t>
      </w:r>
      <w:r w:rsidR="00852C71" w:rsidRPr="00F161A4">
        <w:rPr>
          <w:rFonts w:ascii="Arial Narrow" w:hAnsi="Arial Narrow"/>
        </w:rPr>
        <w:t>Na tereny gmin współtworzących LGD „EUROGALICJA” przybywają osoby o wysokiej atrakcyjności ekonomicznej: zamożni, dobrze wykształceni, o stabilnej sytuacji zawodowej, a także ludzie młodzi</w:t>
      </w:r>
      <w:r w:rsidR="00B8158F" w:rsidRPr="00F161A4">
        <w:rPr>
          <w:rFonts w:ascii="Arial Narrow" w:hAnsi="Arial Narrow"/>
        </w:rPr>
        <w:t xml:space="preserve"> (30+)</w:t>
      </w:r>
      <w:r w:rsidR="00852C71" w:rsidRPr="00F161A4">
        <w:rPr>
          <w:rFonts w:ascii="Arial Narrow" w:hAnsi="Arial Narrow"/>
        </w:rPr>
        <w:t xml:space="preserve">, którzy znajdują pracę w Rzeszowie lub okolicach, decydując się jednocześnie z różnych względów (m.in. ekonomicznych) na osiedlenie w gminach ościennych. </w:t>
      </w:r>
      <w:r w:rsidR="005531A2" w:rsidRPr="00F161A4">
        <w:rPr>
          <w:rFonts w:ascii="Arial Narrow" w:hAnsi="Arial Narrow"/>
        </w:rPr>
        <w:t xml:space="preserve">Zachodzące przemiany demograficzne mają znaczący wpływ na </w:t>
      </w:r>
      <w:r w:rsidR="00795559" w:rsidRPr="00F161A4">
        <w:rPr>
          <w:rFonts w:ascii="Arial Narrow" w:hAnsi="Arial Narrow"/>
        </w:rPr>
        <w:t xml:space="preserve">sytuację </w:t>
      </w:r>
      <w:r w:rsidR="005531A2" w:rsidRPr="00F161A4">
        <w:rPr>
          <w:rFonts w:ascii="Arial Narrow" w:hAnsi="Arial Narrow"/>
        </w:rPr>
        <w:t>tego obszaru. Wzrost liczby mieszkańców</w:t>
      </w:r>
      <w:r w:rsidR="00852C71" w:rsidRPr="00F161A4">
        <w:rPr>
          <w:rFonts w:ascii="Arial Narrow" w:hAnsi="Arial Narrow"/>
        </w:rPr>
        <w:t xml:space="preserve"> niewątpliwie stymuluje rozwój</w:t>
      </w:r>
      <w:r w:rsidR="005531A2" w:rsidRPr="00F161A4">
        <w:rPr>
          <w:rFonts w:ascii="Arial Narrow" w:hAnsi="Arial Narrow"/>
        </w:rPr>
        <w:t xml:space="preserve"> terenów LGD „EUROGALICJA”, sprzyja przyrostowi sieci osadniczej, w tym szczególnie rozwojowi </w:t>
      </w:r>
      <w:r w:rsidR="008511CA" w:rsidRPr="00F161A4">
        <w:rPr>
          <w:rFonts w:ascii="Arial Narrow" w:hAnsi="Arial Narrow"/>
        </w:rPr>
        <w:t xml:space="preserve">budownictwa </w:t>
      </w:r>
      <w:r w:rsidR="005531A2" w:rsidRPr="00F161A4">
        <w:rPr>
          <w:rFonts w:ascii="Arial Narrow" w:hAnsi="Arial Narrow"/>
        </w:rPr>
        <w:t xml:space="preserve">mieszkalnego, głównie </w:t>
      </w:r>
      <w:r w:rsidR="008511CA" w:rsidRPr="00F161A4">
        <w:rPr>
          <w:rFonts w:ascii="Arial Narrow" w:hAnsi="Arial Narrow"/>
        </w:rPr>
        <w:t>jednorodzinnego.</w:t>
      </w:r>
      <w:r w:rsidR="00852C71" w:rsidRPr="00F161A4">
        <w:rPr>
          <w:rFonts w:ascii="Arial Narrow" w:hAnsi="Arial Narrow"/>
        </w:rPr>
        <w:t xml:space="preserve"> </w:t>
      </w:r>
      <w:r w:rsidR="006C6DF2">
        <w:rPr>
          <w:rFonts w:ascii="Arial Narrow" w:hAnsi="Arial Narrow"/>
        </w:rPr>
        <w:t>Stawia też lokalnym władzom, a </w:t>
      </w:r>
      <w:r w:rsidR="004B457E" w:rsidRPr="00F161A4">
        <w:rPr>
          <w:rFonts w:ascii="Arial Narrow" w:hAnsi="Arial Narrow"/>
        </w:rPr>
        <w:t xml:space="preserve">także ich społecznym partnerom działającym na rzecz regionu </w:t>
      </w:r>
      <w:r w:rsidR="0047047E" w:rsidRPr="00F161A4">
        <w:rPr>
          <w:rFonts w:ascii="Arial Narrow" w:hAnsi="Arial Narrow"/>
        </w:rPr>
        <w:t xml:space="preserve">(m.in. LGD) </w:t>
      </w:r>
      <w:r w:rsidR="004B457E" w:rsidRPr="00F161A4">
        <w:rPr>
          <w:rFonts w:ascii="Arial Narrow" w:hAnsi="Arial Narrow"/>
        </w:rPr>
        <w:t xml:space="preserve">wyzwanie w postaci </w:t>
      </w:r>
      <w:r w:rsidR="00795559" w:rsidRPr="00F161A4">
        <w:rPr>
          <w:rFonts w:ascii="Arial Narrow" w:hAnsi="Arial Narrow"/>
        </w:rPr>
        <w:t>sformułowania</w:t>
      </w:r>
      <w:r w:rsidR="004B457E" w:rsidRPr="00F161A4">
        <w:rPr>
          <w:rFonts w:ascii="Arial Narrow" w:hAnsi="Arial Narrow"/>
        </w:rPr>
        <w:t xml:space="preserve"> i prowadzenia </w:t>
      </w:r>
      <w:r w:rsidR="00795559" w:rsidRPr="00F161A4">
        <w:rPr>
          <w:rFonts w:ascii="Arial Narrow" w:hAnsi="Arial Narrow"/>
        </w:rPr>
        <w:t xml:space="preserve">określonej polityki rozwoju, uwzględniającej potrzeby napływających mieszkańców, w tym np. ludzi młodych, rozpoczynających życie zawodowe i szukających swoich szans życiowych na tym terenie. </w:t>
      </w:r>
      <w:r w:rsidR="00175B16" w:rsidRPr="00F161A4">
        <w:rPr>
          <w:rFonts w:ascii="Arial Narrow" w:hAnsi="Arial Narrow"/>
        </w:rPr>
        <w:t>Odnosi się to zarówno do</w:t>
      </w:r>
      <w:r w:rsidR="000A59A2" w:rsidRPr="00F161A4">
        <w:rPr>
          <w:rFonts w:ascii="Arial Narrow" w:hAnsi="Arial Narrow"/>
        </w:rPr>
        <w:t xml:space="preserve"> potrzeb materialnych (</w:t>
      </w:r>
      <w:r w:rsidR="00175B16" w:rsidRPr="00F161A4">
        <w:rPr>
          <w:rFonts w:ascii="Arial Narrow" w:hAnsi="Arial Narrow"/>
        </w:rPr>
        <w:t>infrastruktur</w:t>
      </w:r>
      <w:r w:rsidR="000A59A2" w:rsidRPr="00F161A4">
        <w:rPr>
          <w:rFonts w:ascii="Arial Narrow" w:hAnsi="Arial Narrow"/>
        </w:rPr>
        <w:t>a</w:t>
      </w:r>
      <w:r w:rsidR="00175B16" w:rsidRPr="00F161A4">
        <w:rPr>
          <w:rFonts w:ascii="Arial Narrow" w:hAnsi="Arial Narrow"/>
        </w:rPr>
        <w:t xml:space="preserve"> techniczn</w:t>
      </w:r>
      <w:r w:rsidR="000A59A2" w:rsidRPr="00F161A4">
        <w:rPr>
          <w:rFonts w:ascii="Arial Narrow" w:hAnsi="Arial Narrow"/>
        </w:rPr>
        <w:t>a</w:t>
      </w:r>
      <w:r w:rsidR="00175B16" w:rsidRPr="00F161A4">
        <w:rPr>
          <w:rFonts w:ascii="Arial Narrow" w:hAnsi="Arial Narrow"/>
        </w:rPr>
        <w:t>, rekreacyjn</w:t>
      </w:r>
      <w:r w:rsidR="000A59A2" w:rsidRPr="00F161A4">
        <w:rPr>
          <w:rFonts w:ascii="Arial Narrow" w:hAnsi="Arial Narrow"/>
        </w:rPr>
        <w:t>a</w:t>
      </w:r>
      <w:r w:rsidR="00175B16" w:rsidRPr="00F161A4">
        <w:rPr>
          <w:rFonts w:ascii="Arial Narrow" w:hAnsi="Arial Narrow"/>
        </w:rPr>
        <w:t xml:space="preserve"> czy sportow</w:t>
      </w:r>
      <w:r w:rsidR="000A59A2" w:rsidRPr="00F161A4">
        <w:rPr>
          <w:rFonts w:ascii="Arial Narrow" w:hAnsi="Arial Narrow"/>
        </w:rPr>
        <w:t>a), jak i duchowych (zbudowanie tożsamości</w:t>
      </w:r>
      <w:r w:rsidR="006C6DF2">
        <w:rPr>
          <w:rFonts w:ascii="Arial Narrow" w:hAnsi="Arial Narrow"/>
        </w:rPr>
        <w:t xml:space="preserve"> lokalnej, zacieśnienie więzi z </w:t>
      </w:r>
      <w:r w:rsidR="000A59A2" w:rsidRPr="00F161A4">
        <w:rPr>
          <w:rFonts w:ascii="Arial Narrow" w:hAnsi="Arial Narrow"/>
        </w:rPr>
        <w:t>dotychczasowymi osadnikami)</w:t>
      </w:r>
      <w:r w:rsidR="00175B16" w:rsidRPr="00F161A4">
        <w:rPr>
          <w:rFonts w:ascii="Arial Narrow" w:hAnsi="Arial Narrow"/>
        </w:rPr>
        <w:t xml:space="preserve">. </w:t>
      </w:r>
      <w:r w:rsidR="0047047E" w:rsidRPr="00F161A4">
        <w:rPr>
          <w:rFonts w:ascii="Arial Narrow" w:hAnsi="Arial Narrow"/>
        </w:rPr>
        <w:t xml:space="preserve">Wzrastająca liczba ludności napływowej </w:t>
      </w:r>
      <w:r w:rsidR="00175B16" w:rsidRPr="00F161A4">
        <w:rPr>
          <w:rFonts w:ascii="Arial Narrow" w:hAnsi="Arial Narrow"/>
        </w:rPr>
        <w:t xml:space="preserve">ma różnoraki wpływ na </w:t>
      </w:r>
      <w:r w:rsidR="0047047E" w:rsidRPr="00F161A4">
        <w:rPr>
          <w:rFonts w:ascii="Arial Narrow" w:hAnsi="Arial Narrow"/>
        </w:rPr>
        <w:t>życi</w:t>
      </w:r>
      <w:r w:rsidR="00175B16" w:rsidRPr="00F161A4">
        <w:rPr>
          <w:rFonts w:ascii="Arial Narrow" w:hAnsi="Arial Narrow"/>
        </w:rPr>
        <w:t>e</w:t>
      </w:r>
      <w:r w:rsidR="0047047E" w:rsidRPr="00F161A4">
        <w:rPr>
          <w:rFonts w:ascii="Arial Narrow" w:hAnsi="Arial Narrow"/>
        </w:rPr>
        <w:t xml:space="preserve"> społeczn</w:t>
      </w:r>
      <w:r w:rsidR="00FE08D2">
        <w:rPr>
          <w:rFonts w:ascii="Arial Narrow" w:hAnsi="Arial Narrow"/>
        </w:rPr>
        <w:t>e</w:t>
      </w:r>
      <w:r w:rsidR="0047047E" w:rsidRPr="00F161A4">
        <w:rPr>
          <w:rFonts w:ascii="Arial Narrow" w:hAnsi="Arial Narrow"/>
        </w:rPr>
        <w:t xml:space="preserve"> obszaru.</w:t>
      </w:r>
      <w:r w:rsidR="00175B16" w:rsidRPr="00F161A4">
        <w:rPr>
          <w:rFonts w:ascii="Arial Narrow" w:hAnsi="Arial Narrow"/>
        </w:rPr>
        <w:t xml:space="preserve"> N</w:t>
      </w:r>
      <w:r w:rsidR="000A59A2" w:rsidRPr="00F161A4">
        <w:rPr>
          <w:rFonts w:ascii="Arial Narrow" w:hAnsi="Arial Narrow"/>
        </w:rPr>
        <w:t>apływowi</w:t>
      </w:r>
      <w:r w:rsidR="00175B16" w:rsidRPr="00F161A4">
        <w:rPr>
          <w:rFonts w:ascii="Arial Narrow" w:hAnsi="Arial Narrow"/>
        </w:rPr>
        <w:t xml:space="preserve"> mieszkańcy obszaru LGD „EUROGALICJA” są słabo zakorzenieni w no</w:t>
      </w:r>
      <w:r w:rsidR="00175B16" w:rsidRPr="00F161A4">
        <w:rPr>
          <w:rFonts w:ascii="Arial Narrow" w:hAnsi="Arial Narrow"/>
        </w:rPr>
        <w:softHyphen/>
        <w:t>wym środowisku lokalnym.</w:t>
      </w:r>
      <w:r w:rsidR="000A59A2" w:rsidRPr="00F161A4">
        <w:rPr>
          <w:rFonts w:ascii="Arial Narrow" w:hAnsi="Arial Narrow"/>
        </w:rPr>
        <w:t xml:space="preserve"> Właściwe im o</w:t>
      </w:r>
      <w:r w:rsidR="00175B16" w:rsidRPr="00F161A4">
        <w:rPr>
          <w:rFonts w:ascii="Arial Narrow" w:hAnsi="Arial Narrow"/>
        </w:rPr>
        <w:t>derwanie miejsc</w:t>
      </w:r>
      <w:r w:rsidR="000A59A2" w:rsidRPr="00F161A4">
        <w:rPr>
          <w:rFonts w:ascii="Arial Narrow" w:hAnsi="Arial Narrow"/>
        </w:rPr>
        <w:t>a</w:t>
      </w:r>
      <w:r w:rsidR="00175B16" w:rsidRPr="00F161A4">
        <w:rPr>
          <w:rFonts w:ascii="Arial Narrow" w:hAnsi="Arial Narrow"/>
        </w:rPr>
        <w:t xml:space="preserve"> pracy od miejsc</w:t>
      </w:r>
      <w:r w:rsidR="000A59A2" w:rsidRPr="00F161A4">
        <w:rPr>
          <w:rFonts w:ascii="Arial Narrow" w:hAnsi="Arial Narrow"/>
        </w:rPr>
        <w:t>a</w:t>
      </w:r>
      <w:r w:rsidR="00175B16" w:rsidRPr="00F161A4">
        <w:rPr>
          <w:rFonts w:ascii="Arial Narrow" w:hAnsi="Arial Narrow"/>
        </w:rPr>
        <w:t xml:space="preserve"> zamieszkania oraz ko</w:t>
      </w:r>
      <w:r w:rsidR="00175B16" w:rsidRPr="00F161A4">
        <w:rPr>
          <w:rFonts w:ascii="Arial Narrow" w:hAnsi="Arial Narrow"/>
        </w:rPr>
        <w:softHyphen/>
        <w:t xml:space="preserve">nieczność częstszych przemieszczeń skutkuje </w:t>
      </w:r>
      <w:r w:rsidR="00175B16" w:rsidRPr="00F161A4">
        <w:rPr>
          <w:rFonts w:ascii="Arial Narrow" w:hAnsi="Arial Narrow"/>
          <w:b/>
        </w:rPr>
        <w:t>spadki</w:t>
      </w:r>
      <w:r w:rsidR="000A59A2" w:rsidRPr="00F161A4">
        <w:rPr>
          <w:rFonts w:ascii="Arial Narrow" w:hAnsi="Arial Narrow"/>
          <w:b/>
        </w:rPr>
        <w:t>em znaczenia więzi społecz</w:t>
      </w:r>
      <w:r w:rsidR="000A59A2" w:rsidRPr="00F161A4">
        <w:rPr>
          <w:rFonts w:ascii="Arial Narrow" w:hAnsi="Arial Narrow"/>
          <w:b/>
        </w:rPr>
        <w:softHyphen/>
        <w:t>nych</w:t>
      </w:r>
      <w:r w:rsidR="00175B16" w:rsidRPr="00F161A4">
        <w:rPr>
          <w:rFonts w:ascii="Arial Narrow" w:hAnsi="Arial Narrow"/>
          <w:b/>
        </w:rPr>
        <w:t xml:space="preserve"> opartych na sąsiedztwie</w:t>
      </w:r>
      <w:r w:rsidR="00DD07EA" w:rsidRPr="00F161A4">
        <w:rPr>
          <w:rStyle w:val="Odwoanieprzypisudolnego"/>
          <w:rFonts w:ascii="Arial Narrow" w:hAnsi="Arial Narrow"/>
          <w:b/>
        </w:rPr>
        <w:footnoteReference w:id="3"/>
      </w:r>
      <w:r w:rsidR="000A59A2" w:rsidRPr="00F161A4">
        <w:rPr>
          <w:rFonts w:ascii="Arial Narrow" w:hAnsi="Arial Narrow"/>
        </w:rPr>
        <w:t>. Nowi mieszkańcy, koncentrując się na sprawach zawodowych, domowych, życiu pry</w:t>
      </w:r>
      <w:r w:rsidR="000A59A2" w:rsidRPr="00F161A4">
        <w:rPr>
          <w:rFonts w:ascii="Arial Narrow" w:hAnsi="Arial Narrow"/>
        </w:rPr>
        <w:softHyphen/>
        <w:t xml:space="preserve">watnym, </w:t>
      </w:r>
      <w:r w:rsidR="000A59A2" w:rsidRPr="00F161A4">
        <w:rPr>
          <w:rFonts w:ascii="Arial Narrow" w:hAnsi="Arial Narrow"/>
          <w:b/>
        </w:rPr>
        <w:t xml:space="preserve">są słabo zaangażowani w budowanie wspólnoty, co pogłębia dystans społeczny między nimi a rdzenną ludnością, </w:t>
      </w:r>
      <w:r w:rsidR="005302B3" w:rsidRPr="00F161A4">
        <w:rPr>
          <w:rFonts w:ascii="Arial Narrow" w:hAnsi="Arial Narrow"/>
          <w:b/>
        </w:rPr>
        <w:t>w konsekwencji osłabiając potencjał kapitału społecznego regionu</w:t>
      </w:r>
      <w:r w:rsidR="005302B3" w:rsidRPr="00F161A4">
        <w:rPr>
          <w:rFonts w:ascii="Arial Narrow" w:hAnsi="Arial Narrow"/>
        </w:rPr>
        <w:t>.</w:t>
      </w:r>
    </w:p>
    <w:p w:rsidR="004B53E1" w:rsidRPr="00F161A4" w:rsidRDefault="00314587" w:rsidP="00480981">
      <w:pPr>
        <w:spacing w:after="0" w:line="240" w:lineRule="auto"/>
        <w:ind w:firstLine="360"/>
        <w:jc w:val="both"/>
        <w:rPr>
          <w:rFonts w:ascii="Arial Narrow" w:eastAsia="Times New Roman" w:hAnsi="Arial Narrow" w:cs="Times New Roman"/>
          <w:lang w:eastAsia="pl-PL"/>
        </w:rPr>
      </w:pPr>
      <w:r w:rsidRPr="00F161A4">
        <w:rPr>
          <w:rFonts w:ascii="Arial Narrow" w:hAnsi="Arial Narrow"/>
        </w:rPr>
        <w:t xml:space="preserve">Strukturę wieku ludności obszaru </w:t>
      </w:r>
      <w:r w:rsidRPr="00F161A4">
        <w:rPr>
          <w:rFonts w:ascii="Arial Narrow" w:eastAsia="Times New Roman" w:hAnsi="Arial Narrow" w:cs="Times New Roman"/>
          <w:lang w:eastAsia="pl-PL"/>
        </w:rPr>
        <w:t xml:space="preserve">EUROGALICJI </w:t>
      </w:r>
      <w:r w:rsidR="00FE7801" w:rsidRPr="00F161A4">
        <w:rPr>
          <w:rFonts w:ascii="Arial Narrow" w:eastAsia="Times New Roman" w:hAnsi="Arial Narrow" w:cs="Times New Roman"/>
          <w:lang w:eastAsia="pl-PL"/>
        </w:rPr>
        <w:t xml:space="preserve">w sposób najbardziej syntetyczny, a jednocześnie obrazowy prezentują dane uwzględniające podział na osoby w wieku przedprodukcyjnym (0-17 lat), wieku produkcyjnym (18-60 dla kobiet oraz 18-65 dla mężczyzn), a także poprodukcyjnym (powyżej 60 lat dla kobiet powyżej 65 lat dla mężczyzn). </w:t>
      </w:r>
      <w:r w:rsidR="001813C6" w:rsidRPr="00F161A4">
        <w:rPr>
          <w:rFonts w:ascii="Arial Narrow" w:eastAsia="Times New Roman" w:hAnsi="Arial Narrow" w:cs="Times New Roman"/>
          <w:lang w:eastAsia="pl-PL"/>
        </w:rPr>
        <w:t>Mając na uwadze dane za lata 2011–2013, oraz zestawiając je z danymi dla województwa można uznać o</w:t>
      </w:r>
      <w:r w:rsidR="00FE7801" w:rsidRPr="00F161A4">
        <w:rPr>
          <w:rFonts w:ascii="Arial Narrow" w:eastAsia="Times New Roman" w:hAnsi="Arial Narrow" w:cs="Times New Roman"/>
          <w:lang w:eastAsia="pl-PL"/>
        </w:rPr>
        <w:t>becn</w:t>
      </w:r>
      <w:r w:rsidR="001813C6" w:rsidRPr="00F161A4">
        <w:rPr>
          <w:rFonts w:ascii="Arial Narrow" w:eastAsia="Times New Roman" w:hAnsi="Arial Narrow" w:cs="Times New Roman"/>
          <w:lang w:eastAsia="pl-PL"/>
        </w:rPr>
        <w:t>ą</w:t>
      </w:r>
      <w:r w:rsidR="00FE7801" w:rsidRPr="00F161A4">
        <w:rPr>
          <w:rFonts w:ascii="Arial Narrow" w:eastAsia="Times New Roman" w:hAnsi="Arial Narrow" w:cs="Times New Roman"/>
          <w:lang w:eastAsia="pl-PL"/>
        </w:rPr>
        <w:t xml:space="preserve"> struktur</w:t>
      </w:r>
      <w:r w:rsidR="001813C6" w:rsidRPr="00F161A4">
        <w:rPr>
          <w:rFonts w:ascii="Arial Narrow" w:eastAsia="Times New Roman" w:hAnsi="Arial Narrow" w:cs="Times New Roman"/>
          <w:lang w:eastAsia="pl-PL"/>
        </w:rPr>
        <w:t xml:space="preserve">ę za </w:t>
      </w:r>
      <w:r w:rsidR="00FE7801" w:rsidRPr="00F161A4">
        <w:rPr>
          <w:rFonts w:ascii="Arial Narrow" w:eastAsia="Times New Roman" w:hAnsi="Arial Narrow" w:cs="Times New Roman"/>
          <w:lang w:eastAsia="pl-PL"/>
        </w:rPr>
        <w:t>stosunkowo korzystn</w:t>
      </w:r>
      <w:r w:rsidR="001813C6" w:rsidRPr="00F161A4">
        <w:rPr>
          <w:rFonts w:ascii="Arial Narrow" w:eastAsia="Times New Roman" w:hAnsi="Arial Narrow" w:cs="Times New Roman"/>
          <w:lang w:eastAsia="pl-PL"/>
        </w:rPr>
        <w:t>ą</w:t>
      </w:r>
      <w:r w:rsidR="00FE7801" w:rsidRPr="00F161A4">
        <w:rPr>
          <w:rFonts w:ascii="Arial Narrow" w:eastAsia="Times New Roman" w:hAnsi="Arial Narrow" w:cs="Times New Roman"/>
          <w:lang w:eastAsia="pl-PL"/>
        </w:rPr>
        <w:t>,</w:t>
      </w:r>
      <w:r w:rsidR="001813C6" w:rsidRPr="00F161A4">
        <w:rPr>
          <w:rFonts w:ascii="Arial Narrow" w:eastAsia="Times New Roman" w:hAnsi="Arial Narrow" w:cs="Times New Roman"/>
          <w:lang w:eastAsia="pl-PL"/>
        </w:rPr>
        <w:t xml:space="preserve"> zarówno z uwagi na to, że </w:t>
      </w:r>
      <w:r w:rsidR="00FE7801" w:rsidRPr="00F161A4">
        <w:rPr>
          <w:rFonts w:ascii="Arial Narrow" w:eastAsia="Times New Roman" w:hAnsi="Arial Narrow" w:cs="Times New Roman"/>
          <w:lang w:eastAsia="pl-PL"/>
        </w:rPr>
        <w:t>najliczniejszą grupę</w:t>
      </w:r>
      <w:r w:rsidR="001813C6" w:rsidRPr="00F161A4">
        <w:rPr>
          <w:rFonts w:ascii="Arial Narrow" w:eastAsia="Times New Roman" w:hAnsi="Arial Narrow" w:cs="Times New Roman"/>
          <w:lang w:eastAsia="pl-PL"/>
        </w:rPr>
        <w:t xml:space="preserve"> </w:t>
      </w:r>
      <w:r w:rsidR="00FE7801" w:rsidRPr="00F161A4">
        <w:rPr>
          <w:rFonts w:ascii="Arial Narrow" w:eastAsia="Times New Roman" w:hAnsi="Arial Narrow" w:cs="Times New Roman"/>
          <w:lang w:eastAsia="pl-PL"/>
        </w:rPr>
        <w:t xml:space="preserve">stanowią </w:t>
      </w:r>
      <w:r w:rsidR="001813C6" w:rsidRPr="00F161A4">
        <w:rPr>
          <w:rFonts w:ascii="Arial Narrow" w:eastAsia="Times New Roman" w:hAnsi="Arial Narrow" w:cs="Times New Roman"/>
          <w:lang w:eastAsia="pl-PL"/>
        </w:rPr>
        <w:t xml:space="preserve">osoby w wieku produkcyjnym, jak i z uwagi </w:t>
      </w:r>
      <w:r w:rsidR="00B432EA" w:rsidRPr="00F161A4">
        <w:rPr>
          <w:rFonts w:ascii="Arial Narrow" w:eastAsia="Times New Roman" w:hAnsi="Arial Narrow" w:cs="Times New Roman"/>
          <w:lang w:eastAsia="pl-PL"/>
        </w:rPr>
        <w:t>na wysoki odsetek osób z grupy najmłodszej, przedprodukcyjnej, których liczba przekracza średnią wartość dla kraju i województwa (ok. 19,</w:t>
      </w:r>
      <w:r w:rsidR="00D04F6D" w:rsidRPr="00F161A4">
        <w:rPr>
          <w:rFonts w:ascii="Arial Narrow" w:eastAsia="Times New Roman" w:hAnsi="Arial Narrow" w:cs="Times New Roman"/>
          <w:lang w:eastAsia="pl-PL"/>
        </w:rPr>
        <w:t>5</w:t>
      </w:r>
      <w:r w:rsidR="00B432EA" w:rsidRPr="00F161A4">
        <w:rPr>
          <w:rFonts w:ascii="Arial Narrow" w:eastAsia="Times New Roman" w:hAnsi="Arial Narrow" w:cs="Times New Roman"/>
          <w:lang w:eastAsia="pl-PL"/>
        </w:rPr>
        <w:t xml:space="preserve">%). </w:t>
      </w:r>
      <w:r w:rsidR="00731868" w:rsidRPr="00F161A4">
        <w:rPr>
          <w:rFonts w:ascii="Arial Narrow" w:eastAsia="Times New Roman" w:hAnsi="Arial Narrow" w:cs="Times New Roman"/>
          <w:lang w:eastAsia="pl-PL"/>
        </w:rPr>
        <w:t xml:space="preserve">Struktura ta jest także stabilna, w latach </w:t>
      </w:r>
      <w:r w:rsidR="00BE1AAE" w:rsidRPr="00F161A4">
        <w:rPr>
          <w:rFonts w:ascii="Arial Narrow" w:eastAsia="Times New Roman" w:hAnsi="Arial Narrow" w:cs="Times New Roman"/>
          <w:lang w:eastAsia="pl-PL"/>
        </w:rPr>
        <w:t xml:space="preserve">2011–2013 </w:t>
      </w:r>
      <w:r w:rsidR="00731868" w:rsidRPr="00F161A4">
        <w:rPr>
          <w:rFonts w:ascii="Arial Narrow" w:eastAsia="Times New Roman" w:hAnsi="Arial Narrow" w:cs="Times New Roman"/>
          <w:lang w:eastAsia="pl-PL"/>
        </w:rPr>
        <w:t>dokonywały się jedynie nieznaczne przesunięcia pomi</w:t>
      </w:r>
      <w:r w:rsidR="00B432EA" w:rsidRPr="00F161A4">
        <w:rPr>
          <w:rFonts w:ascii="Arial Narrow" w:eastAsia="Times New Roman" w:hAnsi="Arial Narrow" w:cs="Times New Roman"/>
          <w:lang w:eastAsia="pl-PL"/>
        </w:rPr>
        <w:t>ędzy poszczególnymi kategoriami.</w:t>
      </w:r>
    </w:p>
    <w:p w:rsidR="004B53E1" w:rsidRPr="00F161A4" w:rsidRDefault="004B53E1" w:rsidP="00282E10">
      <w:pPr>
        <w:pStyle w:val="Legenda"/>
        <w:spacing w:after="0"/>
        <w:rPr>
          <w:rFonts w:ascii="Arial Narrow" w:hAnsi="Arial Narrow"/>
          <w:sz w:val="22"/>
          <w:szCs w:val="22"/>
        </w:rPr>
      </w:pPr>
      <w:r w:rsidRPr="00F161A4">
        <w:rPr>
          <w:rFonts w:ascii="Arial Narrow" w:hAnsi="Arial Narrow"/>
          <w:sz w:val="22"/>
          <w:szCs w:val="22"/>
        </w:rPr>
        <w:t xml:space="preserve">Wykres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9</w:t>
      </w:r>
      <w:r w:rsidRPr="00F161A4">
        <w:rPr>
          <w:rFonts w:ascii="Arial Narrow" w:hAnsi="Arial Narrow"/>
          <w:sz w:val="22"/>
          <w:szCs w:val="22"/>
        </w:rPr>
        <w:fldChar w:fldCharType="end"/>
      </w:r>
      <w:r w:rsidRPr="00F161A4">
        <w:rPr>
          <w:rFonts w:ascii="Arial Narrow" w:hAnsi="Arial Narrow"/>
          <w:sz w:val="22"/>
          <w:szCs w:val="22"/>
        </w:rPr>
        <w:t>. Populacja LGD „EUROGALICJA” w podziale na poszczególne ekonomiczne grupy wieku</w:t>
      </w:r>
    </w:p>
    <w:p w:rsidR="004B53E1" w:rsidRPr="00F161A4" w:rsidRDefault="004B53E1" w:rsidP="00C87FC1">
      <w:pPr>
        <w:spacing w:after="0" w:line="240" w:lineRule="auto"/>
        <w:ind w:firstLine="708"/>
        <w:jc w:val="center"/>
        <w:rPr>
          <w:rFonts w:ascii="Arial Narrow" w:eastAsia="Times New Roman" w:hAnsi="Arial Narrow" w:cs="Times New Roman"/>
          <w:b/>
          <w:bCs/>
          <w:lang w:eastAsia="pl-PL"/>
        </w:rPr>
      </w:pPr>
      <w:r w:rsidRPr="00F161A4">
        <w:rPr>
          <w:rFonts w:ascii="Arial Narrow" w:eastAsia="Times New Roman" w:hAnsi="Arial Narrow" w:cs="Times New Roman"/>
          <w:b/>
          <w:bCs/>
          <w:noProof/>
          <w:lang w:eastAsia="pl-PL"/>
        </w:rPr>
        <w:lastRenderedPageBreak/>
        <w:drawing>
          <wp:inline distT="0" distB="0" distL="0" distR="0" wp14:anchorId="1CC7A580" wp14:editId="3224E58F">
            <wp:extent cx="4085112" cy="2208810"/>
            <wp:effectExtent l="0" t="0" r="10795" b="2032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53E1" w:rsidRPr="00F161A4" w:rsidRDefault="004B53E1" w:rsidP="00282E10">
      <w:pPr>
        <w:spacing w:after="0" w:line="240" w:lineRule="auto"/>
        <w:ind w:firstLine="708"/>
        <w:jc w:val="center"/>
        <w:rPr>
          <w:rFonts w:ascii="Arial Narrow" w:eastAsia="Times New Roman" w:hAnsi="Arial Narrow" w:cs="Times New Roman"/>
          <w:i/>
          <w:lang w:eastAsia="pl-PL"/>
        </w:rPr>
      </w:pPr>
      <w:r w:rsidRPr="00F161A4">
        <w:rPr>
          <w:rFonts w:ascii="Arial Narrow" w:eastAsia="Times New Roman" w:hAnsi="Arial Narrow" w:cs="Times New Roman"/>
          <w:i/>
          <w:lang w:eastAsia="pl-PL"/>
        </w:rPr>
        <w:t>Źródło: opracowanie własne na podstawie Banku Danych Lokalnych GUS, 2015 r.</w:t>
      </w:r>
    </w:p>
    <w:p w:rsidR="007F0EDA" w:rsidRPr="00F161A4" w:rsidRDefault="00B432EA" w:rsidP="00480981">
      <w:pPr>
        <w:spacing w:after="0" w:line="240" w:lineRule="auto"/>
        <w:ind w:firstLine="36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Niestety</w:t>
      </w:r>
      <w:r w:rsidR="00731868" w:rsidRPr="00F161A4">
        <w:rPr>
          <w:rFonts w:ascii="Arial Narrow" w:eastAsia="Times New Roman" w:hAnsi="Arial Narrow" w:cs="Times New Roman"/>
          <w:lang w:eastAsia="pl-PL"/>
        </w:rPr>
        <w:t xml:space="preserve"> trend </w:t>
      </w:r>
      <w:r w:rsidR="00647868" w:rsidRPr="00F161A4">
        <w:rPr>
          <w:rFonts w:ascii="Arial Narrow" w:eastAsia="Times New Roman" w:hAnsi="Arial Narrow" w:cs="Times New Roman"/>
          <w:lang w:eastAsia="pl-PL"/>
        </w:rPr>
        <w:t xml:space="preserve">ten </w:t>
      </w:r>
      <w:r w:rsidRPr="00F161A4">
        <w:rPr>
          <w:rFonts w:ascii="Arial Narrow" w:eastAsia="Times New Roman" w:hAnsi="Arial Narrow" w:cs="Times New Roman"/>
          <w:lang w:eastAsia="pl-PL"/>
        </w:rPr>
        <w:t xml:space="preserve">– podobnie jak w całym kraju – </w:t>
      </w:r>
      <w:r w:rsidR="00731868" w:rsidRPr="00F161A4">
        <w:rPr>
          <w:rFonts w:ascii="Arial Narrow" w:eastAsia="Times New Roman" w:hAnsi="Arial Narrow" w:cs="Times New Roman"/>
          <w:lang w:eastAsia="pl-PL"/>
        </w:rPr>
        <w:t>ma niekorzystny kierunek</w:t>
      </w:r>
      <w:r w:rsidRPr="00F161A4">
        <w:rPr>
          <w:rFonts w:ascii="Arial Narrow" w:eastAsia="Times New Roman" w:hAnsi="Arial Narrow" w:cs="Times New Roman"/>
          <w:lang w:eastAsia="pl-PL"/>
        </w:rPr>
        <w:t xml:space="preserve">, </w:t>
      </w:r>
      <w:r w:rsidR="00731868" w:rsidRPr="00F161A4">
        <w:rPr>
          <w:rFonts w:ascii="Arial Narrow" w:eastAsia="Times New Roman" w:hAnsi="Arial Narrow" w:cs="Times New Roman"/>
          <w:b/>
          <w:lang w:eastAsia="pl-PL"/>
        </w:rPr>
        <w:t xml:space="preserve">polegający na </w:t>
      </w:r>
      <w:r w:rsidRPr="00F161A4">
        <w:rPr>
          <w:rFonts w:ascii="Arial Narrow" w:eastAsia="Times New Roman" w:hAnsi="Arial Narrow" w:cs="Times New Roman"/>
          <w:b/>
          <w:lang w:eastAsia="pl-PL"/>
        </w:rPr>
        <w:t xml:space="preserve">powolnym, ale </w:t>
      </w:r>
      <w:r w:rsidR="00731868" w:rsidRPr="00F161A4">
        <w:rPr>
          <w:rFonts w:ascii="Arial Narrow" w:eastAsia="Times New Roman" w:hAnsi="Arial Narrow" w:cs="Times New Roman"/>
          <w:b/>
          <w:lang w:eastAsia="pl-PL"/>
        </w:rPr>
        <w:t>stałym zmniejszaniu się liczby osób w wieku przedprodukcyjnym i wzroście liczby osób w wieku poprodukcyjnym</w:t>
      </w:r>
      <w:r w:rsidR="00706E6B" w:rsidRPr="00F161A4">
        <w:rPr>
          <w:rFonts w:ascii="Arial Narrow" w:eastAsia="Times New Roman" w:hAnsi="Arial Narrow" w:cs="Times New Roman"/>
          <w:lang w:eastAsia="pl-PL"/>
        </w:rPr>
        <w:t xml:space="preserve">; wskaźnik obciążenia demograficznego na obszarze „EUROGALICJI” wynosi obecnie </w:t>
      </w:r>
      <w:r w:rsidR="007F0EDA" w:rsidRPr="00F161A4">
        <w:rPr>
          <w:rFonts w:ascii="Arial Narrow" w:eastAsia="Times New Roman" w:hAnsi="Arial Narrow" w:cs="Times New Roman"/>
          <w:lang w:eastAsia="pl-PL"/>
        </w:rPr>
        <w:t>24,5</w:t>
      </w:r>
      <w:r w:rsidR="00706E6B" w:rsidRPr="00F161A4">
        <w:rPr>
          <w:rFonts w:ascii="Arial Narrow" w:eastAsia="Times New Roman" w:hAnsi="Arial Narrow" w:cs="Times New Roman"/>
          <w:lang w:eastAsia="pl-PL"/>
        </w:rPr>
        <w:t xml:space="preserve">; szacuje się, że w ciągu najbliższych 20 lat wzrośnie o ponad 100%. </w:t>
      </w:r>
      <w:r w:rsidR="007F0EDA" w:rsidRPr="00F161A4">
        <w:rPr>
          <w:rFonts w:ascii="Arial Narrow" w:eastAsia="Times New Roman" w:hAnsi="Arial Narrow" w:cs="Times New Roman"/>
          <w:lang w:eastAsia="pl-PL"/>
        </w:rPr>
        <w:t>Na zjawisko zmieniającej się na niekorzyść struktury populacji nałoży</w:t>
      </w:r>
      <w:r w:rsidR="006C6DF2">
        <w:rPr>
          <w:rFonts w:ascii="Arial Narrow" w:eastAsia="Times New Roman" w:hAnsi="Arial Narrow" w:cs="Times New Roman"/>
          <w:lang w:eastAsia="pl-PL"/>
        </w:rPr>
        <w:t xml:space="preserve"> się dodatkowo zachodzące już w </w:t>
      </w:r>
      <w:r w:rsidR="007F0EDA" w:rsidRPr="00F161A4">
        <w:rPr>
          <w:rFonts w:ascii="Arial Narrow" w:eastAsia="Times New Roman" w:hAnsi="Arial Narrow" w:cs="Times New Roman"/>
          <w:lang w:eastAsia="pl-PL"/>
        </w:rPr>
        <w:t xml:space="preserve">ostatnich latach zjawisko zmiany struktury osób w wieku poprodukcyjnym. Analizując dane z obszaru „EUROGALICJI” łatwo zauważyć, że najdynamiczniej wzrasta liczba osób w grupach wiekowych </w:t>
      </w:r>
      <w:r w:rsidR="004B53E1" w:rsidRPr="00F161A4">
        <w:rPr>
          <w:rFonts w:ascii="Arial Narrow" w:eastAsia="Times New Roman" w:hAnsi="Arial Narrow" w:cs="Times New Roman"/>
          <w:lang w:eastAsia="pl-PL"/>
        </w:rPr>
        <w:t xml:space="preserve">80–84 oraz 85+. </w:t>
      </w:r>
    </w:p>
    <w:p w:rsidR="004B53E1" w:rsidRPr="00F161A4" w:rsidRDefault="004B53E1" w:rsidP="004B53E1">
      <w:pPr>
        <w:pStyle w:val="Legenda"/>
        <w:rPr>
          <w:rFonts w:ascii="Arial Narrow" w:hAnsi="Arial Narrow"/>
          <w:sz w:val="22"/>
          <w:szCs w:val="22"/>
        </w:rPr>
      </w:pPr>
      <w:r w:rsidRPr="00F161A4">
        <w:rPr>
          <w:rFonts w:ascii="Arial Narrow" w:hAnsi="Arial Narrow"/>
          <w:sz w:val="22"/>
          <w:szCs w:val="22"/>
        </w:rPr>
        <w:t xml:space="preserve">Wykres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10</w:t>
      </w:r>
      <w:r w:rsidRPr="00F161A4">
        <w:rPr>
          <w:rFonts w:ascii="Arial Narrow" w:hAnsi="Arial Narrow"/>
          <w:sz w:val="22"/>
          <w:szCs w:val="22"/>
        </w:rPr>
        <w:fldChar w:fldCharType="end"/>
      </w:r>
      <w:r w:rsidRPr="00F161A4">
        <w:rPr>
          <w:rFonts w:ascii="Arial Narrow" w:hAnsi="Arial Narrow"/>
          <w:sz w:val="22"/>
          <w:szCs w:val="22"/>
        </w:rPr>
        <w:t>. Liczebność grup wiekowych seniorów w latach 2011–2013</w:t>
      </w:r>
    </w:p>
    <w:p w:rsidR="004B53E1" w:rsidRPr="00F161A4" w:rsidRDefault="004B53E1" w:rsidP="004B53E1">
      <w:pPr>
        <w:spacing w:after="0"/>
        <w:jc w:val="center"/>
        <w:rPr>
          <w:rFonts w:ascii="Arial Narrow" w:hAnsi="Arial Narrow"/>
        </w:rPr>
      </w:pPr>
      <w:r w:rsidRPr="00F161A4">
        <w:rPr>
          <w:rFonts w:ascii="Arial Narrow" w:hAnsi="Arial Narrow"/>
          <w:noProof/>
          <w:lang w:eastAsia="pl-PL"/>
        </w:rPr>
        <w:drawing>
          <wp:inline distT="0" distB="0" distL="0" distR="0" wp14:anchorId="4C87726B" wp14:editId="033D5A0D">
            <wp:extent cx="4339988" cy="2320119"/>
            <wp:effectExtent l="0" t="0" r="22860" b="2349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53E1" w:rsidRPr="00F161A4" w:rsidRDefault="004B53E1" w:rsidP="00282E10">
      <w:pPr>
        <w:spacing w:after="0"/>
        <w:jc w:val="center"/>
        <w:rPr>
          <w:rFonts w:ascii="Arial Narrow" w:hAnsi="Arial Narrow"/>
          <w:i/>
        </w:rPr>
      </w:pPr>
      <w:r w:rsidRPr="00F161A4">
        <w:rPr>
          <w:rFonts w:ascii="Arial Narrow" w:hAnsi="Arial Narrow"/>
          <w:i/>
        </w:rPr>
        <w:t>Źródło: opracowanie własne na podstawie Banku Danych Lokalnych GUS, 2015 r.</w:t>
      </w:r>
    </w:p>
    <w:p w:rsidR="00731868" w:rsidRPr="00F161A4" w:rsidRDefault="001B48CD" w:rsidP="00480981">
      <w:pPr>
        <w:spacing w:after="0" w:line="240" w:lineRule="auto"/>
        <w:ind w:firstLine="36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Mając na uwadze powyższe dane, a także świadomość zjawisk, jakie towarzyszą najczęściej procesowi starzenia się (pogarszanie się stanu zdrowia i sprawności intelektualnej i fizycznej; pogarszająca się sytuacja materialna; wzrost poczucia osamotnienia i marginalizacji; niewystarczające kompetencje cyfrowe) przewiduje się możliwość intensyfikacji na obszarze LGD „EUROGALICJI” zjawiska polegającego na </w:t>
      </w:r>
      <w:r w:rsidRPr="00F161A4">
        <w:rPr>
          <w:rFonts w:ascii="Arial Narrow" w:eastAsia="Times New Roman" w:hAnsi="Arial Narrow" w:cs="Times New Roman"/>
          <w:b/>
          <w:lang w:eastAsia="pl-PL"/>
        </w:rPr>
        <w:t>wykluczeniu społecznym tej grupy osób</w:t>
      </w:r>
      <w:r w:rsidR="00C87FC1" w:rsidRPr="00F161A4">
        <w:rPr>
          <w:rFonts w:ascii="Arial Narrow" w:eastAsia="Times New Roman" w:hAnsi="Arial Narrow" w:cs="Times New Roman"/>
          <w:lang w:eastAsia="pl-PL"/>
        </w:rPr>
        <w:t>.</w:t>
      </w:r>
    </w:p>
    <w:p w:rsidR="00A46BE3" w:rsidRPr="00F161A4" w:rsidRDefault="00A5227E" w:rsidP="009F68C2">
      <w:pPr>
        <w:pStyle w:val="Nagwek2"/>
        <w:numPr>
          <w:ilvl w:val="2"/>
          <w:numId w:val="40"/>
        </w:numPr>
        <w:rPr>
          <w:rFonts w:ascii="Arial Narrow" w:hAnsi="Arial Narrow"/>
        </w:rPr>
      </w:pPr>
      <w:bookmarkStart w:id="12" w:name="_Toc439099395"/>
      <w:r w:rsidRPr="00F161A4">
        <w:rPr>
          <w:rFonts w:ascii="Arial Narrow" w:hAnsi="Arial Narrow"/>
        </w:rPr>
        <w:t>R</w:t>
      </w:r>
      <w:r w:rsidR="00A46BE3" w:rsidRPr="00F161A4">
        <w:rPr>
          <w:rFonts w:ascii="Arial Narrow" w:hAnsi="Arial Narrow"/>
        </w:rPr>
        <w:t>yn</w:t>
      </w:r>
      <w:r w:rsidRPr="00F161A4">
        <w:rPr>
          <w:rFonts w:ascii="Arial Narrow" w:hAnsi="Arial Narrow"/>
        </w:rPr>
        <w:t>e</w:t>
      </w:r>
      <w:r w:rsidR="00A46BE3" w:rsidRPr="00F161A4">
        <w:rPr>
          <w:rFonts w:ascii="Arial Narrow" w:hAnsi="Arial Narrow"/>
        </w:rPr>
        <w:t>k pracy</w:t>
      </w:r>
      <w:bookmarkEnd w:id="12"/>
    </w:p>
    <w:p w:rsidR="00527A9E" w:rsidRPr="00527A9E" w:rsidRDefault="00A5227E" w:rsidP="00527A9E">
      <w:pPr>
        <w:spacing w:after="0" w:line="240" w:lineRule="auto"/>
        <w:ind w:firstLine="360"/>
        <w:jc w:val="both"/>
        <w:rPr>
          <w:rFonts w:ascii="Arial Narrow" w:hAnsi="Arial Narrow"/>
        </w:rPr>
      </w:pPr>
      <w:r w:rsidRPr="00F161A4">
        <w:rPr>
          <w:rFonts w:ascii="Arial Narrow" w:hAnsi="Arial Narrow"/>
        </w:rPr>
        <w:t xml:space="preserve">W latach 2010–2013 na obszarze wszystkich gmin tworzących obszar LGD systematycznie wzrastał poziom bezrobocia rejestrowanego. </w:t>
      </w:r>
      <w:r w:rsidR="000C5AB1" w:rsidRPr="00F161A4">
        <w:rPr>
          <w:rFonts w:ascii="Arial Narrow" w:hAnsi="Arial Narrow"/>
        </w:rPr>
        <w:t xml:space="preserve">Na koniec IV kwartału 2013 r. bezrobotnych było łącznie </w:t>
      </w:r>
      <w:r w:rsidR="000A37FF" w:rsidRPr="00F161A4">
        <w:rPr>
          <w:rFonts w:ascii="Arial Narrow" w:hAnsi="Arial Narrow"/>
        </w:rPr>
        <w:t>5503</w:t>
      </w:r>
      <w:r w:rsidR="000C5AB1" w:rsidRPr="00F161A4">
        <w:rPr>
          <w:rFonts w:ascii="Arial Narrow" w:hAnsi="Arial Narrow"/>
        </w:rPr>
        <w:t xml:space="preserve">, </w:t>
      </w:r>
      <w:r w:rsidR="000A37FF" w:rsidRPr="00F161A4">
        <w:rPr>
          <w:rFonts w:ascii="Arial Narrow" w:hAnsi="Arial Narrow"/>
        </w:rPr>
        <w:t xml:space="preserve">z czego 45% stanowiły </w:t>
      </w:r>
      <w:r w:rsidR="00BE498F" w:rsidRPr="00F161A4">
        <w:rPr>
          <w:rFonts w:ascii="Arial Narrow" w:hAnsi="Arial Narrow"/>
        </w:rPr>
        <w:t>kobiety.</w:t>
      </w:r>
      <w:r w:rsidR="00527A9E">
        <w:rPr>
          <w:rFonts w:ascii="Arial Narrow" w:hAnsi="Arial Narrow"/>
        </w:rPr>
        <w:t xml:space="preserve"> </w:t>
      </w:r>
      <w:r w:rsidR="00527A9E" w:rsidRPr="00527A9E">
        <w:rPr>
          <w:rFonts w:ascii="Arial Narrow" w:hAnsi="Arial Narrow"/>
        </w:rPr>
        <w:t xml:space="preserve">Odzwierciedlało to sytuację w obu powiatach, na terenie których w tym samym okresie bezrobocie wzrosło o 3,1% </w:t>
      </w:r>
      <w:r w:rsidR="006C6DF2">
        <w:rPr>
          <w:rFonts w:ascii="Arial Narrow" w:hAnsi="Arial Narrow"/>
        </w:rPr>
        <w:t>w powiecie łańcuckim i o 1,7% w </w:t>
      </w:r>
      <w:r w:rsidR="00527A9E" w:rsidRPr="00527A9E">
        <w:rPr>
          <w:rFonts w:ascii="Arial Narrow" w:hAnsi="Arial Narrow"/>
        </w:rPr>
        <w:t>powiecie rzeszowskim, a także całego województwa podkarpackiego, w którym stopa bezro</w:t>
      </w:r>
      <w:r w:rsidR="006C6DF2">
        <w:rPr>
          <w:rFonts w:ascii="Arial Narrow" w:hAnsi="Arial Narrow"/>
        </w:rPr>
        <w:t>bocia wzrosła z poziomu 15,5% w </w:t>
      </w:r>
      <w:r w:rsidR="00527A9E" w:rsidRPr="00527A9E">
        <w:rPr>
          <w:rFonts w:ascii="Arial Narrow" w:hAnsi="Arial Narrow"/>
        </w:rPr>
        <w:t xml:space="preserve">2011 r. do 16,3% w 2013 r. </w:t>
      </w:r>
    </w:p>
    <w:p w:rsidR="000140B3" w:rsidRPr="00F161A4" w:rsidRDefault="0020564F" w:rsidP="00282E10">
      <w:pPr>
        <w:pStyle w:val="Legenda"/>
        <w:spacing w:after="0"/>
        <w:jc w:val="both"/>
        <w:rPr>
          <w:rFonts w:ascii="Arial Narrow" w:hAnsi="Arial Narrow"/>
          <w:sz w:val="22"/>
          <w:szCs w:val="22"/>
        </w:rPr>
      </w:pPr>
      <w:r w:rsidRPr="00F161A4">
        <w:rPr>
          <w:rFonts w:ascii="Arial Narrow" w:hAnsi="Arial Narrow"/>
          <w:sz w:val="22"/>
          <w:szCs w:val="22"/>
        </w:rPr>
        <w:t xml:space="preserve">Wykres </w:t>
      </w:r>
      <w:r w:rsidR="000140B3" w:rsidRPr="00F161A4">
        <w:rPr>
          <w:rFonts w:ascii="Arial Narrow" w:hAnsi="Arial Narrow"/>
          <w:sz w:val="22"/>
          <w:szCs w:val="22"/>
        </w:rPr>
        <w:t xml:space="preserve">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11</w:t>
      </w:r>
      <w:r w:rsidRPr="00F161A4">
        <w:rPr>
          <w:rFonts w:ascii="Arial Narrow" w:hAnsi="Arial Narrow"/>
          <w:sz w:val="22"/>
          <w:szCs w:val="22"/>
        </w:rPr>
        <w:fldChar w:fldCharType="end"/>
      </w:r>
      <w:r w:rsidR="000140B3" w:rsidRPr="00F161A4">
        <w:rPr>
          <w:rFonts w:ascii="Arial Narrow" w:hAnsi="Arial Narrow"/>
          <w:sz w:val="22"/>
          <w:szCs w:val="22"/>
        </w:rPr>
        <w:t xml:space="preserve">. Poziom bezrobocia rejestrowanego na obszarze LGD „EUROGALICJA” w latach 2011–2013 </w:t>
      </w:r>
    </w:p>
    <w:p w:rsidR="000140B3" w:rsidRPr="00F161A4" w:rsidRDefault="000140B3" w:rsidP="000140B3">
      <w:pPr>
        <w:spacing w:after="0"/>
        <w:jc w:val="center"/>
        <w:rPr>
          <w:rFonts w:ascii="Arial Narrow" w:hAnsi="Arial Narrow"/>
        </w:rPr>
      </w:pPr>
      <w:r w:rsidRPr="00F161A4">
        <w:rPr>
          <w:rFonts w:ascii="Arial Narrow" w:hAnsi="Arial Narrow"/>
          <w:noProof/>
          <w:lang w:eastAsia="pl-PL"/>
        </w:rPr>
        <w:lastRenderedPageBreak/>
        <w:drawing>
          <wp:inline distT="0" distB="0" distL="0" distR="0" wp14:anchorId="63B45CC4" wp14:editId="1957C651">
            <wp:extent cx="4108862" cy="1793174"/>
            <wp:effectExtent l="0" t="0" r="25400" b="1714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140B3" w:rsidRPr="00F161A4" w:rsidRDefault="000140B3" w:rsidP="000140B3">
      <w:pPr>
        <w:spacing w:after="0"/>
        <w:jc w:val="center"/>
        <w:rPr>
          <w:rFonts w:ascii="Arial Narrow" w:hAnsi="Arial Narrow"/>
          <w:i/>
        </w:rPr>
      </w:pPr>
      <w:r w:rsidRPr="00F161A4">
        <w:rPr>
          <w:rFonts w:ascii="Arial Narrow" w:hAnsi="Arial Narrow"/>
          <w:i/>
        </w:rPr>
        <w:t>Źródło: opracowanie własne na podstawie Banku Danych Lokalnych GUS, 2015 r.</w:t>
      </w:r>
    </w:p>
    <w:p w:rsidR="000140B3" w:rsidRDefault="00527A9E" w:rsidP="000B52C5">
      <w:pPr>
        <w:spacing w:after="0" w:line="240" w:lineRule="auto"/>
        <w:ind w:firstLine="360"/>
        <w:jc w:val="both"/>
        <w:rPr>
          <w:rFonts w:ascii="Arial Narrow" w:hAnsi="Arial Narrow"/>
        </w:rPr>
      </w:pPr>
      <w:r>
        <w:rPr>
          <w:rFonts w:ascii="Arial Narrow" w:hAnsi="Arial Narrow"/>
        </w:rPr>
        <w:t xml:space="preserve">Bezrobocie zostało uznane przez mieszkańców (uczestników badań społecznych oraz </w:t>
      </w:r>
      <w:r w:rsidR="00B60FBD">
        <w:rPr>
          <w:rFonts w:ascii="Arial Narrow" w:hAnsi="Arial Narrow"/>
        </w:rPr>
        <w:t>warsztatów i spotkań ze społecznością) za najbardziej dotkliwy problem społeczny obszaru.</w:t>
      </w:r>
    </w:p>
    <w:p w:rsidR="00B60FBD" w:rsidRPr="00CC05F7" w:rsidRDefault="00B60FBD" w:rsidP="00CC05F7">
      <w:pPr>
        <w:pStyle w:val="Legenda"/>
        <w:spacing w:after="0"/>
        <w:jc w:val="both"/>
        <w:rPr>
          <w:rFonts w:ascii="Arial Narrow" w:hAnsi="Arial Narrow"/>
          <w:sz w:val="22"/>
          <w:szCs w:val="22"/>
        </w:rPr>
      </w:pPr>
      <w:r w:rsidRPr="00D51989">
        <w:rPr>
          <w:rFonts w:ascii="Arial Narrow" w:hAnsi="Arial Narrow"/>
          <w:sz w:val="22"/>
          <w:szCs w:val="22"/>
        </w:rPr>
        <w:t xml:space="preserve">Rysunek </w:t>
      </w:r>
      <w:r w:rsidRPr="00D51989">
        <w:rPr>
          <w:rFonts w:ascii="Arial Narrow" w:hAnsi="Arial Narrow"/>
          <w:sz w:val="22"/>
          <w:szCs w:val="22"/>
        </w:rPr>
        <w:fldChar w:fldCharType="begin"/>
      </w:r>
      <w:r w:rsidRPr="00D51989">
        <w:rPr>
          <w:rFonts w:ascii="Arial Narrow" w:hAnsi="Arial Narrow"/>
          <w:sz w:val="22"/>
          <w:szCs w:val="22"/>
        </w:rPr>
        <w:instrText xml:space="preserve"> SEQ Rysunek \* ARABIC </w:instrText>
      </w:r>
      <w:r w:rsidRPr="00D51989">
        <w:rPr>
          <w:rFonts w:ascii="Arial Narrow" w:hAnsi="Arial Narrow"/>
          <w:sz w:val="22"/>
          <w:szCs w:val="22"/>
        </w:rPr>
        <w:fldChar w:fldCharType="separate"/>
      </w:r>
      <w:r w:rsidR="005D4136">
        <w:rPr>
          <w:rFonts w:ascii="Arial Narrow" w:hAnsi="Arial Narrow"/>
          <w:noProof/>
          <w:sz w:val="22"/>
          <w:szCs w:val="22"/>
        </w:rPr>
        <w:t>2</w:t>
      </w:r>
      <w:r w:rsidRPr="00D51989">
        <w:rPr>
          <w:rFonts w:ascii="Arial Narrow" w:hAnsi="Arial Narrow"/>
          <w:sz w:val="22"/>
          <w:szCs w:val="22"/>
        </w:rPr>
        <w:fldChar w:fldCharType="end"/>
      </w:r>
      <w:r w:rsidRPr="00D51989">
        <w:rPr>
          <w:rFonts w:ascii="Arial Narrow" w:hAnsi="Arial Narrow"/>
          <w:sz w:val="22"/>
          <w:szCs w:val="22"/>
        </w:rPr>
        <w:t xml:space="preserve">. Ocena problemów </w:t>
      </w:r>
      <w:r w:rsidR="00CC05F7" w:rsidRPr="00D51989">
        <w:rPr>
          <w:rFonts w:ascii="Arial Narrow" w:hAnsi="Arial Narrow"/>
          <w:sz w:val="22"/>
          <w:szCs w:val="22"/>
        </w:rPr>
        <w:t>społecznych przez mieszkańców obszaru „EUROGALICJI”</w:t>
      </w:r>
    </w:p>
    <w:p w:rsidR="00B60FBD" w:rsidRDefault="00B60FBD" w:rsidP="00B60FBD">
      <w:pPr>
        <w:spacing w:after="0" w:line="240" w:lineRule="auto"/>
        <w:ind w:firstLine="360"/>
        <w:jc w:val="center"/>
        <w:rPr>
          <w:rFonts w:ascii="Arial Narrow" w:hAnsi="Arial Narrow"/>
        </w:rPr>
      </w:pPr>
      <w:r>
        <w:rPr>
          <w:noProof/>
          <w:lang w:eastAsia="pl-PL"/>
        </w:rPr>
        <w:drawing>
          <wp:inline distT="0" distB="0" distL="0" distR="0" wp14:anchorId="6C5BFE19" wp14:editId="6D02965E">
            <wp:extent cx="6293922" cy="2624447"/>
            <wp:effectExtent l="0" t="0" r="12065" b="2413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0FBD" w:rsidRDefault="00CC05F7" w:rsidP="00CC05F7">
      <w:pPr>
        <w:spacing w:after="0" w:line="240" w:lineRule="auto"/>
        <w:ind w:firstLine="708"/>
        <w:jc w:val="center"/>
        <w:rPr>
          <w:rFonts w:ascii="Arial Narrow" w:hAnsi="Arial Narrow"/>
        </w:rPr>
      </w:pPr>
      <w:r w:rsidRPr="00CC05F7">
        <w:rPr>
          <w:rFonts w:ascii="Arial Narrow" w:hAnsi="Arial Narrow"/>
          <w:i/>
        </w:rPr>
        <w:t>Źródło: opracowanie własne na podstawie danych z badania społecznego.</w:t>
      </w:r>
      <w:r>
        <w:rPr>
          <w:rFonts w:ascii="Arial Narrow" w:hAnsi="Arial Narrow"/>
        </w:rPr>
        <w:t xml:space="preserve"> </w:t>
      </w:r>
    </w:p>
    <w:p w:rsidR="00CC05F7" w:rsidRDefault="00CC05F7" w:rsidP="00CC05F7">
      <w:pPr>
        <w:spacing w:after="0" w:line="240" w:lineRule="auto"/>
        <w:ind w:firstLine="360"/>
        <w:jc w:val="both"/>
        <w:rPr>
          <w:rFonts w:ascii="Arial Narrow" w:hAnsi="Arial Narrow"/>
        </w:rPr>
      </w:pPr>
      <w:r w:rsidRPr="00F161A4">
        <w:rPr>
          <w:rFonts w:ascii="Arial Narrow" w:hAnsi="Arial Narrow"/>
        </w:rPr>
        <w:t>Jednocześnie – pomimo systematycznego przyrostu liczby osób pozostających bez pracy – zdecydowanie mniej dynamicznie na obszarze „EUROGALICJI” wzrastała liczba bezrobotnych kobiet. Warto zauważyć także, że pomimo wysokiego wskaźnika feminizacji na obszarze „EUROGALICJI” kobiety stanowią większość osób bezrobotnych tylko w jednej grupie wiekowej – 25–34, co zdecydowanie odbiega od sytuacji w całym województwie.</w:t>
      </w:r>
    </w:p>
    <w:p w:rsidR="0081483B" w:rsidRPr="00F161A4" w:rsidRDefault="0020564F" w:rsidP="00CC05F7">
      <w:pPr>
        <w:pStyle w:val="Legenda"/>
        <w:spacing w:after="0"/>
        <w:jc w:val="both"/>
        <w:rPr>
          <w:rFonts w:ascii="Arial Narrow" w:hAnsi="Arial Narrow"/>
          <w:sz w:val="22"/>
          <w:szCs w:val="22"/>
        </w:rPr>
      </w:pPr>
      <w:r w:rsidRPr="00F161A4">
        <w:rPr>
          <w:rFonts w:ascii="Arial Narrow" w:hAnsi="Arial Narrow"/>
          <w:sz w:val="22"/>
          <w:szCs w:val="22"/>
        </w:rPr>
        <w:t xml:space="preserve">Wykres </w:t>
      </w:r>
      <w:r w:rsidR="0081483B" w:rsidRPr="00F161A4">
        <w:rPr>
          <w:rFonts w:ascii="Arial Narrow" w:hAnsi="Arial Narrow"/>
          <w:sz w:val="22"/>
          <w:szCs w:val="22"/>
        </w:rPr>
        <w:t xml:space="preserve">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12</w:t>
      </w:r>
      <w:r w:rsidRPr="00F161A4">
        <w:rPr>
          <w:rFonts w:ascii="Arial Narrow" w:hAnsi="Arial Narrow"/>
          <w:sz w:val="22"/>
          <w:szCs w:val="22"/>
        </w:rPr>
        <w:fldChar w:fldCharType="end"/>
      </w:r>
      <w:r w:rsidR="0081483B" w:rsidRPr="00F161A4">
        <w:rPr>
          <w:rFonts w:ascii="Arial Narrow" w:hAnsi="Arial Narrow"/>
          <w:sz w:val="22"/>
          <w:szCs w:val="22"/>
        </w:rPr>
        <w:t>. Liczba bezrobotnych do liczby osób w wieku produkcyjnym na obszarze LSR (stan na dzień 31.12.2013 r.)</w:t>
      </w:r>
    </w:p>
    <w:tbl>
      <w:tblPr>
        <w:tblStyle w:val="Tabela-Siatka"/>
        <w:tblW w:w="0" w:type="auto"/>
        <w:jc w:val="center"/>
        <w:tblInd w:w="-372"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576"/>
        <w:gridCol w:w="2576"/>
        <w:gridCol w:w="2576"/>
        <w:gridCol w:w="2576"/>
      </w:tblGrid>
      <w:tr w:rsidR="0081483B" w:rsidRPr="001B44A4" w:rsidTr="001B44A4">
        <w:trPr>
          <w:trHeight w:val="397"/>
          <w:jc w:val="center"/>
        </w:trPr>
        <w:tc>
          <w:tcPr>
            <w:tcW w:w="2576" w:type="dxa"/>
            <w:vAlign w:val="center"/>
          </w:tcPr>
          <w:p w:rsidR="0081483B" w:rsidRPr="001B44A4" w:rsidRDefault="0081483B" w:rsidP="0081483B">
            <w:pPr>
              <w:jc w:val="center"/>
              <w:rPr>
                <w:rFonts w:ascii="Arial Narrow" w:hAnsi="Arial Narrow"/>
                <w:b/>
                <w:smallCaps/>
              </w:rPr>
            </w:pPr>
            <w:r w:rsidRPr="001B44A4">
              <w:rPr>
                <w:rFonts w:ascii="Arial Narrow" w:hAnsi="Arial Narrow"/>
                <w:b/>
                <w:smallCaps/>
              </w:rPr>
              <w:t>Obszar</w:t>
            </w:r>
          </w:p>
        </w:tc>
        <w:tc>
          <w:tcPr>
            <w:tcW w:w="2576" w:type="dxa"/>
            <w:vAlign w:val="center"/>
          </w:tcPr>
          <w:p w:rsidR="0081483B" w:rsidRPr="001B44A4" w:rsidRDefault="0081483B" w:rsidP="0081483B">
            <w:pPr>
              <w:jc w:val="center"/>
              <w:rPr>
                <w:rFonts w:ascii="Arial Narrow" w:hAnsi="Arial Narrow"/>
                <w:b/>
                <w:smallCaps/>
              </w:rPr>
            </w:pPr>
            <w:r w:rsidRPr="001B44A4">
              <w:rPr>
                <w:rFonts w:ascii="Arial Narrow" w:hAnsi="Arial Narrow"/>
                <w:b/>
                <w:smallCaps/>
              </w:rPr>
              <w:t>Liczba osób bezrobotnych</w:t>
            </w:r>
          </w:p>
        </w:tc>
        <w:tc>
          <w:tcPr>
            <w:tcW w:w="2576" w:type="dxa"/>
            <w:vAlign w:val="center"/>
          </w:tcPr>
          <w:p w:rsidR="0081483B" w:rsidRPr="001B44A4" w:rsidRDefault="0081483B" w:rsidP="0081483B">
            <w:pPr>
              <w:jc w:val="center"/>
              <w:rPr>
                <w:rFonts w:ascii="Arial Narrow" w:hAnsi="Arial Narrow"/>
                <w:b/>
                <w:smallCaps/>
              </w:rPr>
            </w:pPr>
            <w:r w:rsidRPr="001B44A4">
              <w:rPr>
                <w:rFonts w:ascii="Arial Narrow" w:hAnsi="Arial Narrow"/>
                <w:b/>
                <w:smallCaps/>
              </w:rPr>
              <w:t>Liczba osób w wieku produkcyjnym</w:t>
            </w:r>
          </w:p>
        </w:tc>
        <w:tc>
          <w:tcPr>
            <w:tcW w:w="2576" w:type="dxa"/>
            <w:vAlign w:val="center"/>
          </w:tcPr>
          <w:p w:rsidR="0081483B" w:rsidRPr="001B44A4" w:rsidRDefault="0081483B" w:rsidP="0081483B">
            <w:pPr>
              <w:jc w:val="center"/>
              <w:rPr>
                <w:rFonts w:ascii="Arial Narrow" w:hAnsi="Arial Narrow"/>
                <w:b/>
                <w:smallCaps/>
              </w:rPr>
            </w:pPr>
            <w:r w:rsidRPr="001B44A4">
              <w:rPr>
                <w:rFonts w:ascii="Arial Narrow" w:hAnsi="Arial Narrow"/>
                <w:b/>
                <w:smallCaps/>
              </w:rPr>
              <w:t>Stosunek liczby bezrobotnych do liczby   osób w wieku produkcyjnym</w:t>
            </w:r>
          </w:p>
        </w:tc>
      </w:tr>
      <w:tr w:rsidR="0081483B" w:rsidRPr="00F161A4" w:rsidTr="001B44A4">
        <w:trPr>
          <w:trHeight w:val="397"/>
          <w:jc w:val="center"/>
        </w:trPr>
        <w:tc>
          <w:tcPr>
            <w:tcW w:w="2576" w:type="dxa"/>
            <w:vAlign w:val="center"/>
          </w:tcPr>
          <w:p w:rsidR="0081483B" w:rsidRPr="00F161A4" w:rsidRDefault="0081483B" w:rsidP="001B44A4">
            <w:pPr>
              <w:rPr>
                <w:rFonts w:ascii="Arial Narrow" w:hAnsi="Arial Narrow"/>
              </w:rPr>
            </w:pPr>
            <w:r w:rsidRPr="00F161A4">
              <w:rPr>
                <w:rFonts w:ascii="Arial Narrow" w:hAnsi="Arial Narrow"/>
              </w:rPr>
              <w:t>LGD „EUROGALICJA”</w:t>
            </w:r>
          </w:p>
        </w:tc>
        <w:tc>
          <w:tcPr>
            <w:tcW w:w="2576" w:type="dxa"/>
            <w:vAlign w:val="center"/>
          </w:tcPr>
          <w:p w:rsidR="0081483B" w:rsidRPr="00F161A4" w:rsidRDefault="0081483B" w:rsidP="004806C8">
            <w:pPr>
              <w:jc w:val="center"/>
              <w:rPr>
                <w:rFonts w:ascii="Arial Narrow" w:hAnsi="Arial Narrow"/>
              </w:rPr>
            </w:pPr>
            <w:r w:rsidRPr="00F161A4">
              <w:rPr>
                <w:rFonts w:ascii="Arial Narrow" w:hAnsi="Arial Narrow"/>
              </w:rPr>
              <w:t>5503</w:t>
            </w:r>
          </w:p>
        </w:tc>
        <w:tc>
          <w:tcPr>
            <w:tcW w:w="2576" w:type="dxa"/>
            <w:vAlign w:val="center"/>
          </w:tcPr>
          <w:p w:rsidR="0081483B" w:rsidRPr="00F161A4" w:rsidRDefault="0081483B" w:rsidP="004806C8">
            <w:pPr>
              <w:jc w:val="center"/>
              <w:rPr>
                <w:rFonts w:ascii="Arial Narrow" w:hAnsi="Arial Narrow"/>
              </w:rPr>
            </w:pPr>
            <w:r w:rsidRPr="00F161A4">
              <w:rPr>
                <w:rFonts w:ascii="Arial Narrow" w:hAnsi="Arial Narrow"/>
              </w:rPr>
              <w:t>54 476</w:t>
            </w:r>
          </w:p>
        </w:tc>
        <w:tc>
          <w:tcPr>
            <w:tcW w:w="2576" w:type="dxa"/>
            <w:vAlign w:val="center"/>
          </w:tcPr>
          <w:p w:rsidR="0081483B" w:rsidRPr="00F161A4" w:rsidRDefault="0081483B" w:rsidP="004806C8">
            <w:pPr>
              <w:jc w:val="center"/>
              <w:rPr>
                <w:rFonts w:ascii="Arial Narrow" w:hAnsi="Arial Narrow"/>
                <w:b/>
              </w:rPr>
            </w:pPr>
            <w:r w:rsidRPr="00F161A4">
              <w:rPr>
                <w:rFonts w:ascii="Arial Narrow" w:hAnsi="Arial Narrow"/>
                <w:b/>
              </w:rPr>
              <w:t>10,1</w:t>
            </w:r>
          </w:p>
        </w:tc>
      </w:tr>
      <w:tr w:rsidR="0081483B" w:rsidRPr="00F161A4" w:rsidTr="001B44A4">
        <w:trPr>
          <w:trHeight w:val="397"/>
          <w:jc w:val="center"/>
        </w:trPr>
        <w:tc>
          <w:tcPr>
            <w:tcW w:w="2576" w:type="dxa"/>
            <w:vAlign w:val="center"/>
          </w:tcPr>
          <w:p w:rsidR="0081483B" w:rsidRPr="00F161A4" w:rsidRDefault="0081483B" w:rsidP="001B44A4">
            <w:pPr>
              <w:rPr>
                <w:rFonts w:ascii="Arial Narrow" w:hAnsi="Arial Narrow"/>
              </w:rPr>
            </w:pPr>
            <w:r w:rsidRPr="00F161A4">
              <w:rPr>
                <w:rFonts w:ascii="Arial Narrow" w:hAnsi="Arial Narrow"/>
              </w:rPr>
              <w:t>PODKARPACKIE</w:t>
            </w:r>
          </w:p>
        </w:tc>
        <w:tc>
          <w:tcPr>
            <w:tcW w:w="2576" w:type="dxa"/>
            <w:vAlign w:val="center"/>
          </w:tcPr>
          <w:p w:rsidR="0081483B" w:rsidRPr="00F161A4" w:rsidRDefault="0081483B" w:rsidP="004806C8">
            <w:pPr>
              <w:jc w:val="center"/>
              <w:rPr>
                <w:rFonts w:ascii="Arial Narrow" w:hAnsi="Arial Narrow"/>
              </w:rPr>
            </w:pPr>
            <w:r w:rsidRPr="00F161A4">
              <w:rPr>
                <w:rFonts w:ascii="Arial Narrow" w:hAnsi="Arial Narrow"/>
              </w:rPr>
              <w:t>154 216</w:t>
            </w:r>
          </w:p>
        </w:tc>
        <w:tc>
          <w:tcPr>
            <w:tcW w:w="2576" w:type="dxa"/>
            <w:vAlign w:val="center"/>
          </w:tcPr>
          <w:p w:rsidR="0081483B" w:rsidRPr="00F161A4" w:rsidRDefault="0081483B" w:rsidP="004806C8">
            <w:pPr>
              <w:jc w:val="center"/>
              <w:rPr>
                <w:rFonts w:ascii="Arial Narrow" w:hAnsi="Arial Narrow"/>
              </w:rPr>
            </w:pPr>
            <w:r w:rsidRPr="00F161A4">
              <w:rPr>
                <w:rFonts w:ascii="Arial Narrow" w:hAnsi="Arial Narrow"/>
              </w:rPr>
              <w:t>1 355 579</w:t>
            </w:r>
          </w:p>
        </w:tc>
        <w:tc>
          <w:tcPr>
            <w:tcW w:w="2576" w:type="dxa"/>
            <w:vAlign w:val="center"/>
          </w:tcPr>
          <w:p w:rsidR="0081483B" w:rsidRPr="00F161A4" w:rsidRDefault="0081483B" w:rsidP="004806C8">
            <w:pPr>
              <w:jc w:val="center"/>
              <w:rPr>
                <w:rFonts w:ascii="Arial Narrow" w:hAnsi="Arial Narrow"/>
                <w:b/>
              </w:rPr>
            </w:pPr>
            <w:r w:rsidRPr="00F161A4">
              <w:rPr>
                <w:rFonts w:ascii="Arial Narrow" w:hAnsi="Arial Narrow"/>
                <w:b/>
              </w:rPr>
              <w:t>11,3</w:t>
            </w:r>
          </w:p>
        </w:tc>
      </w:tr>
    </w:tbl>
    <w:p w:rsidR="0081483B" w:rsidRPr="00F161A4" w:rsidRDefault="0078327F" w:rsidP="00346C87">
      <w:pPr>
        <w:spacing w:after="0" w:line="240" w:lineRule="auto"/>
        <w:ind w:left="360"/>
        <w:jc w:val="center"/>
        <w:rPr>
          <w:rFonts w:ascii="Arial Narrow" w:hAnsi="Arial Narrow"/>
          <w:i/>
        </w:rPr>
      </w:pPr>
      <w:r w:rsidRPr="00F161A4">
        <w:rPr>
          <w:rFonts w:ascii="Arial Narrow" w:hAnsi="Arial Narrow"/>
          <w:i/>
        </w:rPr>
        <w:t>Źródło: opracowanie własne na podstawie Banku Danych Lokalnych GUS, 2015 r.</w:t>
      </w:r>
    </w:p>
    <w:p w:rsidR="00346C87" w:rsidRPr="00F161A4" w:rsidRDefault="009E2372" w:rsidP="00A534CA">
      <w:pPr>
        <w:spacing w:after="0" w:line="240" w:lineRule="auto"/>
        <w:ind w:firstLine="360"/>
        <w:jc w:val="both"/>
        <w:rPr>
          <w:rFonts w:ascii="Arial Narrow" w:hAnsi="Arial Narrow"/>
        </w:rPr>
      </w:pPr>
      <w:r w:rsidRPr="00F161A4">
        <w:rPr>
          <w:rFonts w:ascii="Arial Narrow" w:hAnsi="Arial Narrow"/>
        </w:rPr>
        <w:t xml:space="preserve"> </w:t>
      </w:r>
      <w:r w:rsidR="00D04F6D" w:rsidRPr="00F161A4">
        <w:rPr>
          <w:rFonts w:ascii="Arial Narrow" w:hAnsi="Arial Narrow"/>
        </w:rPr>
        <w:t xml:space="preserve"> </w:t>
      </w:r>
      <w:r w:rsidR="00A5227E" w:rsidRPr="00F161A4">
        <w:rPr>
          <w:rFonts w:ascii="Arial Narrow" w:hAnsi="Arial Narrow"/>
        </w:rPr>
        <w:t xml:space="preserve">Najliczniejszą </w:t>
      </w:r>
      <w:r w:rsidR="00BF1EE1" w:rsidRPr="00F161A4">
        <w:rPr>
          <w:rFonts w:ascii="Arial Narrow" w:hAnsi="Arial Narrow"/>
        </w:rPr>
        <w:t xml:space="preserve">pod względem wykształcenia grupą osób pozostających poza rynkiem pracy na obszarze LGD „EUROGALICJA” są osoby z wykształceniem zasadniczym zawodowym (30% w 2013 r.) oraz policealnym i średnim zawodowym (26% w 2013 r.). Trend ten </w:t>
      </w:r>
      <w:r w:rsidR="00403751" w:rsidRPr="00F161A4">
        <w:rPr>
          <w:rFonts w:ascii="Arial Narrow" w:hAnsi="Arial Narrow"/>
        </w:rPr>
        <w:t>z jednej strony jest związany ze strukturą wykształcenia ludności na tym obszar</w:t>
      </w:r>
      <w:r w:rsidR="00276732" w:rsidRPr="00F161A4">
        <w:rPr>
          <w:rFonts w:ascii="Arial Narrow" w:hAnsi="Arial Narrow"/>
        </w:rPr>
        <w:t>ze w ogóle – w powiecie rzeszowskim wyższy niż w całym województwie podkarpackim jest odsetek osób legitymujących się wykształceniem zasadniczym zawodowym (24% w skali powiatu w stosunku do 22% w skali województwa i tylko 20% w skali podregionu rzeszowskiego</w:t>
      </w:r>
      <w:r w:rsidR="00345A6E" w:rsidRPr="00F161A4">
        <w:rPr>
          <w:rStyle w:val="Odwoanieprzypisudolnego"/>
          <w:rFonts w:ascii="Arial Narrow" w:hAnsi="Arial Narrow"/>
        </w:rPr>
        <w:footnoteReference w:id="4"/>
      </w:r>
      <w:r w:rsidR="00276732" w:rsidRPr="00F161A4">
        <w:rPr>
          <w:rFonts w:ascii="Arial Narrow" w:hAnsi="Arial Narrow"/>
        </w:rPr>
        <w:t>) przy jednocześnie niższym w stosunku do danych dla województwa odsetku osób z wykształceniem</w:t>
      </w:r>
      <w:r w:rsidR="006C6DF2">
        <w:rPr>
          <w:rFonts w:ascii="Arial Narrow" w:hAnsi="Arial Narrow"/>
        </w:rPr>
        <w:t xml:space="preserve"> wyższym (13% w skali powiatu w </w:t>
      </w:r>
      <w:r w:rsidR="00276732" w:rsidRPr="00F161A4">
        <w:rPr>
          <w:rFonts w:ascii="Arial Narrow" w:hAnsi="Arial Narrow"/>
        </w:rPr>
        <w:t xml:space="preserve">stosunku do 14% w skali województwa i aż 18% dla podregionu rzeszowskiego). Z </w:t>
      </w:r>
      <w:r w:rsidR="00403751" w:rsidRPr="00F161A4">
        <w:rPr>
          <w:rFonts w:ascii="Arial Narrow" w:hAnsi="Arial Narrow"/>
        </w:rPr>
        <w:t xml:space="preserve">drugiej </w:t>
      </w:r>
      <w:r w:rsidR="00564D1D" w:rsidRPr="00F161A4">
        <w:rPr>
          <w:rFonts w:ascii="Arial Narrow" w:hAnsi="Arial Narrow"/>
        </w:rPr>
        <w:t xml:space="preserve">strony dane te </w:t>
      </w:r>
      <w:r w:rsidR="00260430" w:rsidRPr="00F161A4">
        <w:rPr>
          <w:rFonts w:ascii="Arial Narrow" w:hAnsi="Arial Narrow"/>
        </w:rPr>
        <w:t xml:space="preserve">wskazują także na </w:t>
      </w:r>
      <w:r w:rsidR="00403751" w:rsidRPr="00F161A4">
        <w:rPr>
          <w:rFonts w:ascii="Arial Narrow" w:hAnsi="Arial Narrow"/>
        </w:rPr>
        <w:t>bardziej ogóln</w:t>
      </w:r>
      <w:r w:rsidR="00260430" w:rsidRPr="00F161A4">
        <w:rPr>
          <w:rFonts w:ascii="Arial Narrow" w:hAnsi="Arial Narrow"/>
        </w:rPr>
        <w:t>y</w:t>
      </w:r>
      <w:r w:rsidR="00403751" w:rsidRPr="00F161A4">
        <w:rPr>
          <w:rFonts w:ascii="Arial Narrow" w:hAnsi="Arial Narrow"/>
        </w:rPr>
        <w:t xml:space="preserve"> problem </w:t>
      </w:r>
      <w:r w:rsidR="00403751" w:rsidRPr="00F161A4">
        <w:rPr>
          <w:rFonts w:ascii="Arial Narrow" w:hAnsi="Arial Narrow"/>
          <w:b/>
        </w:rPr>
        <w:t>niedo</w:t>
      </w:r>
      <w:r w:rsidR="00564D1D" w:rsidRPr="00F161A4">
        <w:rPr>
          <w:rFonts w:ascii="Arial Narrow" w:hAnsi="Arial Narrow"/>
          <w:b/>
        </w:rPr>
        <w:t>pasowania</w:t>
      </w:r>
      <w:r w:rsidR="00403751" w:rsidRPr="00F161A4">
        <w:rPr>
          <w:rFonts w:ascii="Arial Narrow" w:hAnsi="Arial Narrow"/>
          <w:b/>
        </w:rPr>
        <w:t xml:space="preserve"> </w:t>
      </w:r>
      <w:r w:rsidR="00260430" w:rsidRPr="00F161A4">
        <w:rPr>
          <w:rFonts w:ascii="Arial Narrow" w:hAnsi="Arial Narrow"/>
          <w:b/>
        </w:rPr>
        <w:t>zasobów siły roboczej do potrzeb rynku pracy</w:t>
      </w:r>
      <w:r w:rsidR="00260430" w:rsidRPr="00F161A4">
        <w:rPr>
          <w:rFonts w:ascii="Arial Narrow" w:hAnsi="Arial Narrow"/>
        </w:rPr>
        <w:t xml:space="preserve">, wynikający zarówno ze </w:t>
      </w:r>
      <w:r w:rsidR="00260430" w:rsidRPr="00F161A4">
        <w:rPr>
          <w:rFonts w:ascii="Arial Narrow" w:hAnsi="Arial Narrow"/>
        </w:rPr>
        <w:lastRenderedPageBreak/>
        <w:t xml:space="preserve">zdezaktualizowanej </w:t>
      </w:r>
      <w:r w:rsidR="00403751" w:rsidRPr="00F161A4">
        <w:rPr>
          <w:rFonts w:ascii="Arial Narrow" w:hAnsi="Arial Narrow"/>
        </w:rPr>
        <w:t>oferty szkół zawodowych</w:t>
      </w:r>
      <w:r w:rsidR="00564D1D" w:rsidRPr="00F161A4">
        <w:rPr>
          <w:rFonts w:ascii="Arial Narrow" w:hAnsi="Arial Narrow"/>
        </w:rPr>
        <w:t>,</w:t>
      </w:r>
      <w:r w:rsidR="00260430" w:rsidRPr="00F161A4">
        <w:rPr>
          <w:rFonts w:ascii="Arial Narrow" w:hAnsi="Arial Narrow"/>
        </w:rPr>
        <w:t xml:space="preserve"> jak i </w:t>
      </w:r>
      <w:r w:rsidR="00564D1D" w:rsidRPr="00F161A4">
        <w:rPr>
          <w:rFonts w:ascii="Arial Narrow" w:hAnsi="Arial Narrow"/>
        </w:rPr>
        <w:t xml:space="preserve">braku wsparcia młodzieży </w:t>
      </w:r>
      <w:r w:rsidR="00260430" w:rsidRPr="00F161A4">
        <w:rPr>
          <w:rFonts w:ascii="Arial Narrow" w:hAnsi="Arial Narrow"/>
        </w:rPr>
        <w:t xml:space="preserve">w wyborze </w:t>
      </w:r>
      <w:r w:rsidR="00564D1D" w:rsidRPr="00F161A4">
        <w:rPr>
          <w:rFonts w:ascii="Arial Narrow" w:hAnsi="Arial Narrow"/>
        </w:rPr>
        <w:t>drogi zawodowej.</w:t>
      </w:r>
      <w:r w:rsidR="00506E19" w:rsidRPr="00F161A4">
        <w:rPr>
          <w:rFonts w:ascii="Arial Narrow" w:hAnsi="Arial Narrow"/>
        </w:rPr>
        <w:t xml:space="preserve"> Oso</w:t>
      </w:r>
      <w:r w:rsidR="006C6DF2">
        <w:rPr>
          <w:rFonts w:ascii="Arial Narrow" w:hAnsi="Arial Narrow"/>
        </w:rPr>
        <w:t>by bezrobotne z </w:t>
      </w:r>
      <w:r w:rsidR="00506E19" w:rsidRPr="00F161A4">
        <w:rPr>
          <w:rFonts w:ascii="Arial Narrow" w:hAnsi="Arial Narrow"/>
        </w:rPr>
        <w:t xml:space="preserve">niskim poziomem wykształcenia są najczęściej mniej zaradne i przedsiębiorcze niż osoby lepiej wykształcone, trudniej jest im samodzielnie poradzić sobie z niekorzystną sytuacją życiową i ekonomiczną, wynikającą z braku zatrudnienia, a jednocześnie nie potrafią samodzielnie znaleźć rozwiązania. </w:t>
      </w:r>
    </w:p>
    <w:p w:rsidR="004850C1" w:rsidRPr="00F161A4" w:rsidRDefault="00612112" w:rsidP="00A534CA">
      <w:pPr>
        <w:spacing w:after="0" w:line="240" w:lineRule="auto"/>
        <w:ind w:firstLine="360"/>
        <w:jc w:val="both"/>
        <w:rPr>
          <w:rFonts w:ascii="Arial Narrow" w:hAnsi="Arial Narrow"/>
        </w:rPr>
      </w:pPr>
      <w:r w:rsidRPr="00F161A4">
        <w:rPr>
          <w:rFonts w:ascii="Arial Narrow" w:hAnsi="Arial Narrow"/>
        </w:rPr>
        <w:t xml:space="preserve">Znaczącym problemem obszaru LGD „EUROGALICJA” wynikającym zarówno z danych statystycznych, jak i wskazywanym </w:t>
      </w:r>
      <w:r w:rsidR="00DA5239" w:rsidRPr="00F161A4">
        <w:rPr>
          <w:rFonts w:ascii="Arial Narrow" w:hAnsi="Arial Narrow"/>
        </w:rPr>
        <w:t xml:space="preserve">przez uczestników społeczności lokalnej </w:t>
      </w:r>
      <w:r w:rsidR="00DA5239" w:rsidRPr="00F161A4">
        <w:rPr>
          <w:rFonts w:ascii="Arial Narrow" w:hAnsi="Arial Narrow"/>
          <w:b/>
        </w:rPr>
        <w:t>jest wysoki poziom bezrobocia wśród osób młodych</w:t>
      </w:r>
      <w:r w:rsidR="00DA5239" w:rsidRPr="00F161A4">
        <w:rPr>
          <w:rFonts w:ascii="Arial Narrow" w:hAnsi="Arial Narrow"/>
        </w:rPr>
        <w:t>, którego negatywny</w:t>
      </w:r>
      <w:r w:rsidR="0076321D" w:rsidRPr="00F161A4">
        <w:rPr>
          <w:rFonts w:ascii="Arial Narrow" w:hAnsi="Arial Narrow"/>
        </w:rPr>
        <w:t>m</w:t>
      </w:r>
      <w:r w:rsidR="00DA5239" w:rsidRPr="00F161A4">
        <w:rPr>
          <w:rFonts w:ascii="Arial Narrow" w:hAnsi="Arial Narrow"/>
        </w:rPr>
        <w:t xml:space="preserve"> </w:t>
      </w:r>
      <w:r w:rsidR="0076321D" w:rsidRPr="00F161A4">
        <w:rPr>
          <w:rFonts w:ascii="Arial Narrow" w:hAnsi="Arial Narrow"/>
        </w:rPr>
        <w:t xml:space="preserve">następstwem </w:t>
      </w:r>
      <w:r w:rsidR="00DA5239" w:rsidRPr="00F161A4">
        <w:rPr>
          <w:rFonts w:ascii="Arial Narrow" w:hAnsi="Arial Narrow"/>
        </w:rPr>
        <w:t xml:space="preserve">jest przede wszystkim </w:t>
      </w:r>
      <w:r w:rsidR="00C57B76" w:rsidRPr="00F161A4">
        <w:rPr>
          <w:rFonts w:ascii="Arial Narrow" w:hAnsi="Arial Narrow"/>
        </w:rPr>
        <w:t>masowa emigracja zarobkowa</w:t>
      </w:r>
      <w:r w:rsidR="0076321D" w:rsidRPr="00F161A4">
        <w:rPr>
          <w:rFonts w:ascii="Arial Narrow" w:hAnsi="Arial Narrow"/>
        </w:rPr>
        <w:t xml:space="preserve"> przedstawicieli</w:t>
      </w:r>
      <w:r w:rsidR="00C57B76" w:rsidRPr="00F161A4">
        <w:rPr>
          <w:rFonts w:ascii="Arial Narrow" w:hAnsi="Arial Narrow"/>
        </w:rPr>
        <w:t xml:space="preserve"> tej grupy. </w:t>
      </w:r>
    </w:p>
    <w:p w:rsidR="004850C1" w:rsidRPr="00F161A4" w:rsidRDefault="004850C1" w:rsidP="00282E10">
      <w:pPr>
        <w:pStyle w:val="Legenda"/>
        <w:spacing w:after="0"/>
        <w:jc w:val="both"/>
        <w:rPr>
          <w:rFonts w:ascii="Arial Narrow" w:hAnsi="Arial Narrow"/>
        </w:rPr>
      </w:pPr>
      <w:r w:rsidRPr="00F161A4">
        <w:rPr>
          <w:rFonts w:ascii="Arial Narrow" w:hAnsi="Arial Narrow"/>
          <w:sz w:val="22"/>
          <w:szCs w:val="22"/>
        </w:rPr>
        <w:t xml:space="preserve">Wykres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13</w:t>
      </w:r>
      <w:r w:rsidRPr="00F161A4">
        <w:rPr>
          <w:rFonts w:ascii="Arial Narrow" w:hAnsi="Arial Narrow"/>
          <w:sz w:val="22"/>
          <w:szCs w:val="22"/>
        </w:rPr>
        <w:fldChar w:fldCharType="end"/>
      </w:r>
      <w:r w:rsidRPr="00F161A4">
        <w:rPr>
          <w:rFonts w:ascii="Arial Narrow" w:hAnsi="Arial Narrow"/>
          <w:sz w:val="22"/>
          <w:szCs w:val="22"/>
        </w:rPr>
        <w:t xml:space="preserve">. Procentowy udział poszczególnych grup wiekowych w ogólnej liczbie bezrobotnych zarejestrowanych </w:t>
      </w:r>
    </w:p>
    <w:p w:rsidR="004850C1" w:rsidRPr="00F161A4" w:rsidRDefault="004850C1" w:rsidP="004850C1">
      <w:pPr>
        <w:pStyle w:val="Legenda"/>
        <w:spacing w:after="0"/>
        <w:jc w:val="center"/>
        <w:rPr>
          <w:rFonts w:ascii="Arial Narrow" w:hAnsi="Arial Narrow"/>
        </w:rPr>
      </w:pPr>
      <w:r w:rsidRPr="00F161A4">
        <w:rPr>
          <w:rFonts w:ascii="Arial Narrow" w:hAnsi="Arial Narrow"/>
          <w:noProof/>
          <w:sz w:val="22"/>
          <w:szCs w:val="22"/>
          <w:lang w:eastAsia="pl-PL"/>
        </w:rPr>
        <w:drawing>
          <wp:inline distT="0" distB="0" distL="0" distR="0" wp14:anchorId="575FC640" wp14:editId="10456144">
            <wp:extent cx="4572000" cy="2867025"/>
            <wp:effectExtent l="0" t="0" r="19050"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50C1" w:rsidRPr="00F161A4" w:rsidRDefault="004850C1" w:rsidP="00282E10">
      <w:pPr>
        <w:spacing w:after="0" w:line="240" w:lineRule="auto"/>
        <w:ind w:firstLine="708"/>
        <w:jc w:val="center"/>
        <w:rPr>
          <w:rFonts w:ascii="Arial Narrow" w:hAnsi="Arial Narrow"/>
        </w:rPr>
      </w:pPr>
      <w:r w:rsidRPr="00F161A4">
        <w:rPr>
          <w:rFonts w:ascii="Arial Narrow" w:hAnsi="Arial Narrow"/>
          <w:i/>
        </w:rPr>
        <w:t>Źródło: opracowanie własne na podstawie Banku Danych Lokalnych GUS, 2015 r</w:t>
      </w:r>
      <w:r w:rsidRPr="00F161A4">
        <w:rPr>
          <w:rFonts w:ascii="Arial Narrow" w:hAnsi="Arial Narrow"/>
        </w:rPr>
        <w:t>.</w:t>
      </w:r>
    </w:p>
    <w:p w:rsidR="00387A8B" w:rsidRDefault="00C57B76" w:rsidP="000B52C5">
      <w:pPr>
        <w:spacing w:after="0" w:line="240" w:lineRule="auto"/>
        <w:ind w:firstLine="360"/>
        <w:jc w:val="both"/>
        <w:rPr>
          <w:rFonts w:ascii="Arial Narrow" w:hAnsi="Arial Narrow"/>
        </w:rPr>
      </w:pPr>
      <w:r w:rsidRPr="00F161A4">
        <w:rPr>
          <w:rFonts w:ascii="Arial Narrow" w:hAnsi="Arial Narrow"/>
        </w:rPr>
        <w:t>Z danych statystycznych powiatowych urzędów pracy wynika, że</w:t>
      </w:r>
      <w:r w:rsidR="009E2372" w:rsidRPr="00F161A4">
        <w:rPr>
          <w:rFonts w:ascii="Arial Narrow" w:hAnsi="Arial Narrow"/>
        </w:rPr>
        <w:t xml:space="preserve"> niemal</w:t>
      </w:r>
      <w:r w:rsidR="0076321D" w:rsidRPr="00F161A4">
        <w:rPr>
          <w:rFonts w:ascii="Arial Narrow" w:hAnsi="Arial Narrow"/>
        </w:rPr>
        <w:t xml:space="preserve"> 1/4 wszystkich osób bezrobotnych na obszarze LGD stanowią osoby poniżej 25 r.ż., choć porównując dane za lata 2011 i 2013 można zauważyć nieznaczny lecz stały ubytek procentowy osób w tej grupie bezrobotnych.</w:t>
      </w:r>
      <w:r w:rsidR="00D412CC" w:rsidRPr="00F161A4">
        <w:rPr>
          <w:rFonts w:ascii="Arial Narrow" w:hAnsi="Arial Narrow"/>
        </w:rPr>
        <w:t xml:space="preserve"> </w:t>
      </w:r>
      <w:r w:rsidR="003108D9" w:rsidRPr="00F161A4">
        <w:rPr>
          <w:rFonts w:ascii="Arial Narrow" w:hAnsi="Arial Narrow"/>
        </w:rPr>
        <w:t xml:space="preserve">Osłabienie niekorzystnego trendu wynika jednak przede wszystkim z faktycznego odpływu sporej grupy </w:t>
      </w:r>
      <w:r w:rsidR="00DF23D0" w:rsidRPr="00F161A4">
        <w:rPr>
          <w:rFonts w:ascii="Arial Narrow" w:hAnsi="Arial Narrow"/>
        </w:rPr>
        <w:t xml:space="preserve">tych osób na emigrację zarobkową; odnotowywany jest co prawda </w:t>
      </w:r>
      <w:r w:rsidR="00605D2D" w:rsidRPr="00F161A4">
        <w:rPr>
          <w:rFonts w:ascii="Arial Narrow" w:hAnsi="Arial Narrow"/>
        </w:rPr>
        <w:t xml:space="preserve">wzrastający </w:t>
      </w:r>
      <w:r w:rsidR="00DF23D0" w:rsidRPr="00F161A4">
        <w:rPr>
          <w:rFonts w:ascii="Arial Narrow" w:hAnsi="Arial Narrow"/>
        </w:rPr>
        <w:t>popyt na pracowników, jednak</w:t>
      </w:r>
      <w:r w:rsidR="00830BC0" w:rsidRPr="00F161A4">
        <w:rPr>
          <w:rFonts w:ascii="Arial Narrow" w:hAnsi="Arial Narrow"/>
        </w:rPr>
        <w:t>, jak wynik</w:t>
      </w:r>
      <w:r w:rsidR="00506E19" w:rsidRPr="00F161A4">
        <w:rPr>
          <w:rFonts w:ascii="Arial Narrow" w:hAnsi="Arial Narrow"/>
        </w:rPr>
        <w:t>a</w:t>
      </w:r>
      <w:r w:rsidR="00830BC0" w:rsidRPr="00F161A4">
        <w:rPr>
          <w:rFonts w:ascii="Arial Narrow" w:hAnsi="Arial Narrow"/>
        </w:rPr>
        <w:t xml:space="preserve"> z przeprowadzonego badania społecznego, </w:t>
      </w:r>
      <w:r w:rsidR="00DF23D0" w:rsidRPr="00F161A4">
        <w:rPr>
          <w:rFonts w:ascii="Arial Narrow" w:hAnsi="Arial Narrow"/>
        </w:rPr>
        <w:t xml:space="preserve">osoby z tej grupy </w:t>
      </w:r>
      <w:r w:rsidR="00217600" w:rsidRPr="00F161A4">
        <w:rPr>
          <w:rFonts w:ascii="Arial Narrow" w:hAnsi="Arial Narrow"/>
        </w:rPr>
        <w:t xml:space="preserve">wiekowej </w:t>
      </w:r>
      <w:r w:rsidR="00DF23D0" w:rsidRPr="00F161A4">
        <w:rPr>
          <w:rFonts w:ascii="Arial Narrow" w:hAnsi="Arial Narrow"/>
        </w:rPr>
        <w:t>są głównie przyjmowane do wykonywania prac prostych, znacznie poniżej posiadanych</w:t>
      </w:r>
      <w:r w:rsidR="00D8020C" w:rsidRPr="00F161A4">
        <w:rPr>
          <w:rFonts w:ascii="Arial Narrow" w:hAnsi="Arial Narrow"/>
        </w:rPr>
        <w:t xml:space="preserve"> kwalifikacji i nisko płatnych.</w:t>
      </w:r>
      <w:r w:rsidR="00830BC0" w:rsidRPr="00F161A4">
        <w:rPr>
          <w:rFonts w:ascii="Arial Narrow" w:hAnsi="Arial Narrow"/>
        </w:rPr>
        <w:t xml:space="preserve"> </w:t>
      </w:r>
      <w:r w:rsidR="00D412CC" w:rsidRPr="00F161A4">
        <w:rPr>
          <w:rFonts w:ascii="Arial Narrow" w:hAnsi="Arial Narrow"/>
        </w:rPr>
        <w:t xml:space="preserve">Bez pracy pozostają przede wszystkim osoby młode </w:t>
      </w:r>
      <w:r w:rsidR="00DF23D0" w:rsidRPr="00F161A4">
        <w:rPr>
          <w:rFonts w:ascii="Arial Narrow" w:hAnsi="Arial Narrow"/>
        </w:rPr>
        <w:t>bez</w:t>
      </w:r>
      <w:r w:rsidR="00D412CC" w:rsidRPr="00F161A4">
        <w:rPr>
          <w:rFonts w:ascii="Arial Narrow" w:hAnsi="Arial Narrow"/>
        </w:rPr>
        <w:t xml:space="preserve"> doświadczenia zawodowego</w:t>
      </w:r>
      <w:r w:rsidR="00D56954" w:rsidRPr="00F161A4">
        <w:rPr>
          <w:rFonts w:ascii="Arial Narrow" w:hAnsi="Arial Narrow"/>
        </w:rPr>
        <w:t xml:space="preserve">. </w:t>
      </w:r>
      <w:r w:rsidR="00217600" w:rsidRPr="00F161A4">
        <w:rPr>
          <w:rFonts w:ascii="Arial Narrow" w:hAnsi="Arial Narrow"/>
        </w:rPr>
        <w:t xml:space="preserve">Brak pracy i stałych dochodów generuje z kolei serię niekorzystnych zjawisk społecznych wśród tej grupy wiekowej. Zła sytuacja materialna </w:t>
      </w:r>
      <w:r w:rsidR="00217600" w:rsidRPr="00F161A4">
        <w:rPr>
          <w:rFonts w:ascii="Arial Narrow" w:hAnsi="Arial Narrow"/>
          <w:b/>
        </w:rPr>
        <w:t>zmusza ich do emigracji, uniemożliwia założenie rodziny</w:t>
      </w:r>
      <w:r w:rsidR="001F6614" w:rsidRPr="00F161A4">
        <w:rPr>
          <w:rFonts w:ascii="Arial Narrow" w:hAnsi="Arial Narrow"/>
          <w:b/>
        </w:rPr>
        <w:t>, ogranicza partycypację w życiu kulturalnym</w:t>
      </w:r>
      <w:r w:rsidR="00217600" w:rsidRPr="00F161A4">
        <w:rPr>
          <w:rFonts w:ascii="Arial Narrow" w:hAnsi="Arial Narrow"/>
          <w:b/>
        </w:rPr>
        <w:t>. Koncentrowanie się na zaspokajaniu elementarnych potrzeb znacznie ogranicza także ich aktywność społeczną i obywatelsk</w:t>
      </w:r>
      <w:r w:rsidR="001F6614" w:rsidRPr="00F161A4">
        <w:rPr>
          <w:rFonts w:ascii="Arial Narrow" w:hAnsi="Arial Narrow"/>
          <w:b/>
        </w:rPr>
        <w:t>ą</w:t>
      </w:r>
      <w:r w:rsidR="00164B8E">
        <w:rPr>
          <w:rFonts w:ascii="Arial Narrow" w:hAnsi="Arial Narrow"/>
        </w:rPr>
        <w:t>.</w:t>
      </w:r>
    </w:p>
    <w:p w:rsidR="00164B8E" w:rsidRPr="00F161A4" w:rsidRDefault="00164B8E" w:rsidP="000B52C5">
      <w:pPr>
        <w:spacing w:after="0" w:line="240" w:lineRule="auto"/>
        <w:ind w:firstLine="360"/>
        <w:jc w:val="both"/>
        <w:rPr>
          <w:rFonts w:ascii="Arial Narrow" w:hAnsi="Arial Narrow"/>
        </w:rPr>
      </w:pPr>
      <w:r>
        <w:rPr>
          <w:rFonts w:ascii="Arial Narrow" w:hAnsi="Arial Narrow"/>
        </w:rPr>
        <w:t xml:space="preserve">Blisko 49% z tej grupy to osoby nieposiadające żadnego doświadczenia zawodowego, kolejne 21% ma jedynie roczny staż pracy, a następne 21% kwalifikuje się do grupy osób z doświadczeniem w przedziale pomiędzy 1 a </w:t>
      </w:r>
      <w:r w:rsidR="006C6DF2">
        <w:rPr>
          <w:rFonts w:ascii="Arial Narrow" w:hAnsi="Arial Narrow"/>
        </w:rPr>
        <w:t>5 lat, przy czym – jak wynika z </w:t>
      </w:r>
      <w:r>
        <w:rPr>
          <w:rFonts w:ascii="Arial Narrow" w:hAnsi="Arial Narrow"/>
        </w:rPr>
        <w:t xml:space="preserve">konsultacji z przedstawicielami </w:t>
      </w:r>
      <w:r w:rsidR="0075783E">
        <w:rPr>
          <w:rFonts w:ascii="Arial Narrow" w:hAnsi="Arial Narrow"/>
        </w:rPr>
        <w:t xml:space="preserve">PUP-u w Rzeszowie –  w przeważającej liczbie przypadków jest to nie więcej niż 2 lata. Wartości te utrzymują się na mniej więcej stałym poziomie w ciągu ostatnich 5 lat. </w:t>
      </w:r>
    </w:p>
    <w:p w:rsidR="00595AAC" w:rsidRPr="00F161A4" w:rsidRDefault="00217EC2" w:rsidP="000B52C5">
      <w:pPr>
        <w:spacing w:after="0" w:line="240" w:lineRule="auto"/>
        <w:ind w:firstLine="360"/>
        <w:jc w:val="both"/>
        <w:rPr>
          <w:rFonts w:ascii="Arial Narrow" w:hAnsi="Arial Narrow"/>
        </w:rPr>
      </w:pPr>
      <w:r w:rsidRPr="00F161A4">
        <w:rPr>
          <w:rFonts w:ascii="Arial Narrow" w:hAnsi="Arial Narrow"/>
        </w:rPr>
        <w:t xml:space="preserve">Wskaźnik zatrudnienia (obliczony jako udział liczby pracujących w ogólnej liczbie ludności w wieku 15–65 lat) wynosił </w:t>
      </w:r>
      <w:r w:rsidR="00D06612" w:rsidRPr="00F161A4">
        <w:rPr>
          <w:rFonts w:ascii="Arial Narrow" w:hAnsi="Arial Narrow"/>
        </w:rPr>
        <w:t>26</w:t>
      </w:r>
      <w:r w:rsidRPr="00F161A4">
        <w:rPr>
          <w:rFonts w:ascii="Arial Narrow" w:hAnsi="Arial Narrow"/>
        </w:rPr>
        <w:t xml:space="preserve">. </w:t>
      </w:r>
      <w:r w:rsidR="00637B73" w:rsidRPr="00F161A4">
        <w:rPr>
          <w:rFonts w:ascii="Arial Narrow" w:hAnsi="Arial Narrow"/>
        </w:rPr>
        <w:t xml:space="preserve">Jednocześnie </w:t>
      </w:r>
      <w:r w:rsidRPr="00F161A4">
        <w:rPr>
          <w:rFonts w:ascii="Arial Narrow" w:hAnsi="Arial Narrow"/>
        </w:rPr>
        <w:t xml:space="preserve">jednak </w:t>
      </w:r>
      <w:r w:rsidR="00637B73" w:rsidRPr="00F161A4">
        <w:rPr>
          <w:rFonts w:ascii="Arial Narrow" w:hAnsi="Arial Narrow"/>
        </w:rPr>
        <w:t xml:space="preserve">w analizowanym okresie na obszarze LGD „EUROGALICJA” systematycznie wzrastała </w:t>
      </w:r>
      <w:r w:rsidR="009D7E89" w:rsidRPr="00F161A4">
        <w:rPr>
          <w:rFonts w:ascii="Arial Narrow" w:hAnsi="Arial Narrow"/>
        </w:rPr>
        <w:t>liczba zatrudnionych – zarówno pracujących w przedsiębiorstwach, jak i samozatrudnionych. Według danych na koniec IV kwartału 2013 r. na analizowanym obszarze zatrudnionych było 15 </w:t>
      </w:r>
      <w:r w:rsidR="00595AAC" w:rsidRPr="00F161A4">
        <w:rPr>
          <w:rFonts w:ascii="Arial Narrow" w:hAnsi="Arial Narrow"/>
        </w:rPr>
        <w:t xml:space="preserve"> </w:t>
      </w:r>
      <w:r w:rsidR="009D7E89" w:rsidRPr="00F161A4">
        <w:rPr>
          <w:rFonts w:ascii="Arial Narrow" w:hAnsi="Arial Narrow"/>
        </w:rPr>
        <w:t>414 o</w:t>
      </w:r>
      <w:r w:rsidR="00595AAC" w:rsidRPr="00F161A4">
        <w:rPr>
          <w:rFonts w:ascii="Arial Narrow" w:hAnsi="Arial Narrow"/>
        </w:rPr>
        <w:t>sób  (w tym 40% kobiet), co stanowi wzr</w:t>
      </w:r>
      <w:r w:rsidR="006C6DF2">
        <w:rPr>
          <w:rFonts w:ascii="Arial Narrow" w:hAnsi="Arial Narrow"/>
        </w:rPr>
        <w:t>ost o 11% w stosunku do stanu z </w:t>
      </w:r>
      <w:r w:rsidR="00595AAC" w:rsidRPr="00F161A4">
        <w:rPr>
          <w:rFonts w:ascii="Arial Narrow" w:hAnsi="Arial Narrow"/>
        </w:rPr>
        <w:t xml:space="preserve">końca 2011 r. Średnia liczba osób prowadzących własną działalność gospodarczą </w:t>
      </w:r>
      <w:r w:rsidRPr="00F161A4">
        <w:rPr>
          <w:rFonts w:ascii="Arial Narrow" w:hAnsi="Arial Narrow"/>
        </w:rPr>
        <w:t xml:space="preserve">na 1000 mieszkańców </w:t>
      </w:r>
      <w:r w:rsidR="00595AAC" w:rsidRPr="00F161A4">
        <w:rPr>
          <w:rFonts w:ascii="Arial Narrow" w:hAnsi="Arial Narrow"/>
        </w:rPr>
        <w:t xml:space="preserve">była równa wojewódzkiej i wynosiła 57 na koniec 2013 r. </w:t>
      </w:r>
    </w:p>
    <w:p w:rsidR="00D1116A" w:rsidRPr="00F161A4" w:rsidRDefault="00346C87" w:rsidP="009F68C2">
      <w:pPr>
        <w:pStyle w:val="Nagwek2"/>
        <w:numPr>
          <w:ilvl w:val="2"/>
          <w:numId w:val="40"/>
        </w:numPr>
        <w:rPr>
          <w:rFonts w:ascii="Arial Narrow" w:hAnsi="Arial Narrow"/>
        </w:rPr>
      </w:pPr>
      <w:bookmarkStart w:id="13" w:name="_Toc439099396"/>
      <w:r w:rsidRPr="00F161A4">
        <w:rPr>
          <w:rFonts w:ascii="Arial Narrow" w:hAnsi="Arial Narrow"/>
        </w:rPr>
        <w:t>Przedsiębiorczość</w:t>
      </w:r>
      <w:bookmarkEnd w:id="13"/>
    </w:p>
    <w:p w:rsidR="008448AD" w:rsidRPr="00F161A4" w:rsidRDefault="00D1116A" w:rsidP="00A534CA">
      <w:pPr>
        <w:spacing w:after="0" w:line="240" w:lineRule="auto"/>
        <w:ind w:firstLine="360"/>
        <w:jc w:val="both"/>
        <w:rPr>
          <w:rFonts w:ascii="Arial Narrow" w:hAnsi="Arial Narrow"/>
        </w:rPr>
      </w:pPr>
      <w:r w:rsidRPr="00F161A4">
        <w:rPr>
          <w:rFonts w:ascii="Arial Narrow" w:hAnsi="Arial Narrow"/>
        </w:rPr>
        <w:t xml:space="preserve">Na obszarze LGD „EUROGALICJA” działa łącznie 6136 podmiotów gospodarki narodowej, z czego 97% to podmioty sektora prywatnego. </w:t>
      </w:r>
      <w:r w:rsidR="00E969EA" w:rsidRPr="00F161A4">
        <w:rPr>
          <w:rFonts w:ascii="Arial Narrow" w:hAnsi="Arial Narrow"/>
        </w:rPr>
        <w:t xml:space="preserve">Spośród 206 podmiotów publicznych najwięcej jest państwowych i samorządowych jednostek prawa budżetowego (łącznie 183). </w:t>
      </w:r>
    </w:p>
    <w:p w:rsidR="00D5111E" w:rsidRPr="00F161A4" w:rsidRDefault="00D5111E" w:rsidP="00A534CA">
      <w:pPr>
        <w:spacing w:after="0" w:line="240" w:lineRule="auto"/>
        <w:ind w:firstLine="360"/>
        <w:jc w:val="both"/>
        <w:rPr>
          <w:rFonts w:ascii="Arial Narrow" w:hAnsi="Arial Narrow"/>
        </w:rPr>
      </w:pPr>
      <w:r w:rsidRPr="00F161A4">
        <w:rPr>
          <w:rFonts w:ascii="Arial Narrow" w:hAnsi="Arial Narrow"/>
        </w:rPr>
        <w:t>Obszar LGD „EUROGLICJA” należy uznać za aktywny gospodarczo, zwłaszcza w gmina</w:t>
      </w:r>
      <w:r w:rsidR="006C6DF2">
        <w:rPr>
          <w:rFonts w:ascii="Arial Narrow" w:hAnsi="Arial Narrow"/>
        </w:rPr>
        <w:t>ch bezpośrednio sąsiadujących z </w:t>
      </w:r>
      <w:r w:rsidRPr="00F161A4">
        <w:rPr>
          <w:rFonts w:ascii="Arial Narrow" w:hAnsi="Arial Narrow"/>
        </w:rPr>
        <w:t>Rzeszowem</w:t>
      </w:r>
      <w:r w:rsidR="00137A48" w:rsidRPr="00F161A4">
        <w:rPr>
          <w:rFonts w:ascii="Arial Narrow" w:hAnsi="Arial Narrow"/>
        </w:rPr>
        <w:t xml:space="preserve">, który jako </w:t>
      </w:r>
      <w:r w:rsidRPr="00F161A4">
        <w:rPr>
          <w:rFonts w:ascii="Arial Narrow" w:hAnsi="Arial Narrow"/>
        </w:rPr>
        <w:t>główn</w:t>
      </w:r>
      <w:r w:rsidR="00137A48" w:rsidRPr="00F161A4">
        <w:rPr>
          <w:rFonts w:ascii="Arial Narrow" w:hAnsi="Arial Narrow"/>
        </w:rPr>
        <w:t>y</w:t>
      </w:r>
      <w:r w:rsidRPr="00F161A4">
        <w:rPr>
          <w:rFonts w:ascii="Arial Narrow" w:hAnsi="Arial Narrow"/>
        </w:rPr>
        <w:t xml:space="preserve"> ośrod</w:t>
      </w:r>
      <w:r w:rsidR="00137A48" w:rsidRPr="00F161A4">
        <w:rPr>
          <w:rFonts w:ascii="Arial Narrow" w:hAnsi="Arial Narrow"/>
        </w:rPr>
        <w:t>e</w:t>
      </w:r>
      <w:r w:rsidRPr="00F161A4">
        <w:rPr>
          <w:rFonts w:ascii="Arial Narrow" w:hAnsi="Arial Narrow"/>
        </w:rPr>
        <w:t>k przemysłowo-usługow</w:t>
      </w:r>
      <w:r w:rsidR="00137A48" w:rsidRPr="00F161A4">
        <w:rPr>
          <w:rFonts w:ascii="Arial Narrow" w:hAnsi="Arial Narrow"/>
        </w:rPr>
        <w:t>y</w:t>
      </w:r>
      <w:r w:rsidRPr="00F161A4">
        <w:rPr>
          <w:rFonts w:ascii="Arial Narrow" w:hAnsi="Arial Narrow"/>
        </w:rPr>
        <w:t xml:space="preserve"> na Podkarpaciu stymuluj</w:t>
      </w:r>
      <w:r w:rsidR="00137A48" w:rsidRPr="00F161A4">
        <w:rPr>
          <w:rFonts w:ascii="Arial Narrow" w:hAnsi="Arial Narrow"/>
        </w:rPr>
        <w:t xml:space="preserve">e </w:t>
      </w:r>
      <w:r w:rsidRPr="00F161A4">
        <w:rPr>
          <w:rFonts w:ascii="Arial Narrow" w:hAnsi="Arial Narrow"/>
        </w:rPr>
        <w:t xml:space="preserve">rozwój działalności gospodarczej </w:t>
      </w:r>
      <w:r w:rsidR="00137A48" w:rsidRPr="00F161A4">
        <w:rPr>
          <w:rFonts w:ascii="Arial Narrow" w:hAnsi="Arial Narrow"/>
        </w:rPr>
        <w:t>w</w:t>
      </w:r>
      <w:r w:rsidR="006C6DF2">
        <w:rPr>
          <w:rFonts w:ascii="Arial Narrow" w:hAnsi="Arial Narrow"/>
        </w:rPr>
        <w:t> </w:t>
      </w:r>
      <w:r w:rsidRPr="00F161A4">
        <w:rPr>
          <w:rFonts w:ascii="Arial Narrow" w:hAnsi="Arial Narrow"/>
        </w:rPr>
        <w:t xml:space="preserve">graniczących z nim </w:t>
      </w:r>
      <w:r w:rsidR="00137A48" w:rsidRPr="00F161A4">
        <w:rPr>
          <w:rFonts w:ascii="Arial Narrow" w:hAnsi="Arial Narrow"/>
        </w:rPr>
        <w:t>gminach</w:t>
      </w:r>
      <w:r w:rsidRPr="00F161A4">
        <w:rPr>
          <w:rFonts w:ascii="Arial Narrow" w:hAnsi="Arial Narrow"/>
        </w:rPr>
        <w:t xml:space="preserve">. </w:t>
      </w:r>
      <w:r w:rsidR="007C4633" w:rsidRPr="00F161A4">
        <w:rPr>
          <w:rFonts w:ascii="Arial Narrow" w:hAnsi="Arial Narrow"/>
        </w:rPr>
        <w:t>Z</w:t>
      </w:r>
      <w:r w:rsidRPr="00F161A4">
        <w:rPr>
          <w:rFonts w:ascii="Arial Narrow" w:hAnsi="Arial Narrow"/>
        </w:rPr>
        <w:t>arejestrowan</w:t>
      </w:r>
      <w:r w:rsidR="007C4633" w:rsidRPr="00F161A4">
        <w:rPr>
          <w:rFonts w:ascii="Arial Narrow" w:hAnsi="Arial Narrow"/>
        </w:rPr>
        <w:t>e</w:t>
      </w:r>
      <w:r w:rsidRPr="00F161A4">
        <w:rPr>
          <w:rFonts w:ascii="Arial Narrow" w:hAnsi="Arial Narrow"/>
        </w:rPr>
        <w:t xml:space="preserve"> na terenie LGD „EUROGALICJA” prywatn</w:t>
      </w:r>
      <w:r w:rsidR="007C4633" w:rsidRPr="00F161A4">
        <w:rPr>
          <w:rFonts w:ascii="Arial Narrow" w:hAnsi="Arial Narrow"/>
        </w:rPr>
        <w:t>e</w:t>
      </w:r>
      <w:r w:rsidRPr="00F161A4">
        <w:rPr>
          <w:rFonts w:ascii="Arial Narrow" w:hAnsi="Arial Narrow"/>
        </w:rPr>
        <w:t xml:space="preserve"> pod</w:t>
      </w:r>
      <w:r w:rsidR="00B851B7" w:rsidRPr="00F161A4">
        <w:rPr>
          <w:rFonts w:ascii="Arial Narrow" w:hAnsi="Arial Narrow"/>
        </w:rPr>
        <w:t>miot</w:t>
      </w:r>
      <w:r w:rsidR="007C4633" w:rsidRPr="00F161A4">
        <w:rPr>
          <w:rFonts w:ascii="Arial Narrow" w:hAnsi="Arial Narrow"/>
        </w:rPr>
        <w:t>y</w:t>
      </w:r>
      <w:r w:rsidR="00B851B7" w:rsidRPr="00F161A4">
        <w:rPr>
          <w:rFonts w:ascii="Arial Narrow" w:hAnsi="Arial Narrow"/>
        </w:rPr>
        <w:t xml:space="preserve"> gospodarki </w:t>
      </w:r>
      <w:r w:rsidR="007C4633" w:rsidRPr="00F161A4">
        <w:rPr>
          <w:rFonts w:ascii="Arial Narrow" w:hAnsi="Arial Narrow"/>
        </w:rPr>
        <w:t>(</w:t>
      </w:r>
      <w:r w:rsidR="00B851B7" w:rsidRPr="00F161A4">
        <w:rPr>
          <w:rFonts w:ascii="Arial Narrow" w:hAnsi="Arial Narrow"/>
        </w:rPr>
        <w:t>łącznie</w:t>
      </w:r>
      <w:r w:rsidR="00DA6F4A" w:rsidRPr="00F161A4">
        <w:rPr>
          <w:rFonts w:ascii="Arial Narrow" w:hAnsi="Arial Narrow"/>
        </w:rPr>
        <w:t xml:space="preserve"> 5580</w:t>
      </w:r>
      <w:r w:rsidR="007C4633" w:rsidRPr="00F161A4">
        <w:rPr>
          <w:rFonts w:ascii="Arial Narrow" w:hAnsi="Arial Narrow"/>
        </w:rPr>
        <w:t xml:space="preserve">) stanowiły </w:t>
      </w:r>
      <w:r w:rsidR="00D06612" w:rsidRPr="00F161A4">
        <w:rPr>
          <w:rFonts w:ascii="Arial Narrow" w:hAnsi="Arial Narrow"/>
        </w:rPr>
        <w:t>3,6</w:t>
      </w:r>
      <w:r w:rsidR="007C4633" w:rsidRPr="00F161A4">
        <w:rPr>
          <w:rFonts w:ascii="Arial Narrow" w:hAnsi="Arial Narrow"/>
        </w:rPr>
        <w:t xml:space="preserve">% podmiotów w województwie podkarpackim i aż </w:t>
      </w:r>
      <w:r w:rsidR="00D06612" w:rsidRPr="00F161A4">
        <w:rPr>
          <w:rFonts w:ascii="Arial Narrow" w:hAnsi="Arial Narrow"/>
        </w:rPr>
        <w:t>11</w:t>
      </w:r>
      <w:r w:rsidR="007C4633" w:rsidRPr="00F161A4">
        <w:rPr>
          <w:rFonts w:ascii="Arial Narrow" w:hAnsi="Arial Narrow"/>
        </w:rPr>
        <w:t xml:space="preserve">% podmiotów w podregionie rzeszowskim. </w:t>
      </w:r>
    </w:p>
    <w:p w:rsidR="00137A48" w:rsidRPr="00F161A4" w:rsidRDefault="006A019A" w:rsidP="00282E10">
      <w:pPr>
        <w:pStyle w:val="Legenda"/>
        <w:keepNext/>
        <w:spacing w:after="0"/>
        <w:rPr>
          <w:rFonts w:ascii="Arial Narrow" w:hAnsi="Arial Narrow"/>
          <w:sz w:val="22"/>
          <w:szCs w:val="22"/>
        </w:rPr>
      </w:pPr>
      <w:r w:rsidRPr="00F161A4">
        <w:rPr>
          <w:rFonts w:ascii="Arial Narrow" w:hAnsi="Arial Narrow"/>
          <w:sz w:val="22"/>
          <w:szCs w:val="22"/>
        </w:rPr>
        <w:lastRenderedPageBreak/>
        <w:t xml:space="preserve">Tabela </w:t>
      </w:r>
      <w:r w:rsidRPr="00F161A4">
        <w:rPr>
          <w:rFonts w:ascii="Arial Narrow" w:hAnsi="Arial Narrow"/>
          <w:sz w:val="22"/>
          <w:szCs w:val="22"/>
        </w:rPr>
        <w:fldChar w:fldCharType="begin"/>
      </w:r>
      <w:r w:rsidRPr="00F161A4">
        <w:rPr>
          <w:rFonts w:ascii="Arial Narrow" w:hAnsi="Arial Narrow"/>
          <w:sz w:val="22"/>
          <w:szCs w:val="22"/>
        </w:rPr>
        <w:instrText xml:space="preserve"> SEQ Tabela \* ARABIC </w:instrText>
      </w:r>
      <w:r w:rsidRPr="00F161A4">
        <w:rPr>
          <w:rFonts w:ascii="Arial Narrow" w:hAnsi="Arial Narrow"/>
          <w:sz w:val="22"/>
          <w:szCs w:val="22"/>
        </w:rPr>
        <w:fldChar w:fldCharType="separate"/>
      </w:r>
      <w:r w:rsidR="005D4136">
        <w:rPr>
          <w:rFonts w:ascii="Arial Narrow" w:hAnsi="Arial Narrow"/>
          <w:noProof/>
          <w:sz w:val="22"/>
          <w:szCs w:val="22"/>
        </w:rPr>
        <w:t>1</w:t>
      </w:r>
      <w:r w:rsidRPr="00F161A4">
        <w:rPr>
          <w:rFonts w:ascii="Arial Narrow" w:hAnsi="Arial Narrow"/>
          <w:sz w:val="22"/>
          <w:szCs w:val="22"/>
        </w:rPr>
        <w:fldChar w:fldCharType="end"/>
      </w:r>
      <w:r w:rsidRPr="00F161A4">
        <w:rPr>
          <w:rFonts w:ascii="Arial Narrow" w:hAnsi="Arial Narrow"/>
          <w:sz w:val="22"/>
          <w:szCs w:val="22"/>
        </w:rPr>
        <w:t xml:space="preserve">. </w:t>
      </w:r>
      <w:r w:rsidR="00137A48" w:rsidRPr="00F161A4">
        <w:rPr>
          <w:rFonts w:ascii="Arial Narrow" w:hAnsi="Arial Narrow"/>
          <w:sz w:val="22"/>
          <w:szCs w:val="22"/>
        </w:rPr>
        <w:t>Jednostki zarejestrowane w rejestrze REGON na terenie LGD „EUROGALICJA”</w:t>
      </w:r>
    </w:p>
    <w:tbl>
      <w:tblPr>
        <w:tblStyle w:val="Tabela-Siatka"/>
        <w:tblW w:w="0" w:type="auto"/>
        <w:jc w:val="center"/>
        <w:tblInd w:w="-263"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74"/>
        <w:gridCol w:w="1899"/>
        <w:gridCol w:w="1061"/>
        <w:gridCol w:w="1561"/>
        <w:gridCol w:w="1291"/>
        <w:gridCol w:w="1089"/>
        <w:gridCol w:w="1520"/>
      </w:tblGrid>
      <w:tr w:rsidR="00137A48" w:rsidRPr="001B44A4" w:rsidTr="001B44A4">
        <w:trPr>
          <w:trHeight w:val="397"/>
          <w:jc w:val="center"/>
        </w:trPr>
        <w:tc>
          <w:tcPr>
            <w:tcW w:w="1874" w:type="dxa"/>
            <w:noWrap/>
            <w:vAlign w:val="center"/>
            <w:hideMark/>
          </w:tcPr>
          <w:p w:rsidR="00137A48" w:rsidRPr="001B44A4" w:rsidRDefault="00137A48" w:rsidP="00137A48">
            <w:pPr>
              <w:jc w:val="center"/>
              <w:rPr>
                <w:rFonts w:ascii="Arial Narrow" w:hAnsi="Arial Narrow"/>
                <w:b/>
                <w:smallCaps/>
              </w:rPr>
            </w:pPr>
            <w:r w:rsidRPr="001B44A4">
              <w:rPr>
                <w:rFonts w:ascii="Arial Narrow" w:hAnsi="Arial Narrow"/>
                <w:b/>
                <w:smallCaps/>
              </w:rPr>
              <w:t>Obszar</w:t>
            </w:r>
          </w:p>
        </w:tc>
        <w:tc>
          <w:tcPr>
            <w:tcW w:w="1899" w:type="dxa"/>
            <w:vAlign w:val="center"/>
            <w:hideMark/>
          </w:tcPr>
          <w:p w:rsidR="00137A48" w:rsidRPr="001B44A4" w:rsidRDefault="00137A48" w:rsidP="00137A48">
            <w:pPr>
              <w:jc w:val="center"/>
              <w:rPr>
                <w:rFonts w:ascii="Arial Narrow" w:hAnsi="Arial Narrow"/>
                <w:b/>
                <w:smallCaps/>
              </w:rPr>
            </w:pPr>
            <w:r w:rsidRPr="001B44A4">
              <w:rPr>
                <w:rFonts w:ascii="Arial Narrow" w:hAnsi="Arial Narrow"/>
                <w:b/>
                <w:smallCaps/>
              </w:rPr>
              <w:t>sek</w:t>
            </w:r>
            <w:r w:rsidR="00503ED6">
              <w:rPr>
                <w:rFonts w:ascii="Arial Narrow" w:hAnsi="Arial Narrow"/>
                <w:b/>
                <w:smallCaps/>
              </w:rPr>
              <w:t>tor prywatny - stowarzyszenia i </w:t>
            </w:r>
            <w:r w:rsidRPr="001B44A4">
              <w:rPr>
                <w:rFonts w:ascii="Arial Narrow" w:hAnsi="Arial Narrow"/>
                <w:b/>
                <w:smallCaps/>
              </w:rPr>
              <w:t>organizacje społeczne</w:t>
            </w:r>
          </w:p>
        </w:tc>
        <w:tc>
          <w:tcPr>
            <w:tcW w:w="1045" w:type="dxa"/>
            <w:vAlign w:val="center"/>
            <w:hideMark/>
          </w:tcPr>
          <w:p w:rsidR="00137A48" w:rsidRPr="001B44A4" w:rsidRDefault="00137A48" w:rsidP="00137A48">
            <w:pPr>
              <w:jc w:val="center"/>
              <w:rPr>
                <w:rFonts w:ascii="Arial Narrow" w:hAnsi="Arial Narrow"/>
                <w:b/>
                <w:smallCaps/>
              </w:rPr>
            </w:pPr>
            <w:r w:rsidRPr="001B44A4">
              <w:rPr>
                <w:rFonts w:ascii="Arial Narrow" w:hAnsi="Arial Narrow"/>
                <w:b/>
                <w:smallCaps/>
              </w:rPr>
              <w:t>sektor prywatny - fundacje</w:t>
            </w:r>
          </w:p>
        </w:tc>
        <w:tc>
          <w:tcPr>
            <w:tcW w:w="1561" w:type="dxa"/>
            <w:vAlign w:val="center"/>
            <w:hideMark/>
          </w:tcPr>
          <w:p w:rsidR="00137A48" w:rsidRPr="001B44A4" w:rsidRDefault="00137A48" w:rsidP="00137A48">
            <w:pPr>
              <w:jc w:val="center"/>
              <w:rPr>
                <w:rFonts w:ascii="Arial Narrow" w:hAnsi="Arial Narrow"/>
                <w:b/>
                <w:smallCaps/>
              </w:rPr>
            </w:pPr>
            <w:r w:rsidRPr="001B44A4">
              <w:rPr>
                <w:rFonts w:ascii="Arial Narrow" w:hAnsi="Arial Narrow"/>
                <w:b/>
                <w:smallCaps/>
              </w:rPr>
              <w:t>sektor prywatny - osoby fizyczne prowadzące działalność gospodarczą</w:t>
            </w:r>
          </w:p>
        </w:tc>
        <w:tc>
          <w:tcPr>
            <w:tcW w:w="1261" w:type="dxa"/>
            <w:vAlign w:val="center"/>
            <w:hideMark/>
          </w:tcPr>
          <w:p w:rsidR="00137A48" w:rsidRPr="001B44A4" w:rsidRDefault="00137A48" w:rsidP="00137A48">
            <w:pPr>
              <w:jc w:val="center"/>
              <w:rPr>
                <w:rFonts w:ascii="Arial Narrow" w:hAnsi="Arial Narrow"/>
                <w:b/>
                <w:smallCaps/>
              </w:rPr>
            </w:pPr>
            <w:r w:rsidRPr="001B44A4">
              <w:rPr>
                <w:rFonts w:ascii="Arial Narrow" w:hAnsi="Arial Narrow"/>
                <w:b/>
                <w:smallCaps/>
              </w:rPr>
              <w:t>sektor prywatny - spółdzielnie</w:t>
            </w:r>
          </w:p>
        </w:tc>
        <w:tc>
          <w:tcPr>
            <w:tcW w:w="1089" w:type="dxa"/>
            <w:vAlign w:val="center"/>
            <w:hideMark/>
          </w:tcPr>
          <w:p w:rsidR="00137A48" w:rsidRPr="001B44A4" w:rsidRDefault="00137A48" w:rsidP="00137A48">
            <w:pPr>
              <w:jc w:val="center"/>
              <w:rPr>
                <w:rFonts w:ascii="Arial Narrow" w:hAnsi="Arial Narrow"/>
                <w:b/>
                <w:smallCaps/>
              </w:rPr>
            </w:pPr>
            <w:r w:rsidRPr="001B44A4">
              <w:rPr>
                <w:rFonts w:ascii="Arial Narrow" w:hAnsi="Arial Narrow"/>
                <w:b/>
                <w:smallCaps/>
              </w:rPr>
              <w:t>sektor prywatny - spółki handlowe</w:t>
            </w:r>
          </w:p>
        </w:tc>
        <w:tc>
          <w:tcPr>
            <w:tcW w:w="1473" w:type="dxa"/>
            <w:vAlign w:val="center"/>
            <w:hideMark/>
          </w:tcPr>
          <w:p w:rsidR="00137A48" w:rsidRPr="001B44A4" w:rsidRDefault="00137A48" w:rsidP="00137A48">
            <w:pPr>
              <w:jc w:val="center"/>
              <w:rPr>
                <w:rFonts w:ascii="Arial Narrow" w:hAnsi="Arial Narrow"/>
                <w:b/>
                <w:smallCaps/>
              </w:rPr>
            </w:pPr>
            <w:r w:rsidRPr="001B44A4">
              <w:rPr>
                <w:rFonts w:ascii="Arial Narrow" w:hAnsi="Arial Narrow"/>
                <w:b/>
                <w:smallCaps/>
              </w:rPr>
              <w:t>sekt</w:t>
            </w:r>
            <w:r w:rsidR="00503ED6">
              <w:rPr>
                <w:rFonts w:ascii="Arial Narrow" w:hAnsi="Arial Narrow"/>
                <w:b/>
                <w:smallCaps/>
              </w:rPr>
              <w:t>or prywatny - spółki handlowe z </w:t>
            </w:r>
            <w:r w:rsidRPr="001B44A4">
              <w:rPr>
                <w:rFonts w:ascii="Arial Narrow" w:hAnsi="Arial Narrow"/>
                <w:b/>
                <w:smallCaps/>
              </w:rPr>
              <w:t>udziałem kapitału zagranicznego</w:t>
            </w:r>
          </w:p>
        </w:tc>
      </w:tr>
      <w:tr w:rsidR="00137A48" w:rsidRPr="00F161A4" w:rsidTr="001B44A4">
        <w:trPr>
          <w:trHeight w:val="397"/>
          <w:jc w:val="center"/>
        </w:trPr>
        <w:tc>
          <w:tcPr>
            <w:tcW w:w="1874" w:type="dxa"/>
            <w:noWrap/>
            <w:vAlign w:val="center"/>
            <w:hideMark/>
          </w:tcPr>
          <w:p w:rsidR="00137A48" w:rsidRPr="00F161A4" w:rsidRDefault="00137A48" w:rsidP="001B44A4">
            <w:pPr>
              <w:rPr>
                <w:rFonts w:ascii="Arial Narrow" w:hAnsi="Arial Narrow"/>
              </w:rPr>
            </w:pPr>
            <w:r w:rsidRPr="00F161A4">
              <w:rPr>
                <w:rFonts w:ascii="Arial Narrow" w:hAnsi="Arial Narrow"/>
              </w:rPr>
              <w:t>LGD "EUROGALICJA"</w:t>
            </w:r>
          </w:p>
        </w:tc>
        <w:tc>
          <w:tcPr>
            <w:tcW w:w="1899" w:type="dxa"/>
            <w:noWrap/>
            <w:vAlign w:val="center"/>
            <w:hideMark/>
          </w:tcPr>
          <w:p w:rsidR="00137A48" w:rsidRPr="00F161A4" w:rsidRDefault="00137A48" w:rsidP="00137A48">
            <w:pPr>
              <w:jc w:val="center"/>
              <w:rPr>
                <w:rFonts w:ascii="Arial Narrow" w:hAnsi="Arial Narrow"/>
              </w:rPr>
            </w:pPr>
            <w:r w:rsidRPr="00F161A4">
              <w:rPr>
                <w:rFonts w:ascii="Arial Narrow" w:hAnsi="Arial Narrow"/>
              </w:rPr>
              <w:t>181</w:t>
            </w:r>
          </w:p>
        </w:tc>
        <w:tc>
          <w:tcPr>
            <w:tcW w:w="1045" w:type="dxa"/>
            <w:noWrap/>
            <w:vAlign w:val="center"/>
            <w:hideMark/>
          </w:tcPr>
          <w:p w:rsidR="00137A48" w:rsidRPr="00F161A4" w:rsidRDefault="00137A48" w:rsidP="00137A48">
            <w:pPr>
              <w:jc w:val="center"/>
              <w:rPr>
                <w:rFonts w:ascii="Arial Narrow" w:hAnsi="Arial Narrow"/>
              </w:rPr>
            </w:pPr>
            <w:r w:rsidRPr="00F161A4">
              <w:rPr>
                <w:rFonts w:ascii="Arial Narrow" w:hAnsi="Arial Narrow"/>
              </w:rPr>
              <w:t>6</w:t>
            </w:r>
          </w:p>
        </w:tc>
        <w:tc>
          <w:tcPr>
            <w:tcW w:w="1561" w:type="dxa"/>
            <w:noWrap/>
            <w:vAlign w:val="center"/>
            <w:hideMark/>
          </w:tcPr>
          <w:p w:rsidR="00137A48" w:rsidRPr="00F161A4" w:rsidRDefault="00137A48" w:rsidP="00137A48">
            <w:pPr>
              <w:jc w:val="center"/>
              <w:rPr>
                <w:rFonts w:ascii="Arial Narrow" w:hAnsi="Arial Narrow"/>
              </w:rPr>
            </w:pPr>
            <w:r w:rsidRPr="00F161A4">
              <w:rPr>
                <w:rFonts w:ascii="Arial Narrow" w:hAnsi="Arial Narrow"/>
              </w:rPr>
              <w:t>4934</w:t>
            </w:r>
          </w:p>
        </w:tc>
        <w:tc>
          <w:tcPr>
            <w:tcW w:w="1261" w:type="dxa"/>
            <w:noWrap/>
            <w:vAlign w:val="center"/>
            <w:hideMark/>
          </w:tcPr>
          <w:p w:rsidR="00137A48" w:rsidRPr="00F161A4" w:rsidRDefault="00137A48" w:rsidP="00137A48">
            <w:pPr>
              <w:jc w:val="center"/>
              <w:rPr>
                <w:rFonts w:ascii="Arial Narrow" w:hAnsi="Arial Narrow"/>
              </w:rPr>
            </w:pPr>
            <w:r w:rsidRPr="00F161A4">
              <w:rPr>
                <w:rFonts w:ascii="Arial Narrow" w:hAnsi="Arial Narrow"/>
              </w:rPr>
              <w:t>35</w:t>
            </w:r>
          </w:p>
        </w:tc>
        <w:tc>
          <w:tcPr>
            <w:tcW w:w="1089" w:type="dxa"/>
            <w:noWrap/>
            <w:vAlign w:val="center"/>
            <w:hideMark/>
          </w:tcPr>
          <w:p w:rsidR="00137A48" w:rsidRPr="00F161A4" w:rsidRDefault="00137A48" w:rsidP="00137A48">
            <w:pPr>
              <w:jc w:val="center"/>
              <w:rPr>
                <w:rFonts w:ascii="Arial Narrow" w:hAnsi="Arial Narrow"/>
              </w:rPr>
            </w:pPr>
            <w:r w:rsidRPr="00F161A4">
              <w:rPr>
                <w:rFonts w:ascii="Arial Narrow" w:hAnsi="Arial Narrow"/>
              </w:rPr>
              <w:t>381</w:t>
            </w:r>
          </w:p>
        </w:tc>
        <w:tc>
          <w:tcPr>
            <w:tcW w:w="1473" w:type="dxa"/>
            <w:noWrap/>
            <w:vAlign w:val="center"/>
            <w:hideMark/>
          </w:tcPr>
          <w:p w:rsidR="00137A48" w:rsidRPr="00F161A4" w:rsidRDefault="00137A48" w:rsidP="00137A48">
            <w:pPr>
              <w:jc w:val="center"/>
              <w:rPr>
                <w:rFonts w:ascii="Arial Narrow" w:hAnsi="Arial Narrow"/>
              </w:rPr>
            </w:pPr>
            <w:r w:rsidRPr="00F161A4">
              <w:rPr>
                <w:rFonts w:ascii="Arial Narrow" w:hAnsi="Arial Narrow"/>
              </w:rPr>
              <w:t>43</w:t>
            </w:r>
          </w:p>
        </w:tc>
      </w:tr>
    </w:tbl>
    <w:p w:rsidR="00137A48" w:rsidRPr="00F161A4" w:rsidRDefault="00346C87" w:rsidP="00282E10">
      <w:pPr>
        <w:spacing w:after="0"/>
        <w:jc w:val="center"/>
        <w:rPr>
          <w:rFonts w:ascii="Arial Narrow" w:hAnsi="Arial Narrow"/>
          <w:i/>
        </w:rPr>
      </w:pPr>
      <w:r w:rsidRPr="00F161A4">
        <w:rPr>
          <w:rFonts w:ascii="Arial Narrow" w:hAnsi="Arial Narrow"/>
          <w:i/>
        </w:rPr>
        <w:t>Źródło: opracowanie własne na podstawie Banku Danych Lokalnych GUS, 2015 r.</w:t>
      </w:r>
    </w:p>
    <w:p w:rsidR="00DC724D" w:rsidRPr="00F161A4" w:rsidRDefault="00DA6F4A" w:rsidP="00A534CA">
      <w:pPr>
        <w:spacing w:after="0" w:line="240" w:lineRule="auto"/>
        <w:ind w:firstLine="360"/>
        <w:jc w:val="both"/>
        <w:rPr>
          <w:rFonts w:ascii="Arial Narrow" w:hAnsi="Arial Narrow"/>
        </w:rPr>
      </w:pPr>
      <w:r w:rsidRPr="00F161A4">
        <w:rPr>
          <w:rFonts w:ascii="Arial Narrow" w:hAnsi="Arial Narrow"/>
        </w:rPr>
        <w:t xml:space="preserve">Struktura lokalnej gospodarki na obszarze LGD według sektorów klasyfikacji PKD 2007 nie </w:t>
      </w:r>
      <w:r w:rsidR="00562F6B">
        <w:rPr>
          <w:rFonts w:ascii="Arial Narrow" w:hAnsi="Arial Narrow"/>
        </w:rPr>
        <w:t>odbiega znacząco od struktury w </w:t>
      </w:r>
      <w:r w:rsidR="00A34667" w:rsidRPr="00F161A4">
        <w:rPr>
          <w:rFonts w:ascii="Arial Narrow" w:hAnsi="Arial Narrow"/>
        </w:rPr>
        <w:t xml:space="preserve">powiecie rzeszowskim, natomiast różni się nieco w odniesieniu do struktury na terenie województwa podkarpackiego. Przy analizie danych zwraca uwagę przede wszystkim zdecydowanie wyższy niż na pozostałym obszarze województwa udział przemysłu i budownictwa </w:t>
      </w:r>
      <w:r w:rsidR="00DC724D" w:rsidRPr="00F161A4">
        <w:rPr>
          <w:rFonts w:ascii="Arial Narrow" w:hAnsi="Arial Narrow"/>
        </w:rPr>
        <w:t xml:space="preserve">i niższy niż gdzie indziej udział działalności pozostałej. </w:t>
      </w:r>
    </w:p>
    <w:p w:rsidR="00DC724D" w:rsidRPr="00F161A4" w:rsidRDefault="00DC724D" w:rsidP="00282E10">
      <w:pPr>
        <w:pStyle w:val="Legenda"/>
        <w:spacing w:after="0"/>
        <w:rPr>
          <w:rFonts w:ascii="Arial Narrow" w:hAnsi="Arial Narrow"/>
          <w:sz w:val="22"/>
          <w:szCs w:val="22"/>
        </w:rPr>
      </w:pPr>
      <w:r w:rsidRPr="00F161A4">
        <w:rPr>
          <w:rFonts w:ascii="Arial Narrow" w:hAnsi="Arial Narrow"/>
          <w:sz w:val="22"/>
          <w:szCs w:val="22"/>
        </w:rPr>
        <w:t xml:space="preserve">Wykres  </w:t>
      </w:r>
      <w:r w:rsidRPr="00F161A4">
        <w:rPr>
          <w:rFonts w:ascii="Arial Narrow" w:hAnsi="Arial Narrow"/>
          <w:sz w:val="22"/>
          <w:szCs w:val="22"/>
        </w:rPr>
        <w:fldChar w:fldCharType="begin"/>
      </w:r>
      <w:r w:rsidRPr="00F161A4">
        <w:rPr>
          <w:rFonts w:ascii="Arial Narrow" w:hAnsi="Arial Narrow"/>
          <w:sz w:val="22"/>
          <w:szCs w:val="22"/>
        </w:rPr>
        <w:instrText xml:space="preserve"> SEQ Wykres_ \* ARABIC </w:instrText>
      </w:r>
      <w:r w:rsidRPr="00F161A4">
        <w:rPr>
          <w:rFonts w:ascii="Arial Narrow" w:hAnsi="Arial Narrow"/>
          <w:sz w:val="22"/>
          <w:szCs w:val="22"/>
        </w:rPr>
        <w:fldChar w:fldCharType="separate"/>
      </w:r>
      <w:r w:rsidR="005D4136">
        <w:rPr>
          <w:rFonts w:ascii="Arial Narrow" w:hAnsi="Arial Narrow"/>
          <w:noProof/>
          <w:sz w:val="22"/>
          <w:szCs w:val="22"/>
        </w:rPr>
        <w:t>14</w:t>
      </w:r>
      <w:r w:rsidRPr="00F161A4">
        <w:rPr>
          <w:rFonts w:ascii="Arial Narrow" w:hAnsi="Arial Narrow"/>
          <w:sz w:val="22"/>
          <w:szCs w:val="22"/>
        </w:rPr>
        <w:fldChar w:fldCharType="end"/>
      </w:r>
      <w:r w:rsidRPr="00F161A4">
        <w:rPr>
          <w:rFonts w:ascii="Arial Narrow" w:hAnsi="Arial Narrow"/>
          <w:sz w:val="22"/>
          <w:szCs w:val="22"/>
        </w:rPr>
        <w:t xml:space="preserve">. </w:t>
      </w:r>
      <w:r w:rsidR="001F48DB">
        <w:rPr>
          <w:rFonts w:ascii="Arial Narrow" w:hAnsi="Arial Narrow"/>
          <w:sz w:val="22"/>
          <w:szCs w:val="22"/>
        </w:rPr>
        <w:t>Struktura gospodarki na obszarze „EUROGALICJI”</w:t>
      </w:r>
    </w:p>
    <w:p w:rsidR="00DA6F4A" w:rsidRPr="00F161A4" w:rsidRDefault="00DC724D" w:rsidP="00DC724D">
      <w:pPr>
        <w:spacing w:after="0"/>
        <w:jc w:val="center"/>
        <w:rPr>
          <w:rFonts w:ascii="Arial Narrow" w:hAnsi="Arial Narrow"/>
        </w:rPr>
      </w:pPr>
      <w:r w:rsidRPr="00F161A4">
        <w:rPr>
          <w:rFonts w:ascii="Arial Narrow" w:hAnsi="Arial Narrow"/>
          <w:noProof/>
          <w:lang w:eastAsia="pl-PL"/>
        </w:rPr>
        <w:drawing>
          <wp:inline distT="0" distB="0" distL="0" distR="0" wp14:anchorId="50B12347" wp14:editId="36A32FC3">
            <wp:extent cx="4572000" cy="2743200"/>
            <wp:effectExtent l="0" t="0" r="19050"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724D" w:rsidRPr="00F161A4" w:rsidRDefault="00DC724D" w:rsidP="00282E10">
      <w:pPr>
        <w:spacing w:after="0"/>
        <w:jc w:val="center"/>
        <w:rPr>
          <w:rFonts w:ascii="Arial Narrow" w:hAnsi="Arial Narrow"/>
          <w:i/>
        </w:rPr>
      </w:pPr>
      <w:r w:rsidRPr="00F161A4">
        <w:rPr>
          <w:rFonts w:ascii="Arial Narrow" w:hAnsi="Arial Narrow"/>
          <w:i/>
        </w:rPr>
        <w:t>Źródło: opracowanie własne na podstawie Banku Danych Lokalnych GUS, 2015 r.</w:t>
      </w:r>
    </w:p>
    <w:p w:rsidR="001631FC" w:rsidRPr="00F161A4" w:rsidRDefault="001631FC" w:rsidP="00480981">
      <w:pPr>
        <w:spacing w:after="0" w:line="240" w:lineRule="auto"/>
        <w:ind w:firstLine="360"/>
        <w:jc w:val="both"/>
        <w:rPr>
          <w:rFonts w:ascii="Arial Narrow" w:hAnsi="Arial Narrow"/>
        </w:rPr>
      </w:pPr>
      <w:r w:rsidRPr="00F161A4">
        <w:rPr>
          <w:rFonts w:ascii="Arial Narrow" w:hAnsi="Arial Narrow"/>
        </w:rPr>
        <w:t>Branżami, w których działa najwięcej podmiotów gospodarczych – są: handel i naprawa pojazdów samochodowych (27% wszystkich podmiotów), przetwórstwo przemysłowe (16,8%), budownictwo (13,3%). Wysoki odsetek firm z sektora przetwórstwa przemysłowego, zdecydowanie przewyższający średni poziom dla województwa (10%) oraz dla podregionu rzeszowskiego (14%) wynika z faktu zlokalizowania na terenie LGD „EUROGALICJA” w gminach Głogów Małopolski i Trzebownisko podstref Specjalnej Strefy Ekonomicznej Euro-Park Mielec, na których zlokalizowany jest Podkarpacki Park Naukowo-Technologiczny „</w:t>
      </w:r>
      <w:proofErr w:type="spellStart"/>
      <w:r w:rsidRPr="00F161A4">
        <w:rPr>
          <w:rFonts w:ascii="Arial Narrow" w:hAnsi="Arial Narrow"/>
        </w:rPr>
        <w:t>Aeropolis</w:t>
      </w:r>
      <w:proofErr w:type="spellEnd"/>
      <w:r w:rsidRPr="00F161A4">
        <w:rPr>
          <w:rFonts w:ascii="Arial Narrow" w:hAnsi="Arial Narrow"/>
        </w:rPr>
        <w:t>”. Rozwijają się tam głównie nowoczesne zakłady przemysłowe, działające w sektor</w:t>
      </w:r>
      <w:r w:rsidR="00A534CA" w:rsidRPr="00F161A4">
        <w:rPr>
          <w:rFonts w:ascii="Arial Narrow" w:hAnsi="Arial Narrow"/>
        </w:rPr>
        <w:t xml:space="preserve">ach </w:t>
      </w:r>
      <w:r w:rsidRPr="00F161A4">
        <w:rPr>
          <w:rFonts w:ascii="Arial Narrow" w:hAnsi="Arial Narrow"/>
        </w:rPr>
        <w:t xml:space="preserve">elektromaszynowym, </w:t>
      </w:r>
      <w:r w:rsidR="00A534CA" w:rsidRPr="00F161A4">
        <w:rPr>
          <w:rFonts w:ascii="Arial Narrow" w:hAnsi="Arial Narrow"/>
        </w:rPr>
        <w:t>elektronicznym, informatycznym, p</w:t>
      </w:r>
      <w:r w:rsidRPr="00F161A4">
        <w:rPr>
          <w:rFonts w:ascii="Arial Narrow" w:hAnsi="Arial Narrow"/>
        </w:rPr>
        <w:t xml:space="preserve">rzetwórstwa spożywczego i </w:t>
      </w:r>
      <w:r w:rsidR="00A534CA" w:rsidRPr="00F161A4">
        <w:rPr>
          <w:rFonts w:ascii="Arial Narrow" w:hAnsi="Arial Narrow"/>
        </w:rPr>
        <w:t xml:space="preserve">biotechnologii. </w:t>
      </w:r>
      <w:r w:rsidRPr="00F161A4">
        <w:rPr>
          <w:rFonts w:ascii="Arial Narrow" w:hAnsi="Arial Narrow"/>
        </w:rPr>
        <w:t xml:space="preserve">Są to </w:t>
      </w:r>
      <w:r w:rsidR="00A534CA" w:rsidRPr="00F161A4">
        <w:rPr>
          <w:rFonts w:ascii="Arial Narrow" w:hAnsi="Arial Narrow"/>
        </w:rPr>
        <w:t>m.in.</w:t>
      </w:r>
      <w:r w:rsidRPr="00F161A4">
        <w:rPr>
          <w:rFonts w:ascii="Arial Narrow" w:hAnsi="Arial Narrow"/>
        </w:rPr>
        <w:t xml:space="preserve">  średnie i duże zakłady przemysłowe, często z kapitałem zagranicznym. Obecnie ich wpływ na rynek pracy na obszarze „EUROGALICJI” jest względnie </w:t>
      </w:r>
      <w:r w:rsidR="00503ED6">
        <w:rPr>
          <w:rFonts w:ascii="Arial Narrow" w:hAnsi="Arial Narrow"/>
        </w:rPr>
        <w:t>niewielki, ponieważ w związku z </w:t>
      </w:r>
      <w:r w:rsidRPr="00F161A4">
        <w:rPr>
          <w:rFonts w:ascii="Arial Narrow" w:hAnsi="Arial Narrow"/>
        </w:rPr>
        <w:t xml:space="preserve">nowoczesnością zastosowanych rozwiązań technologicznych oraz wysokim stopniem automatyzacji produkcji zatrudniają one głównie pracowników wysoko wykwalifikowanych, których brakuje na terenie „EUROGALICJI”. Z drugiej strony strefa i rozwijające się w niej zakłady stymulują rozwój wielu dziedzin życia gospodarczego „EUROGALICJI”. Nowe inwestycje w strefie kreują dodatkowy popyt na różne towary i usługi (w szczególności budowlane, transportowe, finansowe), które mogą zaspokoić małe lokalne firmy, przyjmując rolę ich poddostawców. Jak wynika z danych statystycznych na terenie LGD „EUROGALICJA” poza SSE działalność prowadzą przeważnie niewielkie, jedno- lub kilkuosobowe przedsiębiorstwa handlowe, produkcyjne i usługowe z branży budowlanej, samochodowej, ślusarskiej, blacharskiej czy spożywczej. </w:t>
      </w:r>
      <w:r w:rsidRPr="00F161A4">
        <w:rPr>
          <w:rFonts w:ascii="Arial Narrow" w:hAnsi="Arial Narrow"/>
          <w:b/>
          <w:bCs/>
        </w:rPr>
        <w:t>Czynnikiem utrudniającym ich koopero</w:t>
      </w:r>
      <w:r w:rsidR="002A5392" w:rsidRPr="00F161A4">
        <w:rPr>
          <w:rFonts w:ascii="Arial Narrow" w:hAnsi="Arial Narrow"/>
          <w:b/>
          <w:bCs/>
        </w:rPr>
        <w:t>wanie z dużymi podmiotami z SSE</w:t>
      </w:r>
      <w:r w:rsidRPr="00F161A4">
        <w:rPr>
          <w:rFonts w:ascii="Arial Narrow" w:hAnsi="Arial Narrow"/>
          <w:b/>
          <w:bCs/>
        </w:rPr>
        <w:t xml:space="preserve"> jest najczęściej brak środków na rozwój przedsiębiorstwa, pozwalający na wdrożenie pożądanych innowacji, i gwarantujący zapewnienie jakości produktu czy usługi na poziomie wymaganym przez odbiorcę</w:t>
      </w:r>
      <w:r w:rsidRPr="00F161A4">
        <w:rPr>
          <w:rFonts w:ascii="Arial Narrow" w:hAnsi="Arial Narrow"/>
        </w:rPr>
        <w:t>. Wsparcie finansowe ułatwiające np. doposażenie w niezbędny sprzęt oraz podniesienie kwalifikacj</w:t>
      </w:r>
      <w:r w:rsidR="00503ED6">
        <w:rPr>
          <w:rFonts w:ascii="Arial Narrow" w:hAnsi="Arial Narrow"/>
        </w:rPr>
        <w:t>i pracowników, gwarantujących w </w:t>
      </w:r>
      <w:r w:rsidRPr="00F161A4">
        <w:rPr>
          <w:rFonts w:ascii="Arial Narrow" w:hAnsi="Arial Narrow"/>
        </w:rPr>
        <w:t>szczególności wdrożenie nowego lub znacząco ulepszonego produktu lub usługi, to szansa dla lokalnych podmiotów na pozyskanie kontraktów, a tym samym tworzenie nowych i trwałych miejsc pracy oraz wzrost siły nabywczej lokalnej społeczności.</w:t>
      </w:r>
    </w:p>
    <w:p w:rsidR="001631FC" w:rsidRPr="00F161A4" w:rsidRDefault="001631FC" w:rsidP="00480981">
      <w:pPr>
        <w:spacing w:after="0" w:line="240" w:lineRule="auto"/>
        <w:ind w:firstLine="360"/>
        <w:jc w:val="both"/>
        <w:rPr>
          <w:rFonts w:ascii="Arial Narrow" w:hAnsi="Arial Narrow"/>
        </w:rPr>
      </w:pPr>
      <w:r w:rsidRPr="00F161A4">
        <w:rPr>
          <w:rFonts w:ascii="Arial Narrow" w:hAnsi="Arial Narrow"/>
        </w:rPr>
        <w:lastRenderedPageBreak/>
        <w:t>Wzrastający popyt na dobra konsumpcyjne stymuluje również rozwój drobnej przedsiębiorczości. Z danych statystycznych wynika, że mieszkańcy obszaru „EUROGALICJI” wykazują się wyższą niż przeciętna w pow</w:t>
      </w:r>
      <w:r w:rsidR="00503ED6">
        <w:rPr>
          <w:rFonts w:ascii="Arial Narrow" w:hAnsi="Arial Narrow"/>
        </w:rPr>
        <w:t>iecie rzeszowskim aktywnością w </w:t>
      </w:r>
      <w:r w:rsidRPr="00F161A4">
        <w:rPr>
          <w:rFonts w:ascii="Arial Narrow" w:hAnsi="Arial Narrow"/>
        </w:rPr>
        <w:t>podejmowaniu i prowadzeniu działalności gospodarczej – wskaźnik przedsiębiorczości (tj. liczba podmiotów gospodarki narodowej w przeliczeniu na 1000 mieszkańców) dla całego obszaru wynosi 70 (67 dla powiatu), choć należy podkreślić, że jest to bardzo zróżnicowane w poszczególnych gminach „EUROGALICJI” i szczególnie w mniejszych miejscowościach całego regionu wymaga wsparcia. W okresie 2011–2013 notowany był systematyczny wzrost liczby nowo zarejestrowanych podmiotów gospodarczych; średnio co rok rejestrowano 63 nowe firmy wobec 46 wyrejestrowywanych. Wciąż znacząca liczba upadających podmiotów wynika nie tylko z braku popytu, ale także z braku wiedzy i umiejętności właścicieli z zakresu prowadzenia własnej działalności oraz ograniczon</w:t>
      </w:r>
      <w:r w:rsidR="00033D66" w:rsidRPr="00F161A4">
        <w:rPr>
          <w:rFonts w:ascii="Arial Narrow" w:hAnsi="Arial Narrow"/>
        </w:rPr>
        <w:t>ej</w:t>
      </w:r>
      <w:r w:rsidRPr="00F161A4">
        <w:rPr>
          <w:rFonts w:ascii="Arial Narrow" w:hAnsi="Arial Narrow"/>
        </w:rPr>
        <w:t xml:space="preserve"> dostępności atrakcyjnych form finansowania działa</w:t>
      </w:r>
      <w:r w:rsidR="002A5392" w:rsidRPr="00F161A4">
        <w:rPr>
          <w:rFonts w:ascii="Arial Narrow" w:hAnsi="Arial Narrow"/>
        </w:rPr>
        <w:t>l</w:t>
      </w:r>
      <w:r w:rsidR="00033D66" w:rsidRPr="00F161A4">
        <w:rPr>
          <w:rFonts w:ascii="Arial Narrow" w:hAnsi="Arial Narrow"/>
        </w:rPr>
        <w:t>ności.</w:t>
      </w:r>
      <w:r w:rsidR="00503ED6">
        <w:rPr>
          <w:rFonts w:ascii="Arial Narrow" w:hAnsi="Arial Narrow"/>
        </w:rPr>
        <w:t xml:space="preserve"> Przedsiębiorcy uczestniczący w </w:t>
      </w:r>
      <w:r w:rsidR="00033D66" w:rsidRPr="00F161A4">
        <w:rPr>
          <w:rFonts w:ascii="Arial Narrow" w:hAnsi="Arial Narrow"/>
        </w:rPr>
        <w:t>badaniach ankietowych zwracają uwagę, że zakładając firmę,</w:t>
      </w:r>
      <w:r w:rsidRPr="00F161A4">
        <w:rPr>
          <w:rFonts w:ascii="Arial Narrow" w:hAnsi="Arial Narrow"/>
        </w:rPr>
        <w:t xml:space="preserve"> </w:t>
      </w:r>
      <w:r w:rsidR="002C72AC" w:rsidRPr="00F161A4">
        <w:rPr>
          <w:rFonts w:ascii="Arial Narrow" w:hAnsi="Arial Narrow"/>
        </w:rPr>
        <w:t xml:space="preserve">muszą skoncentrować się </w:t>
      </w:r>
      <w:r w:rsidRPr="00F161A4">
        <w:rPr>
          <w:rFonts w:ascii="Arial Narrow" w:hAnsi="Arial Narrow"/>
        </w:rPr>
        <w:t xml:space="preserve">na doraźnym utrzymaniu, </w:t>
      </w:r>
      <w:r w:rsidR="00033D66" w:rsidRPr="00F161A4">
        <w:rPr>
          <w:rFonts w:ascii="Arial Narrow" w:hAnsi="Arial Narrow"/>
        </w:rPr>
        <w:t xml:space="preserve">pozyskaniu klientów, </w:t>
      </w:r>
      <w:r w:rsidRPr="00F161A4">
        <w:rPr>
          <w:rFonts w:ascii="Arial Narrow" w:hAnsi="Arial Narrow"/>
        </w:rPr>
        <w:t>ograniczeniu kosztów</w:t>
      </w:r>
      <w:r w:rsidR="002C72AC" w:rsidRPr="00F161A4">
        <w:rPr>
          <w:rFonts w:ascii="Arial Narrow" w:hAnsi="Arial Narrow"/>
        </w:rPr>
        <w:t xml:space="preserve">, nie mają czasu ani wiedzy, by planować długoterminowo i strategicznie; brak im także </w:t>
      </w:r>
      <w:r w:rsidRPr="00F161A4">
        <w:rPr>
          <w:rFonts w:ascii="Arial Narrow" w:hAnsi="Arial Narrow"/>
        </w:rPr>
        <w:t xml:space="preserve">zdolności (oraz środków) do unowocześnienia firmy poprzez wdrożenie bardziej innowacyjnej technologii itp. </w:t>
      </w:r>
    </w:p>
    <w:p w:rsidR="001C5611" w:rsidRPr="00F161A4" w:rsidRDefault="00520C25" w:rsidP="00480981">
      <w:pPr>
        <w:spacing w:after="0" w:line="240" w:lineRule="auto"/>
        <w:ind w:firstLine="360"/>
        <w:jc w:val="both"/>
        <w:rPr>
          <w:rFonts w:ascii="Arial Narrow" w:hAnsi="Arial Narrow"/>
        </w:rPr>
      </w:pPr>
      <w:r>
        <w:rPr>
          <w:rFonts w:ascii="Arial Narrow" w:hAnsi="Arial Narrow"/>
        </w:rPr>
        <w:t>Na obszarze LGD „EUROGALICJA</w:t>
      </w:r>
      <w:r w:rsidR="00776E02" w:rsidRPr="00F161A4">
        <w:rPr>
          <w:rFonts w:ascii="Arial Narrow" w:hAnsi="Arial Narrow"/>
        </w:rPr>
        <w:t>” prowadzą działalność także nieliczne podmioty ekonomii sp</w:t>
      </w:r>
      <w:r w:rsidR="00503ED6">
        <w:rPr>
          <w:rFonts w:ascii="Arial Narrow" w:hAnsi="Arial Narrow"/>
        </w:rPr>
        <w:t>ołecznej, których działalność z </w:t>
      </w:r>
      <w:r w:rsidR="00776E02" w:rsidRPr="00F161A4">
        <w:rPr>
          <w:rFonts w:ascii="Arial Narrow" w:hAnsi="Arial Narrow"/>
        </w:rPr>
        <w:t>jednej strony pozwala na zdobycie pewnej niezależności finansowej organizacjom pozarządowym, z drugiej natomiast</w:t>
      </w:r>
      <w:r w:rsidR="00BC79B1" w:rsidRPr="00F161A4">
        <w:rPr>
          <w:rFonts w:ascii="Arial Narrow" w:hAnsi="Arial Narrow"/>
        </w:rPr>
        <w:t xml:space="preserve"> prowadzi do zwiększenia</w:t>
      </w:r>
      <w:r w:rsidR="00BC79B1" w:rsidRPr="00F161A4">
        <w:rPr>
          <w:rFonts w:ascii="Arial Narrow" w:eastAsia="Times New Roman" w:hAnsi="Arial Narrow" w:cs="Arial"/>
          <w:sz w:val="18"/>
          <w:szCs w:val="18"/>
          <w:lang w:eastAsia="pl-PL"/>
        </w:rPr>
        <w:t xml:space="preserve"> </w:t>
      </w:r>
      <w:r w:rsidR="00BC79B1" w:rsidRPr="00F161A4">
        <w:rPr>
          <w:rFonts w:ascii="Arial Narrow" w:hAnsi="Arial Narrow"/>
        </w:rPr>
        <w:t xml:space="preserve">kompetencji i szans na rynku pracy osób zagrożonych wykluczeniem społecznym. </w:t>
      </w:r>
      <w:r w:rsidR="00BC79B1" w:rsidRPr="00F161A4">
        <w:rPr>
          <w:rFonts w:ascii="Arial Narrow" w:hAnsi="Arial Narrow"/>
          <w:b/>
        </w:rPr>
        <w:t>Skala zjawiska jest jednak bardzo mała</w:t>
      </w:r>
      <w:r w:rsidR="00BC79B1" w:rsidRPr="00F161A4">
        <w:rPr>
          <w:rFonts w:ascii="Arial Narrow" w:hAnsi="Arial Narrow"/>
        </w:rPr>
        <w:t xml:space="preserve"> – w całym powiecie rzeszowskim tylko 7 organizacji pozarządowych m</w:t>
      </w:r>
      <w:r w:rsidR="00283A70" w:rsidRPr="00F161A4">
        <w:rPr>
          <w:rFonts w:ascii="Arial Narrow" w:hAnsi="Arial Narrow"/>
        </w:rPr>
        <w:t>a</w:t>
      </w:r>
      <w:r w:rsidR="00BC79B1" w:rsidRPr="00F161A4">
        <w:rPr>
          <w:rFonts w:ascii="Arial Narrow" w:hAnsi="Arial Narrow"/>
        </w:rPr>
        <w:t xml:space="preserve"> status przedsiębiorcy i poszuk</w:t>
      </w:r>
      <w:r w:rsidR="00283A70" w:rsidRPr="00F161A4">
        <w:rPr>
          <w:rFonts w:ascii="Arial Narrow" w:hAnsi="Arial Narrow"/>
        </w:rPr>
        <w:t>uje</w:t>
      </w:r>
      <w:r w:rsidR="00BC79B1" w:rsidRPr="00F161A4">
        <w:rPr>
          <w:rFonts w:ascii="Arial Narrow" w:hAnsi="Arial Narrow"/>
        </w:rPr>
        <w:t xml:space="preserve"> dodatkowych źródeł dochodu</w:t>
      </w:r>
      <w:r w:rsidR="000A7A29" w:rsidRPr="00F161A4">
        <w:rPr>
          <w:rStyle w:val="Odwoanieprzypisudolnego"/>
          <w:rFonts w:ascii="Arial Narrow" w:hAnsi="Arial Narrow"/>
        </w:rPr>
        <w:footnoteReference w:id="5"/>
      </w:r>
      <w:r w:rsidR="000A7A29" w:rsidRPr="00F161A4">
        <w:rPr>
          <w:rFonts w:ascii="Arial Narrow" w:hAnsi="Arial Narrow"/>
        </w:rPr>
        <w:t xml:space="preserve">. </w:t>
      </w:r>
      <w:r w:rsidR="00BC79B1" w:rsidRPr="00F161A4">
        <w:rPr>
          <w:rFonts w:ascii="Arial Narrow" w:hAnsi="Arial Narrow"/>
        </w:rPr>
        <w:t>Wśród przedsiębiorstw społecznych na o</w:t>
      </w:r>
      <w:r w:rsidR="00844FEB" w:rsidRPr="00F161A4">
        <w:rPr>
          <w:rFonts w:ascii="Arial Narrow" w:hAnsi="Arial Narrow"/>
        </w:rPr>
        <w:t>bszarze „EUROGALICJI” przeważają</w:t>
      </w:r>
      <w:r w:rsidR="00BC79B1" w:rsidRPr="00F161A4">
        <w:rPr>
          <w:rFonts w:ascii="Arial Narrow" w:hAnsi="Arial Narrow"/>
        </w:rPr>
        <w:t xml:space="preserve"> spółdzielnie socjalne (3)</w:t>
      </w:r>
      <w:r w:rsidR="00844FEB" w:rsidRPr="00F161A4">
        <w:rPr>
          <w:rFonts w:ascii="Arial Narrow" w:hAnsi="Arial Narrow"/>
        </w:rPr>
        <w:t>, obok których funkcjonuje</w:t>
      </w:r>
      <w:r w:rsidR="00283A70" w:rsidRPr="00F161A4">
        <w:rPr>
          <w:rFonts w:ascii="Arial Narrow" w:hAnsi="Arial Narrow"/>
        </w:rPr>
        <w:t xml:space="preserve"> także kilka zakładów pracy chronionej</w:t>
      </w:r>
      <w:r w:rsidR="00283A70" w:rsidRPr="00F161A4">
        <w:rPr>
          <w:rStyle w:val="Odwoanieprzypisudolnego"/>
          <w:rFonts w:ascii="Arial Narrow" w:hAnsi="Arial Narrow"/>
        </w:rPr>
        <w:footnoteReference w:id="6"/>
      </w:r>
      <w:r w:rsidR="00283A70" w:rsidRPr="00F161A4">
        <w:rPr>
          <w:rFonts w:ascii="Arial Narrow" w:hAnsi="Arial Narrow"/>
        </w:rPr>
        <w:t>.</w:t>
      </w:r>
      <w:r w:rsidR="00C74BE2" w:rsidRPr="00F161A4">
        <w:rPr>
          <w:rFonts w:ascii="Arial Narrow" w:hAnsi="Arial Narrow"/>
        </w:rPr>
        <w:t xml:space="preserve"> </w:t>
      </w:r>
    </w:p>
    <w:p w:rsidR="00FF39D0" w:rsidRPr="00F161A4" w:rsidRDefault="005B3D63" w:rsidP="009F68C2">
      <w:pPr>
        <w:pStyle w:val="Nagwek2"/>
        <w:numPr>
          <w:ilvl w:val="2"/>
          <w:numId w:val="40"/>
        </w:numPr>
        <w:rPr>
          <w:rFonts w:ascii="Arial Narrow" w:hAnsi="Arial Narrow"/>
        </w:rPr>
      </w:pPr>
      <w:bookmarkStart w:id="14" w:name="_Toc439099397"/>
      <w:r w:rsidRPr="00F161A4">
        <w:rPr>
          <w:rFonts w:ascii="Arial Narrow" w:hAnsi="Arial Narrow"/>
        </w:rPr>
        <w:t>Rolnictwo</w:t>
      </w:r>
      <w:bookmarkEnd w:id="14"/>
    </w:p>
    <w:p w:rsidR="00AE6EE0" w:rsidRPr="00F161A4" w:rsidRDefault="000C4313" w:rsidP="00A3332D">
      <w:pPr>
        <w:spacing w:after="0" w:line="240" w:lineRule="auto"/>
        <w:ind w:firstLine="360"/>
        <w:jc w:val="both"/>
        <w:rPr>
          <w:rFonts w:ascii="Arial Narrow" w:hAnsi="Arial Narrow"/>
        </w:rPr>
      </w:pPr>
      <w:r w:rsidRPr="00F161A4">
        <w:rPr>
          <w:rFonts w:ascii="Arial Narrow" w:hAnsi="Arial Narrow"/>
        </w:rPr>
        <w:t>Na tle województwa podkarpackiego o</w:t>
      </w:r>
      <w:r w:rsidR="00AE6EE0" w:rsidRPr="00F161A4">
        <w:rPr>
          <w:rFonts w:ascii="Arial Narrow" w:hAnsi="Arial Narrow"/>
        </w:rPr>
        <w:t xml:space="preserve">bszar LGD </w:t>
      </w:r>
      <w:r w:rsidR="0037610F" w:rsidRPr="00F161A4">
        <w:rPr>
          <w:rFonts w:ascii="Arial Narrow" w:hAnsi="Arial Narrow"/>
        </w:rPr>
        <w:t>„</w:t>
      </w:r>
      <w:r w:rsidR="00520C25">
        <w:rPr>
          <w:rFonts w:ascii="Arial Narrow" w:hAnsi="Arial Narrow"/>
        </w:rPr>
        <w:t>EUROGALICJA</w:t>
      </w:r>
      <w:r w:rsidR="0037610F" w:rsidRPr="00F161A4">
        <w:rPr>
          <w:rFonts w:ascii="Arial Narrow" w:hAnsi="Arial Narrow"/>
        </w:rPr>
        <w:t>”</w:t>
      </w:r>
      <w:r w:rsidRPr="00F161A4">
        <w:rPr>
          <w:rFonts w:ascii="Arial Narrow" w:hAnsi="Arial Narrow"/>
        </w:rPr>
        <w:t xml:space="preserve"> wyróżnia jego przemysłowo-rolniczy charakter. Typowo rolnicze obszary, do których należą niewątpliwie gminy Czarna, Kamień i Sokołów </w:t>
      </w:r>
      <w:proofErr w:type="spellStart"/>
      <w:r w:rsidRPr="00F161A4">
        <w:rPr>
          <w:rFonts w:ascii="Arial Narrow" w:hAnsi="Arial Narrow"/>
        </w:rPr>
        <w:t>Młp</w:t>
      </w:r>
      <w:proofErr w:type="spellEnd"/>
      <w:r w:rsidRPr="00F161A4">
        <w:rPr>
          <w:rFonts w:ascii="Arial Narrow" w:hAnsi="Arial Narrow"/>
        </w:rPr>
        <w:t xml:space="preserve">., sąsiadują bowiem z terenami gmin Głogów Małopolski, Krasne i Trzebownisko o zdecydowanie bardziej przemysłowym charakterze.  </w:t>
      </w:r>
    </w:p>
    <w:p w:rsidR="006A019A" w:rsidRPr="00F161A4" w:rsidRDefault="005B3D63" w:rsidP="00DD07EA">
      <w:pPr>
        <w:spacing w:after="0" w:line="240" w:lineRule="auto"/>
        <w:ind w:firstLine="360"/>
        <w:jc w:val="both"/>
        <w:rPr>
          <w:rFonts w:ascii="Arial Narrow" w:hAnsi="Arial Narrow"/>
        </w:rPr>
      </w:pPr>
      <w:r w:rsidRPr="00F161A4">
        <w:rPr>
          <w:rFonts w:ascii="Arial Narrow" w:hAnsi="Arial Narrow"/>
        </w:rPr>
        <w:t xml:space="preserve">Użytki rolne stanowią </w:t>
      </w:r>
      <w:r w:rsidR="00101804" w:rsidRPr="00F161A4">
        <w:rPr>
          <w:rFonts w:ascii="Arial Narrow" w:hAnsi="Arial Narrow"/>
        </w:rPr>
        <w:t>60,41</w:t>
      </w:r>
      <w:r w:rsidRPr="00F161A4">
        <w:rPr>
          <w:rFonts w:ascii="Arial Narrow" w:hAnsi="Arial Narrow"/>
        </w:rPr>
        <w:t>%</w:t>
      </w:r>
      <w:r w:rsidR="00101804" w:rsidRPr="00F161A4">
        <w:rPr>
          <w:rFonts w:ascii="Arial Narrow" w:hAnsi="Arial Narrow"/>
        </w:rPr>
        <w:t xml:space="preserve"> </w:t>
      </w:r>
      <w:r w:rsidRPr="00F161A4">
        <w:rPr>
          <w:rFonts w:ascii="Arial Narrow" w:hAnsi="Arial Narrow"/>
        </w:rPr>
        <w:t>powierzchni ogólnej „EUROGALICJ</w:t>
      </w:r>
      <w:r w:rsidR="000C4313" w:rsidRPr="00F161A4">
        <w:rPr>
          <w:rFonts w:ascii="Arial Narrow" w:hAnsi="Arial Narrow"/>
        </w:rPr>
        <w:t>I</w:t>
      </w:r>
      <w:r w:rsidRPr="00F161A4">
        <w:rPr>
          <w:rFonts w:ascii="Arial Narrow" w:hAnsi="Arial Narrow"/>
        </w:rPr>
        <w:t>”, z czego ponad połowa to obszary o niekorzystnych glebowo-przyrodniczych warunkach gospodarowania</w:t>
      </w:r>
      <w:r w:rsidR="006A019A" w:rsidRPr="00F161A4">
        <w:rPr>
          <w:rFonts w:ascii="Arial Narrow" w:hAnsi="Arial Narrow"/>
        </w:rPr>
        <w:t xml:space="preserve"> (przeważają gleby klasy IV i V). </w:t>
      </w:r>
      <w:r w:rsidR="000E65E6" w:rsidRPr="00F161A4">
        <w:rPr>
          <w:rFonts w:ascii="Arial Narrow" w:hAnsi="Arial Narrow"/>
        </w:rPr>
        <w:t xml:space="preserve">Analizując dane za ostatnie lata, łatwo zauważyć dokonujące się na tym obszarze systematyczne zmniejszanie </w:t>
      </w:r>
      <w:r w:rsidR="00744C65" w:rsidRPr="00F161A4">
        <w:rPr>
          <w:rFonts w:ascii="Arial Narrow" w:hAnsi="Arial Narrow"/>
        </w:rPr>
        <w:t>powierzchni</w:t>
      </w:r>
      <w:r w:rsidR="000E65E6" w:rsidRPr="00F161A4">
        <w:rPr>
          <w:rFonts w:ascii="Arial Narrow" w:hAnsi="Arial Narrow"/>
        </w:rPr>
        <w:t xml:space="preserve"> użytków rolnych </w:t>
      </w:r>
      <w:r w:rsidR="00744C65" w:rsidRPr="00F161A4">
        <w:rPr>
          <w:rFonts w:ascii="Arial Narrow" w:hAnsi="Arial Narrow"/>
        </w:rPr>
        <w:t>w związku z przekazaniem ich na cele nierolnicze –</w:t>
      </w:r>
      <w:r w:rsidR="000E65E6" w:rsidRPr="00F161A4">
        <w:rPr>
          <w:rFonts w:ascii="Arial Narrow" w:hAnsi="Arial Narrow"/>
        </w:rPr>
        <w:t xml:space="preserve"> szlak</w:t>
      </w:r>
      <w:r w:rsidR="00744C65" w:rsidRPr="00F161A4">
        <w:rPr>
          <w:rFonts w:ascii="Arial Narrow" w:hAnsi="Arial Narrow"/>
        </w:rPr>
        <w:t>i</w:t>
      </w:r>
      <w:r w:rsidR="000E65E6" w:rsidRPr="00F161A4">
        <w:rPr>
          <w:rFonts w:ascii="Arial Narrow" w:hAnsi="Arial Narrow"/>
        </w:rPr>
        <w:t xml:space="preserve"> komunikacyjn</w:t>
      </w:r>
      <w:r w:rsidR="00744C65" w:rsidRPr="00F161A4">
        <w:rPr>
          <w:rFonts w:ascii="Arial Narrow" w:hAnsi="Arial Narrow"/>
        </w:rPr>
        <w:t>e</w:t>
      </w:r>
      <w:r w:rsidR="000E65E6" w:rsidRPr="00F161A4">
        <w:rPr>
          <w:rFonts w:ascii="Arial Narrow" w:hAnsi="Arial Narrow"/>
        </w:rPr>
        <w:t>, teren</w:t>
      </w:r>
      <w:r w:rsidR="00744C65" w:rsidRPr="00F161A4">
        <w:rPr>
          <w:rFonts w:ascii="Arial Narrow" w:hAnsi="Arial Narrow"/>
        </w:rPr>
        <w:t>y</w:t>
      </w:r>
      <w:r w:rsidR="000E65E6" w:rsidRPr="00F161A4">
        <w:rPr>
          <w:rFonts w:ascii="Arial Narrow" w:hAnsi="Arial Narrow"/>
        </w:rPr>
        <w:t xml:space="preserve"> osiedlow</w:t>
      </w:r>
      <w:r w:rsidR="00744C65" w:rsidRPr="00F161A4">
        <w:rPr>
          <w:rFonts w:ascii="Arial Narrow" w:hAnsi="Arial Narrow"/>
        </w:rPr>
        <w:t>e</w:t>
      </w:r>
      <w:r w:rsidR="000E65E6" w:rsidRPr="00F161A4">
        <w:rPr>
          <w:rFonts w:ascii="Arial Narrow" w:hAnsi="Arial Narrow"/>
        </w:rPr>
        <w:t xml:space="preserve"> i teren</w:t>
      </w:r>
      <w:r w:rsidR="00744C65" w:rsidRPr="00F161A4">
        <w:rPr>
          <w:rFonts w:ascii="Arial Narrow" w:hAnsi="Arial Narrow"/>
        </w:rPr>
        <w:t xml:space="preserve">y przemysłowe, co wynika przede wszystkim z dużej ekspansji terytorialnej sąsiadującego z obszarem LGD Rzeszowa. Trend ten jest niekorzystny dla sektora rolniczego </w:t>
      </w:r>
      <w:r w:rsidR="006E2D39" w:rsidRPr="00F161A4">
        <w:rPr>
          <w:rFonts w:ascii="Arial Narrow" w:hAnsi="Arial Narrow"/>
        </w:rPr>
        <w:t>obszaru</w:t>
      </w:r>
      <w:r w:rsidR="00744C65" w:rsidRPr="00F161A4">
        <w:rPr>
          <w:rFonts w:ascii="Arial Narrow" w:hAnsi="Arial Narrow"/>
        </w:rPr>
        <w:t xml:space="preserve">, prowadzi bowiem m.in. do tego, że ceny ziemi użytkowanej rolniczo kształtuje głównie popyt tworzony przez sektory pozarolnicze, co uniemożliwia w zasadzie konsolidację mniejszych gospodarstw, </w:t>
      </w:r>
      <w:r w:rsidR="00B1442A" w:rsidRPr="00F161A4">
        <w:rPr>
          <w:rFonts w:ascii="Arial Narrow" w:hAnsi="Arial Narrow"/>
        </w:rPr>
        <w:t>mogącą prowadzić do przeobrażenia niekorzystnej st</w:t>
      </w:r>
      <w:r w:rsidR="00A3332D" w:rsidRPr="00F161A4">
        <w:rPr>
          <w:rFonts w:ascii="Arial Narrow" w:hAnsi="Arial Narrow"/>
        </w:rPr>
        <w:t>ruktury obszarowej gospodarstw.</w:t>
      </w:r>
      <w:r w:rsidR="00744C65" w:rsidRPr="00F161A4">
        <w:rPr>
          <w:rFonts w:ascii="Arial Narrow" w:hAnsi="Arial Narrow"/>
        </w:rPr>
        <w:t xml:space="preserve"> </w:t>
      </w:r>
    </w:p>
    <w:p w:rsidR="005B3D63" w:rsidRPr="00F161A4" w:rsidRDefault="006A019A" w:rsidP="0075783E">
      <w:pPr>
        <w:pStyle w:val="Legenda"/>
        <w:spacing w:after="0"/>
        <w:rPr>
          <w:rFonts w:ascii="Arial Narrow" w:hAnsi="Arial Narrow"/>
          <w:sz w:val="22"/>
          <w:szCs w:val="22"/>
        </w:rPr>
      </w:pPr>
      <w:r w:rsidRPr="00F161A4">
        <w:rPr>
          <w:rFonts w:ascii="Arial Narrow" w:hAnsi="Arial Narrow"/>
          <w:sz w:val="22"/>
          <w:szCs w:val="22"/>
        </w:rPr>
        <w:t xml:space="preserve">Tabela </w:t>
      </w:r>
      <w:r w:rsidRPr="00F161A4">
        <w:rPr>
          <w:rFonts w:ascii="Arial Narrow" w:hAnsi="Arial Narrow"/>
          <w:sz w:val="22"/>
          <w:szCs w:val="22"/>
        </w:rPr>
        <w:fldChar w:fldCharType="begin"/>
      </w:r>
      <w:r w:rsidRPr="00F161A4">
        <w:rPr>
          <w:rFonts w:ascii="Arial Narrow" w:hAnsi="Arial Narrow"/>
          <w:sz w:val="22"/>
          <w:szCs w:val="22"/>
        </w:rPr>
        <w:instrText xml:space="preserve"> SEQ Tabela \* ARABIC </w:instrText>
      </w:r>
      <w:r w:rsidRPr="00F161A4">
        <w:rPr>
          <w:rFonts w:ascii="Arial Narrow" w:hAnsi="Arial Narrow"/>
          <w:sz w:val="22"/>
          <w:szCs w:val="22"/>
        </w:rPr>
        <w:fldChar w:fldCharType="separate"/>
      </w:r>
      <w:r w:rsidR="005D4136">
        <w:rPr>
          <w:rFonts w:ascii="Arial Narrow" w:hAnsi="Arial Narrow"/>
          <w:noProof/>
          <w:sz w:val="22"/>
          <w:szCs w:val="22"/>
        </w:rPr>
        <w:t>2</w:t>
      </w:r>
      <w:r w:rsidRPr="00F161A4">
        <w:rPr>
          <w:rFonts w:ascii="Arial Narrow" w:hAnsi="Arial Narrow"/>
          <w:sz w:val="22"/>
          <w:szCs w:val="22"/>
        </w:rPr>
        <w:fldChar w:fldCharType="end"/>
      </w:r>
      <w:r w:rsidRPr="00F161A4">
        <w:rPr>
          <w:rFonts w:ascii="Arial Narrow" w:hAnsi="Arial Narrow"/>
          <w:sz w:val="22"/>
          <w:szCs w:val="22"/>
        </w:rPr>
        <w:t xml:space="preserve">. </w:t>
      </w:r>
      <w:r w:rsidR="005B3D63" w:rsidRPr="00F161A4">
        <w:rPr>
          <w:rFonts w:ascii="Arial Narrow" w:hAnsi="Arial Narrow"/>
          <w:sz w:val="22"/>
          <w:szCs w:val="22"/>
        </w:rPr>
        <w:t xml:space="preserve">  </w:t>
      </w:r>
      <w:r w:rsidRPr="00F161A4">
        <w:rPr>
          <w:rFonts w:ascii="Arial Narrow" w:hAnsi="Arial Narrow"/>
          <w:sz w:val="22"/>
          <w:szCs w:val="22"/>
        </w:rPr>
        <w:t>Rolnictwo w poszczególnych gminach obszaru LGD „EUROGALICJA” (dane na 31.12.2013 r.)</w:t>
      </w:r>
    </w:p>
    <w:tbl>
      <w:tblPr>
        <w:tblStyle w:val="Tabela-Siatka"/>
        <w:tblW w:w="0" w:type="auto"/>
        <w:tblInd w:w="108"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701"/>
        <w:gridCol w:w="2127"/>
        <w:gridCol w:w="2126"/>
        <w:gridCol w:w="2126"/>
        <w:gridCol w:w="2410"/>
      </w:tblGrid>
      <w:tr w:rsidR="006A019A" w:rsidRPr="00F161A4" w:rsidTr="001B44A4">
        <w:trPr>
          <w:trHeight w:val="397"/>
        </w:trPr>
        <w:tc>
          <w:tcPr>
            <w:tcW w:w="1701" w:type="dxa"/>
            <w:vAlign w:val="center"/>
          </w:tcPr>
          <w:p w:rsidR="006A019A" w:rsidRPr="001B44A4" w:rsidRDefault="006A019A" w:rsidP="003F5D7D">
            <w:pPr>
              <w:jc w:val="center"/>
              <w:rPr>
                <w:rFonts w:ascii="Arial Narrow" w:hAnsi="Arial Narrow"/>
                <w:smallCaps/>
              </w:rPr>
            </w:pPr>
          </w:p>
        </w:tc>
        <w:tc>
          <w:tcPr>
            <w:tcW w:w="2127" w:type="dxa"/>
            <w:vAlign w:val="center"/>
          </w:tcPr>
          <w:p w:rsidR="006A019A" w:rsidRPr="001B44A4" w:rsidRDefault="006A019A" w:rsidP="003F5D7D">
            <w:pPr>
              <w:jc w:val="center"/>
              <w:rPr>
                <w:rFonts w:ascii="Arial Narrow" w:hAnsi="Arial Narrow"/>
                <w:b/>
                <w:smallCaps/>
              </w:rPr>
            </w:pPr>
            <w:r w:rsidRPr="001B44A4">
              <w:rPr>
                <w:rFonts w:ascii="Arial Narrow" w:hAnsi="Arial Narrow"/>
                <w:b/>
                <w:smallCaps/>
              </w:rPr>
              <w:t>Ogólna powierzchnia użytków rolnych</w:t>
            </w:r>
          </w:p>
        </w:tc>
        <w:tc>
          <w:tcPr>
            <w:tcW w:w="2126" w:type="dxa"/>
            <w:vAlign w:val="center"/>
          </w:tcPr>
          <w:p w:rsidR="006A019A" w:rsidRPr="001B44A4" w:rsidRDefault="006A019A" w:rsidP="003F5D7D">
            <w:pPr>
              <w:jc w:val="center"/>
              <w:rPr>
                <w:rFonts w:ascii="Arial Narrow" w:hAnsi="Arial Narrow"/>
                <w:b/>
                <w:smallCaps/>
              </w:rPr>
            </w:pPr>
            <w:r w:rsidRPr="001B44A4">
              <w:rPr>
                <w:rFonts w:ascii="Arial Narrow" w:hAnsi="Arial Narrow"/>
                <w:b/>
                <w:smallCaps/>
              </w:rPr>
              <w:t>Liczba gospodarstw rolnych</w:t>
            </w:r>
          </w:p>
        </w:tc>
        <w:tc>
          <w:tcPr>
            <w:tcW w:w="2126" w:type="dxa"/>
            <w:vAlign w:val="center"/>
          </w:tcPr>
          <w:p w:rsidR="006A019A" w:rsidRPr="001B44A4" w:rsidRDefault="006A019A" w:rsidP="003F5D7D">
            <w:pPr>
              <w:jc w:val="center"/>
              <w:rPr>
                <w:rFonts w:ascii="Arial Narrow" w:hAnsi="Arial Narrow"/>
                <w:b/>
                <w:smallCaps/>
              </w:rPr>
            </w:pPr>
            <w:r w:rsidRPr="001B44A4">
              <w:rPr>
                <w:rFonts w:ascii="Arial Narrow" w:hAnsi="Arial Narrow"/>
                <w:b/>
                <w:smallCaps/>
              </w:rPr>
              <w:t>Średnia wielkość gospodarstwa</w:t>
            </w:r>
          </w:p>
        </w:tc>
        <w:tc>
          <w:tcPr>
            <w:tcW w:w="2410" w:type="dxa"/>
            <w:vAlign w:val="center"/>
          </w:tcPr>
          <w:p w:rsidR="006A019A" w:rsidRPr="001B44A4" w:rsidRDefault="006A019A" w:rsidP="003F5D7D">
            <w:pPr>
              <w:jc w:val="center"/>
              <w:rPr>
                <w:rFonts w:ascii="Arial Narrow" w:hAnsi="Arial Narrow"/>
                <w:b/>
                <w:smallCaps/>
              </w:rPr>
            </w:pPr>
            <w:r w:rsidRPr="001B44A4">
              <w:rPr>
                <w:rFonts w:ascii="Arial Narrow" w:hAnsi="Arial Narrow"/>
                <w:b/>
                <w:smallCaps/>
              </w:rPr>
              <w:t>Charakter gminy</w:t>
            </w:r>
          </w:p>
        </w:tc>
      </w:tr>
      <w:tr w:rsidR="006A019A" w:rsidRPr="00F161A4" w:rsidTr="001B44A4">
        <w:trPr>
          <w:trHeight w:val="397"/>
        </w:trPr>
        <w:tc>
          <w:tcPr>
            <w:tcW w:w="1701" w:type="dxa"/>
            <w:vAlign w:val="center"/>
          </w:tcPr>
          <w:p w:rsidR="006A019A" w:rsidRPr="00F161A4" w:rsidRDefault="006A019A" w:rsidP="001B44A4">
            <w:pPr>
              <w:rPr>
                <w:rFonts w:ascii="Arial Narrow" w:hAnsi="Arial Narrow"/>
              </w:rPr>
            </w:pPr>
            <w:r w:rsidRPr="00F161A4">
              <w:rPr>
                <w:rFonts w:ascii="Arial Narrow" w:hAnsi="Arial Narrow"/>
              </w:rPr>
              <w:t>Czarna</w:t>
            </w:r>
          </w:p>
        </w:tc>
        <w:tc>
          <w:tcPr>
            <w:tcW w:w="2127" w:type="dxa"/>
            <w:vAlign w:val="center"/>
          </w:tcPr>
          <w:p w:rsidR="006A019A" w:rsidRPr="00F161A4" w:rsidRDefault="00AE6EE0" w:rsidP="003F5D7D">
            <w:pPr>
              <w:jc w:val="center"/>
              <w:rPr>
                <w:rFonts w:ascii="Arial Narrow" w:hAnsi="Arial Narrow"/>
              </w:rPr>
            </w:pPr>
            <w:r w:rsidRPr="00F161A4">
              <w:rPr>
                <w:rFonts w:ascii="Arial Narrow" w:hAnsi="Arial Narrow"/>
              </w:rPr>
              <w:t>4944,06</w:t>
            </w:r>
            <w:r w:rsidR="00AB6475" w:rsidRPr="00F161A4">
              <w:rPr>
                <w:rFonts w:ascii="Arial Narrow" w:hAnsi="Arial Narrow"/>
              </w:rPr>
              <w:t xml:space="preserve"> ha</w:t>
            </w:r>
          </w:p>
        </w:tc>
        <w:tc>
          <w:tcPr>
            <w:tcW w:w="2126" w:type="dxa"/>
            <w:vAlign w:val="center"/>
          </w:tcPr>
          <w:p w:rsidR="006A019A" w:rsidRPr="00F161A4" w:rsidRDefault="00AB6475" w:rsidP="003F5D7D">
            <w:pPr>
              <w:jc w:val="center"/>
              <w:rPr>
                <w:rFonts w:ascii="Arial Narrow" w:hAnsi="Arial Narrow"/>
              </w:rPr>
            </w:pPr>
            <w:r w:rsidRPr="00F161A4">
              <w:rPr>
                <w:rFonts w:ascii="Arial Narrow" w:hAnsi="Arial Narrow"/>
              </w:rPr>
              <w:t>309</w:t>
            </w:r>
            <w:r w:rsidR="00AE6EE0" w:rsidRPr="00F161A4">
              <w:rPr>
                <w:rFonts w:ascii="Arial Narrow" w:hAnsi="Arial Narrow"/>
              </w:rPr>
              <w:t>3</w:t>
            </w:r>
          </w:p>
        </w:tc>
        <w:tc>
          <w:tcPr>
            <w:tcW w:w="2126" w:type="dxa"/>
            <w:vAlign w:val="center"/>
          </w:tcPr>
          <w:p w:rsidR="006A019A" w:rsidRPr="00F161A4" w:rsidRDefault="00AE6EE0" w:rsidP="00424191">
            <w:pPr>
              <w:jc w:val="center"/>
              <w:rPr>
                <w:rFonts w:ascii="Arial Narrow" w:hAnsi="Arial Narrow"/>
              </w:rPr>
            </w:pPr>
            <w:r w:rsidRPr="00F161A4">
              <w:rPr>
                <w:rFonts w:ascii="Arial Narrow" w:hAnsi="Arial Narrow"/>
              </w:rPr>
              <w:t>1,2</w:t>
            </w:r>
            <w:r w:rsidR="00424191" w:rsidRPr="00F161A4">
              <w:rPr>
                <w:rFonts w:ascii="Arial Narrow" w:hAnsi="Arial Narrow"/>
              </w:rPr>
              <w:t>2</w:t>
            </w:r>
            <w:r w:rsidRPr="00F161A4">
              <w:rPr>
                <w:rFonts w:ascii="Arial Narrow" w:hAnsi="Arial Narrow"/>
              </w:rPr>
              <w:t xml:space="preserve"> ha</w:t>
            </w:r>
          </w:p>
        </w:tc>
        <w:tc>
          <w:tcPr>
            <w:tcW w:w="2410" w:type="dxa"/>
            <w:vAlign w:val="center"/>
          </w:tcPr>
          <w:p w:rsidR="006A019A" w:rsidRPr="00F161A4" w:rsidRDefault="00EF7328" w:rsidP="003F5D7D">
            <w:pPr>
              <w:jc w:val="center"/>
              <w:rPr>
                <w:rFonts w:ascii="Arial Narrow" w:hAnsi="Arial Narrow"/>
              </w:rPr>
            </w:pPr>
            <w:r w:rsidRPr="00F161A4">
              <w:rPr>
                <w:rFonts w:ascii="Arial Narrow" w:hAnsi="Arial Narrow"/>
              </w:rPr>
              <w:t>rolnicza</w:t>
            </w:r>
          </w:p>
        </w:tc>
      </w:tr>
      <w:tr w:rsidR="006A019A" w:rsidRPr="00F161A4" w:rsidTr="001B44A4">
        <w:trPr>
          <w:trHeight w:val="397"/>
        </w:trPr>
        <w:tc>
          <w:tcPr>
            <w:tcW w:w="1701" w:type="dxa"/>
            <w:vAlign w:val="center"/>
          </w:tcPr>
          <w:p w:rsidR="006A019A" w:rsidRPr="00F161A4" w:rsidRDefault="006A019A" w:rsidP="001B44A4">
            <w:pPr>
              <w:rPr>
                <w:rFonts w:ascii="Arial Narrow" w:hAnsi="Arial Narrow"/>
              </w:rPr>
            </w:pPr>
            <w:r w:rsidRPr="00F161A4">
              <w:rPr>
                <w:rFonts w:ascii="Arial Narrow" w:hAnsi="Arial Narrow"/>
              </w:rPr>
              <w:t xml:space="preserve">Głogów </w:t>
            </w:r>
            <w:proofErr w:type="spellStart"/>
            <w:r w:rsidRPr="00F161A4">
              <w:rPr>
                <w:rFonts w:ascii="Arial Narrow" w:hAnsi="Arial Narrow"/>
              </w:rPr>
              <w:t>Młp</w:t>
            </w:r>
            <w:proofErr w:type="spellEnd"/>
            <w:r w:rsidRPr="00F161A4">
              <w:rPr>
                <w:rFonts w:ascii="Arial Narrow" w:hAnsi="Arial Narrow"/>
              </w:rPr>
              <w:t>.</w:t>
            </w:r>
          </w:p>
        </w:tc>
        <w:tc>
          <w:tcPr>
            <w:tcW w:w="2127" w:type="dxa"/>
            <w:vAlign w:val="center"/>
          </w:tcPr>
          <w:p w:rsidR="006A019A" w:rsidRPr="00F161A4" w:rsidRDefault="006A019A" w:rsidP="00424191">
            <w:pPr>
              <w:jc w:val="center"/>
              <w:rPr>
                <w:rFonts w:ascii="Arial Narrow" w:hAnsi="Arial Narrow"/>
              </w:rPr>
            </w:pPr>
            <w:r w:rsidRPr="00F161A4">
              <w:rPr>
                <w:rFonts w:ascii="Arial Narrow" w:hAnsi="Arial Narrow"/>
              </w:rPr>
              <w:t>5970,7</w:t>
            </w:r>
            <w:r w:rsidR="00424191" w:rsidRPr="00F161A4">
              <w:rPr>
                <w:rFonts w:ascii="Arial Narrow" w:hAnsi="Arial Narrow"/>
              </w:rPr>
              <w:t>9</w:t>
            </w:r>
            <w:r w:rsidRPr="00F161A4">
              <w:rPr>
                <w:rFonts w:ascii="Arial Narrow" w:hAnsi="Arial Narrow"/>
              </w:rPr>
              <w:t xml:space="preserve"> ha</w:t>
            </w:r>
          </w:p>
        </w:tc>
        <w:tc>
          <w:tcPr>
            <w:tcW w:w="2126" w:type="dxa"/>
            <w:vAlign w:val="center"/>
          </w:tcPr>
          <w:p w:rsidR="006A019A" w:rsidRPr="00F161A4" w:rsidRDefault="006A019A" w:rsidP="003F5D7D">
            <w:pPr>
              <w:jc w:val="center"/>
              <w:rPr>
                <w:rFonts w:ascii="Arial Narrow" w:hAnsi="Arial Narrow"/>
              </w:rPr>
            </w:pPr>
            <w:r w:rsidRPr="00F161A4">
              <w:rPr>
                <w:rFonts w:ascii="Arial Narrow" w:hAnsi="Arial Narrow"/>
              </w:rPr>
              <w:t>3204</w:t>
            </w:r>
          </w:p>
        </w:tc>
        <w:tc>
          <w:tcPr>
            <w:tcW w:w="2126" w:type="dxa"/>
            <w:vAlign w:val="center"/>
          </w:tcPr>
          <w:p w:rsidR="006A019A" w:rsidRPr="00F161A4" w:rsidRDefault="006A019A" w:rsidP="00424191">
            <w:pPr>
              <w:jc w:val="center"/>
              <w:rPr>
                <w:rFonts w:ascii="Arial Narrow" w:hAnsi="Arial Narrow"/>
              </w:rPr>
            </w:pPr>
            <w:r w:rsidRPr="00F161A4">
              <w:rPr>
                <w:rFonts w:ascii="Arial Narrow" w:hAnsi="Arial Narrow"/>
              </w:rPr>
              <w:t>1,8</w:t>
            </w:r>
            <w:r w:rsidR="00424191" w:rsidRPr="00F161A4">
              <w:rPr>
                <w:rFonts w:ascii="Arial Narrow" w:hAnsi="Arial Narrow"/>
              </w:rPr>
              <w:t>7</w:t>
            </w:r>
            <w:r w:rsidRPr="00F161A4">
              <w:rPr>
                <w:rFonts w:ascii="Arial Narrow" w:hAnsi="Arial Narrow"/>
              </w:rPr>
              <w:t xml:space="preserve"> ha</w:t>
            </w:r>
          </w:p>
        </w:tc>
        <w:tc>
          <w:tcPr>
            <w:tcW w:w="2410" w:type="dxa"/>
            <w:vAlign w:val="center"/>
          </w:tcPr>
          <w:p w:rsidR="006A019A" w:rsidRPr="00F161A4" w:rsidRDefault="000C4313" w:rsidP="003F5D7D">
            <w:pPr>
              <w:jc w:val="center"/>
              <w:rPr>
                <w:rFonts w:ascii="Arial Narrow" w:hAnsi="Arial Narrow"/>
              </w:rPr>
            </w:pPr>
            <w:r w:rsidRPr="00F161A4">
              <w:rPr>
                <w:rFonts w:ascii="Arial Narrow" w:hAnsi="Arial Narrow"/>
              </w:rPr>
              <w:t>przemysłowo-rolnicza</w:t>
            </w:r>
          </w:p>
        </w:tc>
      </w:tr>
      <w:tr w:rsidR="006A019A" w:rsidRPr="00F161A4" w:rsidTr="001B44A4">
        <w:trPr>
          <w:trHeight w:val="397"/>
        </w:trPr>
        <w:tc>
          <w:tcPr>
            <w:tcW w:w="1701" w:type="dxa"/>
            <w:vAlign w:val="center"/>
          </w:tcPr>
          <w:p w:rsidR="006A019A" w:rsidRPr="00F161A4" w:rsidRDefault="006A019A" w:rsidP="001B44A4">
            <w:pPr>
              <w:rPr>
                <w:rFonts w:ascii="Arial Narrow" w:hAnsi="Arial Narrow"/>
              </w:rPr>
            </w:pPr>
            <w:r w:rsidRPr="00F161A4">
              <w:rPr>
                <w:rFonts w:ascii="Arial Narrow" w:hAnsi="Arial Narrow"/>
              </w:rPr>
              <w:t>Kamień</w:t>
            </w:r>
          </w:p>
        </w:tc>
        <w:tc>
          <w:tcPr>
            <w:tcW w:w="2127" w:type="dxa"/>
            <w:vAlign w:val="center"/>
          </w:tcPr>
          <w:p w:rsidR="006A019A" w:rsidRPr="00F161A4" w:rsidRDefault="00424191" w:rsidP="00424191">
            <w:pPr>
              <w:jc w:val="center"/>
              <w:rPr>
                <w:rFonts w:ascii="Arial Narrow" w:hAnsi="Arial Narrow"/>
              </w:rPr>
            </w:pPr>
            <w:r w:rsidRPr="00F161A4">
              <w:rPr>
                <w:rFonts w:ascii="Arial Narrow" w:hAnsi="Arial Narrow"/>
              </w:rPr>
              <w:t>4</w:t>
            </w:r>
            <w:r w:rsidR="00A83D7B" w:rsidRPr="00F161A4">
              <w:rPr>
                <w:rFonts w:ascii="Arial Narrow" w:hAnsi="Arial Narrow"/>
              </w:rPr>
              <w:t>728,71 ha</w:t>
            </w:r>
          </w:p>
        </w:tc>
        <w:tc>
          <w:tcPr>
            <w:tcW w:w="2126" w:type="dxa"/>
            <w:vAlign w:val="center"/>
          </w:tcPr>
          <w:p w:rsidR="006A019A" w:rsidRPr="00F161A4" w:rsidRDefault="00AB6475" w:rsidP="003F5D7D">
            <w:pPr>
              <w:jc w:val="center"/>
              <w:rPr>
                <w:rFonts w:ascii="Arial Narrow" w:hAnsi="Arial Narrow"/>
              </w:rPr>
            </w:pPr>
            <w:r w:rsidRPr="00F161A4">
              <w:rPr>
                <w:rFonts w:ascii="Arial Narrow" w:hAnsi="Arial Narrow"/>
              </w:rPr>
              <w:t>1532</w:t>
            </w:r>
          </w:p>
        </w:tc>
        <w:tc>
          <w:tcPr>
            <w:tcW w:w="2126" w:type="dxa"/>
            <w:vAlign w:val="center"/>
          </w:tcPr>
          <w:p w:rsidR="006A019A" w:rsidRPr="00F161A4" w:rsidRDefault="00A83D7B" w:rsidP="003F5D7D">
            <w:pPr>
              <w:jc w:val="center"/>
              <w:rPr>
                <w:rFonts w:ascii="Arial Narrow" w:hAnsi="Arial Narrow"/>
              </w:rPr>
            </w:pPr>
            <w:r w:rsidRPr="00F161A4">
              <w:rPr>
                <w:rFonts w:ascii="Arial Narrow" w:hAnsi="Arial Narrow"/>
              </w:rPr>
              <w:t>3,2</w:t>
            </w:r>
            <w:r w:rsidR="00424191" w:rsidRPr="00F161A4">
              <w:rPr>
                <w:rFonts w:ascii="Arial Narrow" w:hAnsi="Arial Narrow"/>
              </w:rPr>
              <w:t>0</w:t>
            </w:r>
            <w:r w:rsidRPr="00F161A4">
              <w:rPr>
                <w:rFonts w:ascii="Arial Narrow" w:hAnsi="Arial Narrow"/>
              </w:rPr>
              <w:t xml:space="preserve"> ha</w:t>
            </w:r>
          </w:p>
        </w:tc>
        <w:tc>
          <w:tcPr>
            <w:tcW w:w="2410" w:type="dxa"/>
            <w:vAlign w:val="center"/>
          </w:tcPr>
          <w:p w:rsidR="006A019A" w:rsidRPr="00F161A4" w:rsidRDefault="006A019A" w:rsidP="003F5D7D">
            <w:pPr>
              <w:jc w:val="center"/>
              <w:rPr>
                <w:rFonts w:ascii="Arial Narrow" w:hAnsi="Arial Narrow"/>
              </w:rPr>
            </w:pPr>
            <w:r w:rsidRPr="00F161A4">
              <w:rPr>
                <w:rFonts w:ascii="Arial Narrow" w:hAnsi="Arial Narrow"/>
              </w:rPr>
              <w:t>rolnicza</w:t>
            </w:r>
          </w:p>
        </w:tc>
      </w:tr>
      <w:tr w:rsidR="006A019A" w:rsidRPr="00F161A4" w:rsidTr="001B44A4">
        <w:trPr>
          <w:trHeight w:val="397"/>
        </w:trPr>
        <w:tc>
          <w:tcPr>
            <w:tcW w:w="1701" w:type="dxa"/>
            <w:vAlign w:val="center"/>
          </w:tcPr>
          <w:p w:rsidR="006A019A" w:rsidRPr="00F161A4" w:rsidRDefault="006A019A" w:rsidP="001B44A4">
            <w:pPr>
              <w:rPr>
                <w:rFonts w:ascii="Arial Narrow" w:hAnsi="Arial Narrow"/>
              </w:rPr>
            </w:pPr>
            <w:r w:rsidRPr="00F161A4">
              <w:rPr>
                <w:rFonts w:ascii="Arial Narrow" w:hAnsi="Arial Narrow"/>
              </w:rPr>
              <w:t>Krasne</w:t>
            </w:r>
          </w:p>
        </w:tc>
        <w:tc>
          <w:tcPr>
            <w:tcW w:w="2127" w:type="dxa"/>
            <w:vAlign w:val="center"/>
          </w:tcPr>
          <w:p w:rsidR="006A019A" w:rsidRPr="00F161A4" w:rsidRDefault="006A019A" w:rsidP="003F5D7D">
            <w:pPr>
              <w:jc w:val="center"/>
              <w:rPr>
                <w:rFonts w:ascii="Arial Narrow" w:hAnsi="Arial Narrow"/>
              </w:rPr>
            </w:pPr>
            <w:r w:rsidRPr="00F161A4">
              <w:rPr>
                <w:rFonts w:ascii="Arial Narrow" w:hAnsi="Arial Narrow"/>
              </w:rPr>
              <w:t>3287 ha</w:t>
            </w:r>
          </w:p>
        </w:tc>
        <w:tc>
          <w:tcPr>
            <w:tcW w:w="2126" w:type="dxa"/>
            <w:vAlign w:val="center"/>
          </w:tcPr>
          <w:p w:rsidR="006A019A" w:rsidRPr="00F161A4" w:rsidRDefault="006A019A" w:rsidP="003F5D7D">
            <w:pPr>
              <w:jc w:val="center"/>
              <w:rPr>
                <w:rFonts w:ascii="Arial Narrow" w:hAnsi="Arial Narrow"/>
              </w:rPr>
            </w:pPr>
            <w:r w:rsidRPr="00F161A4">
              <w:rPr>
                <w:rFonts w:ascii="Arial Narrow" w:hAnsi="Arial Narrow"/>
              </w:rPr>
              <w:t>1777</w:t>
            </w:r>
          </w:p>
        </w:tc>
        <w:tc>
          <w:tcPr>
            <w:tcW w:w="2126" w:type="dxa"/>
            <w:vAlign w:val="center"/>
          </w:tcPr>
          <w:p w:rsidR="006A019A" w:rsidRPr="00F161A4" w:rsidRDefault="006A019A" w:rsidP="003F5D7D">
            <w:pPr>
              <w:jc w:val="center"/>
              <w:rPr>
                <w:rFonts w:ascii="Arial Narrow" w:hAnsi="Arial Narrow"/>
              </w:rPr>
            </w:pPr>
            <w:r w:rsidRPr="00F161A4">
              <w:rPr>
                <w:rFonts w:ascii="Arial Narrow" w:hAnsi="Arial Narrow"/>
              </w:rPr>
              <w:t>1,85 ha</w:t>
            </w:r>
          </w:p>
        </w:tc>
        <w:tc>
          <w:tcPr>
            <w:tcW w:w="2410" w:type="dxa"/>
            <w:vAlign w:val="center"/>
          </w:tcPr>
          <w:p w:rsidR="006A019A" w:rsidRPr="00F161A4" w:rsidRDefault="006A019A" w:rsidP="003F5D7D">
            <w:pPr>
              <w:jc w:val="center"/>
              <w:rPr>
                <w:rFonts w:ascii="Arial Narrow" w:hAnsi="Arial Narrow"/>
              </w:rPr>
            </w:pPr>
            <w:r w:rsidRPr="00F161A4">
              <w:rPr>
                <w:rFonts w:ascii="Arial Narrow" w:hAnsi="Arial Narrow"/>
              </w:rPr>
              <w:t>przemysłowo-rolnicza</w:t>
            </w:r>
          </w:p>
        </w:tc>
      </w:tr>
      <w:tr w:rsidR="006A019A" w:rsidRPr="00F161A4" w:rsidTr="001B44A4">
        <w:trPr>
          <w:trHeight w:val="397"/>
        </w:trPr>
        <w:tc>
          <w:tcPr>
            <w:tcW w:w="1701" w:type="dxa"/>
            <w:vAlign w:val="center"/>
          </w:tcPr>
          <w:p w:rsidR="006A019A" w:rsidRPr="00F161A4" w:rsidRDefault="006A019A" w:rsidP="001B44A4">
            <w:pPr>
              <w:rPr>
                <w:rFonts w:ascii="Arial Narrow" w:hAnsi="Arial Narrow"/>
              </w:rPr>
            </w:pPr>
            <w:r w:rsidRPr="00F161A4">
              <w:rPr>
                <w:rFonts w:ascii="Arial Narrow" w:hAnsi="Arial Narrow"/>
              </w:rPr>
              <w:t xml:space="preserve">Sokołów </w:t>
            </w:r>
            <w:proofErr w:type="spellStart"/>
            <w:r w:rsidRPr="00F161A4">
              <w:rPr>
                <w:rFonts w:ascii="Arial Narrow" w:hAnsi="Arial Narrow"/>
              </w:rPr>
              <w:t>Młp</w:t>
            </w:r>
            <w:proofErr w:type="spellEnd"/>
            <w:r w:rsidRPr="00F161A4">
              <w:rPr>
                <w:rFonts w:ascii="Arial Narrow" w:hAnsi="Arial Narrow"/>
              </w:rPr>
              <w:t>.</w:t>
            </w:r>
          </w:p>
        </w:tc>
        <w:tc>
          <w:tcPr>
            <w:tcW w:w="2127" w:type="dxa"/>
            <w:vAlign w:val="center"/>
          </w:tcPr>
          <w:p w:rsidR="006A019A" w:rsidRPr="00F161A4" w:rsidRDefault="00424191" w:rsidP="003F5D7D">
            <w:pPr>
              <w:jc w:val="center"/>
              <w:rPr>
                <w:rFonts w:ascii="Arial Narrow" w:hAnsi="Arial Narrow"/>
              </w:rPr>
            </w:pPr>
            <w:r w:rsidRPr="00F161A4">
              <w:rPr>
                <w:rFonts w:ascii="Arial Narrow" w:hAnsi="Arial Narrow"/>
              </w:rPr>
              <w:t>8826,17</w:t>
            </w:r>
            <w:r w:rsidR="00AB6475" w:rsidRPr="00F161A4">
              <w:rPr>
                <w:rFonts w:ascii="Arial Narrow" w:hAnsi="Arial Narrow"/>
              </w:rPr>
              <w:t xml:space="preserve"> ha</w:t>
            </w:r>
          </w:p>
        </w:tc>
        <w:tc>
          <w:tcPr>
            <w:tcW w:w="2126" w:type="dxa"/>
            <w:vAlign w:val="center"/>
          </w:tcPr>
          <w:p w:rsidR="006A019A" w:rsidRPr="00F161A4" w:rsidRDefault="00AB6475" w:rsidP="003F5D7D">
            <w:pPr>
              <w:jc w:val="center"/>
              <w:rPr>
                <w:rFonts w:ascii="Arial Narrow" w:hAnsi="Arial Narrow"/>
              </w:rPr>
            </w:pPr>
            <w:r w:rsidRPr="00F161A4">
              <w:rPr>
                <w:rFonts w:ascii="Arial Narrow" w:hAnsi="Arial Narrow"/>
              </w:rPr>
              <w:t>5394</w:t>
            </w:r>
          </w:p>
        </w:tc>
        <w:tc>
          <w:tcPr>
            <w:tcW w:w="2126" w:type="dxa"/>
            <w:vAlign w:val="center"/>
          </w:tcPr>
          <w:p w:rsidR="006A019A" w:rsidRPr="00F161A4" w:rsidRDefault="00424191" w:rsidP="003F5D7D">
            <w:pPr>
              <w:jc w:val="center"/>
              <w:rPr>
                <w:rFonts w:ascii="Arial Narrow" w:hAnsi="Arial Narrow"/>
              </w:rPr>
            </w:pPr>
            <w:r w:rsidRPr="00F161A4">
              <w:rPr>
                <w:rFonts w:ascii="Arial Narrow" w:hAnsi="Arial Narrow"/>
              </w:rPr>
              <w:t>1,63 ha</w:t>
            </w:r>
          </w:p>
        </w:tc>
        <w:tc>
          <w:tcPr>
            <w:tcW w:w="2410" w:type="dxa"/>
            <w:vAlign w:val="center"/>
          </w:tcPr>
          <w:p w:rsidR="006A019A" w:rsidRPr="00F161A4" w:rsidRDefault="00AE6EE0" w:rsidP="003F5D7D">
            <w:pPr>
              <w:jc w:val="center"/>
              <w:rPr>
                <w:rFonts w:ascii="Arial Narrow" w:hAnsi="Arial Narrow"/>
              </w:rPr>
            </w:pPr>
            <w:r w:rsidRPr="00F161A4">
              <w:rPr>
                <w:rFonts w:ascii="Arial Narrow" w:hAnsi="Arial Narrow"/>
              </w:rPr>
              <w:t>rolnicza</w:t>
            </w:r>
          </w:p>
        </w:tc>
      </w:tr>
      <w:tr w:rsidR="006A019A" w:rsidRPr="00F161A4" w:rsidTr="001B44A4">
        <w:trPr>
          <w:trHeight w:val="397"/>
        </w:trPr>
        <w:tc>
          <w:tcPr>
            <w:tcW w:w="1701" w:type="dxa"/>
            <w:vAlign w:val="center"/>
          </w:tcPr>
          <w:p w:rsidR="006A019A" w:rsidRPr="00F161A4" w:rsidRDefault="006A019A" w:rsidP="001B44A4">
            <w:pPr>
              <w:rPr>
                <w:rFonts w:ascii="Arial Narrow" w:hAnsi="Arial Narrow"/>
              </w:rPr>
            </w:pPr>
            <w:r w:rsidRPr="00F161A4">
              <w:rPr>
                <w:rFonts w:ascii="Arial Narrow" w:hAnsi="Arial Narrow"/>
              </w:rPr>
              <w:t>Trzebownisko</w:t>
            </w:r>
          </w:p>
        </w:tc>
        <w:tc>
          <w:tcPr>
            <w:tcW w:w="2127" w:type="dxa"/>
            <w:vAlign w:val="center"/>
          </w:tcPr>
          <w:p w:rsidR="006A019A" w:rsidRPr="00F161A4" w:rsidRDefault="000E1ACC" w:rsidP="003F5D7D">
            <w:pPr>
              <w:jc w:val="center"/>
              <w:rPr>
                <w:rFonts w:ascii="Arial Narrow" w:hAnsi="Arial Narrow"/>
              </w:rPr>
            </w:pPr>
            <w:r w:rsidRPr="00F161A4">
              <w:rPr>
                <w:rFonts w:ascii="Arial Narrow" w:hAnsi="Arial Narrow"/>
              </w:rPr>
              <w:t>6078 ha</w:t>
            </w:r>
          </w:p>
        </w:tc>
        <w:tc>
          <w:tcPr>
            <w:tcW w:w="2126" w:type="dxa"/>
            <w:vAlign w:val="center"/>
          </w:tcPr>
          <w:p w:rsidR="006A019A" w:rsidRPr="00F161A4" w:rsidRDefault="001801A3" w:rsidP="003F5D7D">
            <w:pPr>
              <w:jc w:val="center"/>
              <w:rPr>
                <w:rFonts w:ascii="Arial Narrow" w:hAnsi="Arial Narrow"/>
              </w:rPr>
            </w:pPr>
            <w:r w:rsidRPr="00F161A4">
              <w:rPr>
                <w:rFonts w:ascii="Arial Narrow" w:hAnsi="Arial Narrow"/>
              </w:rPr>
              <w:t>3</w:t>
            </w:r>
            <w:r w:rsidR="000E1ACC" w:rsidRPr="00F161A4">
              <w:rPr>
                <w:rFonts w:ascii="Arial Narrow" w:hAnsi="Arial Narrow"/>
              </w:rPr>
              <w:t>5</w:t>
            </w:r>
            <w:r w:rsidRPr="00F161A4">
              <w:rPr>
                <w:rFonts w:ascii="Arial Narrow" w:hAnsi="Arial Narrow"/>
              </w:rPr>
              <w:t>00</w:t>
            </w:r>
          </w:p>
        </w:tc>
        <w:tc>
          <w:tcPr>
            <w:tcW w:w="2126" w:type="dxa"/>
            <w:vAlign w:val="center"/>
          </w:tcPr>
          <w:p w:rsidR="006A019A" w:rsidRPr="00F161A4" w:rsidRDefault="000E1ACC" w:rsidP="003F5D7D">
            <w:pPr>
              <w:jc w:val="center"/>
              <w:rPr>
                <w:rFonts w:ascii="Arial Narrow" w:hAnsi="Arial Narrow"/>
              </w:rPr>
            </w:pPr>
            <w:r w:rsidRPr="00F161A4">
              <w:rPr>
                <w:rFonts w:ascii="Arial Narrow" w:hAnsi="Arial Narrow"/>
              </w:rPr>
              <w:t>1,74 ha</w:t>
            </w:r>
          </w:p>
        </w:tc>
        <w:tc>
          <w:tcPr>
            <w:tcW w:w="2410" w:type="dxa"/>
            <w:vAlign w:val="center"/>
          </w:tcPr>
          <w:p w:rsidR="006A019A" w:rsidRPr="00F161A4" w:rsidRDefault="006A019A" w:rsidP="003F5D7D">
            <w:pPr>
              <w:jc w:val="center"/>
              <w:rPr>
                <w:rFonts w:ascii="Arial Narrow" w:hAnsi="Arial Narrow"/>
              </w:rPr>
            </w:pPr>
            <w:r w:rsidRPr="00F161A4">
              <w:rPr>
                <w:rFonts w:ascii="Arial Narrow" w:hAnsi="Arial Narrow"/>
              </w:rPr>
              <w:t>przemysłowo-rolnicza</w:t>
            </w:r>
          </w:p>
        </w:tc>
      </w:tr>
    </w:tbl>
    <w:p w:rsidR="000E1ACC" w:rsidRPr="00F161A4" w:rsidRDefault="000E1ACC" w:rsidP="00282E10">
      <w:pPr>
        <w:spacing w:after="0" w:line="240" w:lineRule="auto"/>
        <w:jc w:val="center"/>
        <w:rPr>
          <w:rFonts w:ascii="Arial Narrow" w:hAnsi="Arial Narrow"/>
        </w:rPr>
      </w:pPr>
      <w:r w:rsidRPr="00F161A4">
        <w:rPr>
          <w:rFonts w:ascii="Arial Narrow" w:hAnsi="Arial Narrow"/>
          <w:i/>
        </w:rPr>
        <w:t>Źródło: opracowanie własne na podstawie Banku Danych Lokalnych GUS, 2015</w:t>
      </w:r>
      <w:r w:rsidRPr="00F161A4">
        <w:rPr>
          <w:rFonts w:ascii="Arial Narrow" w:hAnsi="Arial Narrow"/>
        </w:rPr>
        <w:t xml:space="preserve"> r.</w:t>
      </w:r>
    </w:p>
    <w:p w:rsidR="00105402" w:rsidRPr="00F161A4" w:rsidRDefault="009E4465" w:rsidP="00A35C15">
      <w:pPr>
        <w:spacing w:after="0" w:line="240" w:lineRule="auto"/>
        <w:ind w:firstLine="360"/>
        <w:jc w:val="both"/>
        <w:rPr>
          <w:rFonts w:ascii="Arial Narrow" w:hAnsi="Arial Narrow"/>
        </w:rPr>
      </w:pPr>
      <w:r w:rsidRPr="00F161A4">
        <w:rPr>
          <w:rFonts w:ascii="Arial Narrow" w:hAnsi="Arial Narrow"/>
        </w:rPr>
        <w:t>Typowe</w:t>
      </w:r>
      <w:r w:rsidR="00A018A5" w:rsidRPr="00F161A4">
        <w:rPr>
          <w:rFonts w:ascii="Arial Narrow" w:hAnsi="Arial Narrow"/>
        </w:rPr>
        <w:t xml:space="preserve"> dla obszaru „EUROGALICJI” jest</w:t>
      </w:r>
      <w:r w:rsidR="00B1442A" w:rsidRPr="00F161A4">
        <w:rPr>
          <w:rFonts w:ascii="Arial Narrow" w:hAnsi="Arial Narrow"/>
        </w:rPr>
        <w:t xml:space="preserve"> </w:t>
      </w:r>
      <w:r w:rsidRPr="00F161A4">
        <w:rPr>
          <w:rFonts w:ascii="Arial Narrow" w:hAnsi="Arial Narrow"/>
        </w:rPr>
        <w:t xml:space="preserve">znaczące rozdrobnienie gospodarstw rolnych – jak wynika z powyższych danych średnia wielkość gospodarstwa liczy </w:t>
      </w:r>
      <w:r w:rsidR="00424191" w:rsidRPr="00F161A4">
        <w:rPr>
          <w:rFonts w:ascii="Arial Narrow" w:hAnsi="Arial Narrow"/>
        </w:rPr>
        <w:t xml:space="preserve">1,92 </w:t>
      </w:r>
      <w:r w:rsidRPr="00F161A4">
        <w:rPr>
          <w:rFonts w:ascii="Arial Narrow" w:hAnsi="Arial Narrow"/>
        </w:rPr>
        <w:t xml:space="preserve">ha (w województwie </w:t>
      </w:r>
      <w:r w:rsidR="00C5082C" w:rsidRPr="00F161A4">
        <w:rPr>
          <w:rFonts w:ascii="Arial Narrow" w:hAnsi="Arial Narrow"/>
        </w:rPr>
        <w:t>4,60 ha</w:t>
      </w:r>
      <w:r w:rsidRPr="00F161A4">
        <w:rPr>
          <w:rFonts w:ascii="Arial Narrow" w:hAnsi="Arial Narrow"/>
        </w:rPr>
        <w:t xml:space="preserve">). Uniemożliwia to w zasadzie rolnikom rozwinięcie specjalistycznej produkcji rolnej i </w:t>
      </w:r>
      <w:r w:rsidR="00E908DE" w:rsidRPr="00F161A4">
        <w:rPr>
          <w:rFonts w:ascii="Arial Narrow" w:hAnsi="Arial Narrow"/>
        </w:rPr>
        <w:t>osiągnięcie zadowalającego stopnia rentowności.</w:t>
      </w:r>
      <w:r w:rsidR="00105402" w:rsidRPr="00F161A4">
        <w:rPr>
          <w:rFonts w:ascii="Arial Narrow" w:hAnsi="Arial Narrow"/>
        </w:rPr>
        <w:t xml:space="preserve"> Tym bardziej że na produkcję rolniczą negatywnie oddziałują takie czynniki jak nieprawidłowa uprawa na terenach o znacznych nachyleniach powierzchni, </w:t>
      </w:r>
      <w:r w:rsidR="00AC2F42" w:rsidRPr="00F161A4">
        <w:rPr>
          <w:rFonts w:ascii="Arial Narrow" w:hAnsi="Arial Narrow"/>
        </w:rPr>
        <w:t xml:space="preserve">oddziaływanie </w:t>
      </w:r>
      <w:r w:rsidR="00105402" w:rsidRPr="00F161A4">
        <w:rPr>
          <w:rFonts w:ascii="Arial Narrow" w:hAnsi="Arial Narrow"/>
        </w:rPr>
        <w:t xml:space="preserve">zanieczyszczeń z przemysłu i komunikacji, nieumiejętne wykorzystanie ścieków i odpadów do nawożenia gleb. </w:t>
      </w:r>
      <w:r w:rsidR="00AC2F42" w:rsidRPr="00F161A4">
        <w:rPr>
          <w:rFonts w:ascii="Arial Narrow" w:hAnsi="Arial Narrow"/>
        </w:rPr>
        <w:t xml:space="preserve">Ponadto obserwowanym na </w:t>
      </w:r>
      <w:r w:rsidR="00520C25">
        <w:rPr>
          <w:rFonts w:ascii="Arial Narrow" w:hAnsi="Arial Narrow"/>
        </w:rPr>
        <w:t>obszarze LGD</w:t>
      </w:r>
      <w:r w:rsidR="00105402" w:rsidRPr="00F161A4">
        <w:rPr>
          <w:rFonts w:ascii="Arial Narrow" w:hAnsi="Arial Narrow"/>
        </w:rPr>
        <w:t xml:space="preserve"> zjawiskiem negatywn</w:t>
      </w:r>
      <w:r w:rsidR="00AC2F42" w:rsidRPr="00F161A4">
        <w:rPr>
          <w:rFonts w:ascii="Arial Narrow" w:hAnsi="Arial Narrow"/>
        </w:rPr>
        <w:t>ym, powodującym degradację gleb i</w:t>
      </w:r>
      <w:r w:rsidR="00105402" w:rsidRPr="00F161A4">
        <w:rPr>
          <w:rFonts w:ascii="Arial Narrow" w:hAnsi="Arial Narrow"/>
        </w:rPr>
        <w:t xml:space="preserve"> zmniejszenie areału użytkowanego rolniczo</w:t>
      </w:r>
      <w:r w:rsidR="00AC2F42" w:rsidRPr="00F161A4">
        <w:rPr>
          <w:rFonts w:ascii="Arial Narrow" w:hAnsi="Arial Narrow"/>
        </w:rPr>
        <w:t>,</w:t>
      </w:r>
      <w:r w:rsidR="00105402" w:rsidRPr="00F161A4">
        <w:rPr>
          <w:rFonts w:ascii="Arial Narrow" w:hAnsi="Arial Narrow"/>
        </w:rPr>
        <w:t xml:space="preserve"> jest również niezorganizowana eksploatacja piasków.</w:t>
      </w:r>
    </w:p>
    <w:p w:rsidR="006A019A" w:rsidRPr="00F161A4" w:rsidRDefault="009E4465" w:rsidP="00A35C15">
      <w:pPr>
        <w:spacing w:after="0" w:line="240" w:lineRule="auto"/>
        <w:ind w:firstLine="360"/>
        <w:jc w:val="both"/>
        <w:rPr>
          <w:rFonts w:ascii="Arial Narrow" w:hAnsi="Arial Narrow"/>
          <w:color w:val="FF0000"/>
        </w:rPr>
      </w:pPr>
      <w:r w:rsidRPr="00F161A4">
        <w:rPr>
          <w:rFonts w:ascii="Arial Narrow" w:hAnsi="Arial Narrow"/>
        </w:rPr>
        <w:lastRenderedPageBreak/>
        <w:t>Podobnie jak na przeważającym obszarze Polski produkcja rolna opiera się na rozdrobnionym, niewyspecjalizowanym sektorze prywatnym, produkującym artykuły rolne na własne potrzeby.</w:t>
      </w:r>
      <w:r w:rsidR="006D7813" w:rsidRPr="00F161A4">
        <w:rPr>
          <w:rFonts w:ascii="Arial Narrow" w:hAnsi="Arial Narrow"/>
        </w:rPr>
        <w:t xml:space="preserve"> </w:t>
      </w:r>
      <w:r w:rsidR="009532AB" w:rsidRPr="00F161A4">
        <w:rPr>
          <w:rFonts w:ascii="Arial Narrow" w:hAnsi="Arial Narrow"/>
        </w:rPr>
        <w:t>Świadczy o tym m.in. liczba targowisk, które są 2 na obszarze LGD</w:t>
      </w:r>
      <w:r w:rsidR="004E4D76" w:rsidRPr="00F161A4">
        <w:rPr>
          <w:rFonts w:ascii="Arial Narrow" w:hAnsi="Arial Narrow"/>
        </w:rPr>
        <w:t xml:space="preserve">. </w:t>
      </w:r>
      <w:r w:rsidR="00B1442A" w:rsidRPr="00F161A4">
        <w:rPr>
          <w:rFonts w:ascii="Arial Narrow" w:hAnsi="Arial Narrow"/>
        </w:rPr>
        <w:t>W sektorze rolnictwa działa też zaledwie 2% wszystkich przedsiębiorstw zlokalizowanych na terenie LGD</w:t>
      </w:r>
      <w:r w:rsidR="004735FF" w:rsidRPr="00F161A4">
        <w:rPr>
          <w:rFonts w:ascii="Arial Narrow" w:hAnsi="Arial Narrow"/>
        </w:rPr>
        <w:t xml:space="preserve">, choć należy zauważyć, że działają tu 2 grupy producentów rolnych, tj. Podkarpacka Spółdzielnia Producentów Trzody Chlewnej „TUCZNIK” w Górnie (świnie żywe, prosięta, warchlaki, mięso wieprzowe: świeże, chłodzone, mrożone) oraz Spółdzielnia Rolników SAN w Łące (ziarno zbóż i nasiona roślin oleistych). </w:t>
      </w:r>
      <w:r w:rsidR="004E4D76" w:rsidRPr="00F161A4">
        <w:rPr>
          <w:rFonts w:ascii="Arial Narrow" w:hAnsi="Arial Narrow"/>
        </w:rPr>
        <w:t>Produkcja rolna koncentruje się głównie na  produkcji mleka i żywca wieprzowego; produkcja roślinna ma głównie zabezpieczyć potrzeby paszowe zwierząt; ponadto uprawia si</w:t>
      </w:r>
      <w:r w:rsidR="00503ED6">
        <w:rPr>
          <w:rFonts w:ascii="Arial Narrow" w:hAnsi="Arial Narrow"/>
        </w:rPr>
        <w:t>ę zboża chlebowe i </w:t>
      </w:r>
      <w:r w:rsidR="004E4D76" w:rsidRPr="00F161A4">
        <w:rPr>
          <w:rFonts w:ascii="Arial Narrow" w:hAnsi="Arial Narrow"/>
        </w:rPr>
        <w:t xml:space="preserve">ziemniaki. </w:t>
      </w:r>
      <w:r w:rsidR="00E908DE" w:rsidRPr="00F161A4">
        <w:rPr>
          <w:rFonts w:ascii="Arial Narrow" w:hAnsi="Arial Narrow"/>
        </w:rPr>
        <w:t xml:space="preserve">Niska towarowość produkcji rolnej w bezpośredni sposób przekłada się na słabe wyniki ekonomiczne gospodarstw. </w:t>
      </w:r>
      <w:r w:rsidR="00965D90" w:rsidRPr="00F161A4">
        <w:rPr>
          <w:rFonts w:ascii="Arial Narrow" w:hAnsi="Arial Narrow"/>
        </w:rPr>
        <w:t>Dodatkowo na obszarze „EUROGALICJI” cora</w:t>
      </w:r>
      <w:r w:rsidR="002D4658" w:rsidRPr="00F161A4">
        <w:rPr>
          <w:rFonts w:ascii="Arial Narrow" w:hAnsi="Arial Narrow"/>
        </w:rPr>
        <w:t>z powszechniejsze jest zjawisko zaniechania działalności rolniczej w małych, nierentownych gospoda</w:t>
      </w:r>
      <w:r w:rsidR="00D2648B" w:rsidRPr="00F161A4">
        <w:rPr>
          <w:rFonts w:ascii="Arial Narrow" w:hAnsi="Arial Narrow"/>
        </w:rPr>
        <w:t>rstwach na rzecz pracy najemnej, głównie w przedsiębiorstwach.</w:t>
      </w:r>
      <w:r w:rsidR="008E6824">
        <w:rPr>
          <w:rFonts w:ascii="Arial Narrow" w:hAnsi="Arial Narrow"/>
        </w:rPr>
        <w:t xml:space="preserve"> Konsekwencją</w:t>
      </w:r>
      <w:r w:rsidR="002D4658" w:rsidRPr="00F161A4">
        <w:rPr>
          <w:rFonts w:ascii="Arial Narrow" w:hAnsi="Arial Narrow"/>
        </w:rPr>
        <w:t xml:space="preserve"> tego zjawiska jest dalsze osłabienie sektora rolnego, gdyż starzejący się właściciele gospodarstw są zamknięci na automatyzację, nowoczesne technologie upraw, środki ochrony rośli</w:t>
      </w:r>
      <w:r w:rsidR="005D329F" w:rsidRPr="00F161A4">
        <w:rPr>
          <w:rFonts w:ascii="Arial Narrow" w:hAnsi="Arial Narrow"/>
        </w:rPr>
        <w:t>n</w:t>
      </w:r>
      <w:r w:rsidR="002D4658" w:rsidRPr="00F161A4">
        <w:rPr>
          <w:rFonts w:ascii="Arial Narrow" w:hAnsi="Arial Narrow"/>
        </w:rPr>
        <w:t xml:space="preserve"> itp. </w:t>
      </w:r>
      <w:r w:rsidR="006D7813" w:rsidRPr="00F161A4">
        <w:rPr>
          <w:rFonts w:ascii="Arial Narrow" w:hAnsi="Arial Narrow"/>
        </w:rPr>
        <w:t>Jak wynika z danych – w województwie podkarpackim jest blisko dwukrotnie większy odsetek użytkowników gospodarstw w wieku powyżej 65 lat, którzy nie interesują się sposobami pozwalającymi im skutecznie</w:t>
      </w:r>
      <w:r w:rsidR="00B1442A" w:rsidRPr="00F161A4">
        <w:rPr>
          <w:rFonts w:ascii="Arial Narrow" w:hAnsi="Arial Narrow"/>
        </w:rPr>
        <w:t>j</w:t>
      </w:r>
      <w:r w:rsidR="006D7813" w:rsidRPr="00F161A4">
        <w:rPr>
          <w:rFonts w:ascii="Arial Narrow" w:hAnsi="Arial Narrow"/>
        </w:rPr>
        <w:t xml:space="preserve"> zarządzać produkcją. Według danych z Narodowego Spisu Rolnego w 2010 r. zaledwie 30% gospodarstw w powiecie rzeszowskim posiadało własny ciągnik. </w:t>
      </w:r>
      <w:r w:rsidR="002D4658" w:rsidRPr="00F161A4">
        <w:rPr>
          <w:rFonts w:ascii="Arial Narrow" w:hAnsi="Arial Narrow"/>
        </w:rPr>
        <w:t>S</w:t>
      </w:r>
      <w:r w:rsidR="00E908DE" w:rsidRPr="00F161A4">
        <w:rPr>
          <w:rFonts w:ascii="Arial Narrow" w:hAnsi="Arial Narrow"/>
        </w:rPr>
        <w:t>ytuacja materialna rolników jest trudna</w:t>
      </w:r>
      <w:r w:rsidR="00FD681C" w:rsidRPr="00F161A4">
        <w:rPr>
          <w:rFonts w:ascii="Arial Narrow" w:hAnsi="Arial Narrow"/>
        </w:rPr>
        <w:t xml:space="preserve"> (w 2011 r. w powiecie rzeszowskim zaledwie 3% wszystkich mieszkańców (tj. 4832 osoby) utrzymywało się z pracy w rolnictwie)</w:t>
      </w:r>
      <w:r w:rsidR="00E908DE" w:rsidRPr="00F161A4">
        <w:rPr>
          <w:rFonts w:ascii="Arial Narrow" w:hAnsi="Arial Narrow"/>
        </w:rPr>
        <w:t xml:space="preserve">, w związku z czym poszukują oni dodatkowych </w:t>
      </w:r>
      <w:r w:rsidR="006D1465" w:rsidRPr="00F161A4">
        <w:rPr>
          <w:rFonts w:ascii="Arial Narrow" w:hAnsi="Arial Narrow"/>
        </w:rPr>
        <w:t>źródeł dochodu</w:t>
      </w:r>
      <w:r w:rsidR="00E908DE" w:rsidRPr="00F161A4">
        <w:rPr>
          <w:rFonts w:ascii="Arial Narrow" w:hAnsi="Arial Narrow"/>
        </w:rPr>
        <w:t>,</w:t>
      </w:r>
      <w:r w:rsidR="00FD681C" w:rsidRPr="00F161A4">
        <w:rPr>
          <w:rFonts w:ascii="Arial Narrow" w:hAnsi="Arial Narrow"/>
        </w:rPr>
        <w:t xml:space="preserve"> poprzez </w:t>
      </w:r>
      <w:r w:rsidR="00E908DE" w:rsidRPr="00F161A4">
        <w:rPr>
          <w:rFonts w:ascii="Arial Narrow" w:hAnsi="Arial Narrow"/>
        </w:rPr>
        <w:t>podejm</w:t>
      </w:r>
      <w:r w:rsidR="00FD681C" w:rsidRPr="00F161A4">
        <w:rPr>
          <w:rFonts w:ascii="Arial Narrow" w:hAnsi="Arial Narrow"/>
        </w:rPr>
        <w:t>owanie</w:t>
      </w:r>
      <w:r w:rsidR="009532AB" w:rsidRPr="00F161A4">
        <w:rPr>
          <w:rFonts w:ascii="Arial Narrow" w:hAnsi="Arial Narrow"/>
        </w:rPr>
        <w:t xml:space="preserve"> </w:t>
      </w:r>
      <w:r w:rsidR="004E4D76" w:rsidRPr="00F161A4">
        <w:rPr>
          <w:rFonts w:ascii="Arial Narrow" w:hAnsi="Arial Narrow"/>
        </w:rPr>
        <w:t>prac</w:t>
      </w:r>
      <w:r w:rsidR="00FD681C" w:rsidRPr="00F161A4">
        <w:rPr>
          <w:rFonts w:ascii="Arial Narrow" w:hAnsi="Arial Narrow"/>
        </w:rPr>
        <w:t xml:space="preserve">y lub działalności pozarolniczej, która w </w:t>
      </w:r>
      <w:r w:rsidR="00C12D6D" w:rsidRPr="00F161A4">
        <w:rPr>
          <w:rFonts w:ascii="Arial Narrow" w:hAnsi="Arial Narrow"/>
        </w:rPr>
        <w:t>gospodarstw</w:t>
      </w:r>
      <w:r w:rsidR="00FD681C" w:rsidRPr="00F161A4">
        <w:rPr>
          <w:rFonts w:ascii="Arial Narrow" w:hAnsi="Arial Narrow"/>
        </w:rPr>
        <w:t>ach</w:t>
      </w:r>
      <w:r w:rsidR="00C12D6D" w:rsidRPr="00F161A4">
        <w:rPr>
          <w:rFonts w:ascii="Arial Narrow" w:hAnsi="Arial Narrow"/>
        </w:rPr>
        <w:t xml:space="preserve"> do 2 ha najczęściej związana </w:t>
      </w:r>
      <w:r w:rsidR="00FD681C" w:rsidRPr="00F161A4">
        <w:rPr>
          <w:rFonts w:ascii="Arial Narrow" w:hAnsi="Arial Narrow"/>
        </w:rPr>
        <w:t xml:space="preserve">jest </w:t>
      </w:r>
      <w:r w:rsidR="00C12D6D" w:rsidRPr="00F161A4">
        <w:rPr>
          <w:rFonts w:ascii="Arial Narrow" w:hAnsi="Arial Narrow"/>
        </w:rPr>
        <w:t xml:space="preserve">z agroturystyką, rękodzielnictwem lub </w:t>
      </w:r>
      <w:r w:rsidR="00B925F9" w:rsidRPr="00F161A4">
        <w:rPr>
          <w:rFonts w:ascii="Arial Narrow" w:hAnsi="Arial Narrow"/>
        </w:rPr>
        <w:t>przetwórstwem drewna.</w:t>
      </w:r>
    </w:p>
    <w:p w:rsidR="005D329F" w:rsidRPr="00F161A4" w:rsidRDefault="00101804" w:rsidP="009F68C2">
      <w:pPr>
        <w:pStyle w:val="Nagwek2"/>
        <w:numPr>
          <w:ilvl w:val="2"/>
          <w:numId w:val="40"/>
        </w:numPr>
        <w:rPr>
          <w:rFonts w:ascii="Arial Narrow" w:hAnsi="Arial Narrow"/>
        </w:rPr>
      </w:pPr>
      <w:bookmarkStart w:id="15" w:name="_Toc439099398"/>
      <w:r w:rsidRPr="00F161A4">
        <w:rPr>
          <w:rFonts w:ascii="Arial Narrow" w:hAnsi="Arial Narrow"/>
        </w:rPr>
        <w:t xml:space="preserve">Działalność sektora społecznego, </w:t>
      </w:r>
      <w:r w:rsidR="00A35C15" w:rsidRPr="00F161A4">
        <w:rPr>
          <w:rFonts w:ascii="Arial Narrow" w:hAnsi="Arial Narrow"/>
        </w:rPr>
        <w:t>w tym integracja/rozwój społeczeństwa obywatelskiego</w:t>
      </w:r>
      <w:bookmarkEnd w:id="15"/>
    </w:p>
    <w:p w:rsidR="00BC0495" w:rsidRPr="00F161A4" w:rsidRDefault="007E5945" w:rsidP="0058289A">
      <w:pPr>
        <w:spacing w:after="0" w:line="240" w:lineRule="auto"/>
        <w:ind w:firstLine="360"/>
        <w:jc w:val="both"/>
        <w:rPr>
          <w:rFonts w:ascii="Arial Narrow" w:hAnsi="Arial Narrow"/>
        </w:rPr>
      </w:pPr>
      <w:r w:rsidRPr="00F161A4">
        <w:rPr>
          <w:rFonts w:ascii="Arial Narrow" w:hAnsi="Arial Narrow"/>
        </w:rPr>
        <w:t xml:space="preserve">Sektor społeczny na terenie LGD „EUROGALICJA” reprezentowany jest przez liczne </w:t>
      </w:r>
      <w:r w:rsidR="00B738E6" w:rsidRPr="00F161A4">
        <w:rPr>
          <w:rFonts w:ascii="Arial Narrow" w:hAnsi="Arial Narrow"/>
        </w:rPr>
        <w:t>stowarzyszenia, fundacje,</w:t>
      </w:r>
      <w:r w:rsidR="00855549" w:rsidRPr="00F161A4">
        <w:rPr>
          <w:rFonts w:ascii="Arial Narrow" w:hAnsi="Arial Narrow"/>
        </w:rPr>
        <w:t xml:space="preserve"> grupy nieformalne</w:t>
      </w:r>
      <w:r w:rsidR="009F5335" w:rsidRPr="00F161A4">
        <w:rPr>
          <w:rFonts w:ascii="Arial Narrow" w:hAnsi="Arial Narrow"/>
        </w:rPr>
        <w:t xml:space="preserve"> (koła gospodyń wiejskich, zespoły śpiewacze, kapele ludowe)</w:t>
      </w:r>
      <w:r w:rsidR="00B738E6" w:rsidRPr="00F161A4">
        <w:rPr>
          <w:rFonts w:ascii="Arial Narrow" w:hAnsi="Arial Narrow"/>
        </w:rPr>
        <w:t xml:space="preserve"> i ruchy społeczne.</w:t>
      </w:r>
      <w:r w:rsidR="00855549" w:rsidRPr="00F161A4">
        <w:rPr>
          <w:rFonts w:ascii="Arial Narrow" w:hAnsi="Arial Narrow"/>
        </w:rPr>
        <w:t xml:space="preserve"> </w:t>
      </w:r>
      <w:r w:rsidR="009F5335" w:rsidRPr="00F161A4">
        <w:rPr>
          <w:rFonts w:ascii="Arial Narrow" w:hAnsi="Arial Narrow"/>
        </w:rPr>
        <w:t xml:space="preserve">Spektrum działalności tych blisko </w:t>
      </w:r>
      <w:r w:rsidR="003F3E5F" w:rsidRPr="00F161A4">
        <w:rPr>
          <w:rFonts w:ascii="Arial Narrow" w:hAnsi="Arial Narrow"/>
        </w:rPr>
        <w:t>200</w:t>
      </w:r>
      <w:r w:rsidR="009D1FD1" w:rsidRPr="00F161A4">
        <w:rPr>
          <w:rFonts w:ascii="Arial Narrow" w:hAnsi="Arial Narrow"/>
        </w:rPr>
        <w:t xml:space="preserve"> podmiotów jest bardzo szeroki; najwięcej organizacji koncentruje swoją działalność w obszarze sport</w:t>
      </w:r>
      <w:r w:rsidR="00FE08D2">
        <w:rPr>
          <w:rFonts w:ascii="Arial Narrow" w:hAnsi="Arial Narrow"/>
        </w:rPr>
        <w:t>u, turystyki</w:t>
      </w:r>
      <w:r w:rsidR="009D1FD1" w:rsidRPr="00F161A4">
        <w:rPr>
          <w:rFonts w:ascii="Arial Narrow" w:hAnsi="Arial Narrow"/>
        </w:rPr>
        <w:t xml:space="preserve">, hobby – dominują tu szkolne </w:t>
      </w:r>
      <w:r w:rsidR="003F3E5F" w:rsidRPr="00F161A4">
        <w:rPr>
          <w:rFonts w:ascii="Arial Narrow" w:hAnsi="Arial Narrow"/>
        </w:rPr>
        <w:t xml:space="preserve">i miejscowe </w:t>
      </w:r>
      <w:r w:rsidR="009D1FD1" w:rsidRPr="00F161A4">
        <w:rPr>
          <w:rFonts w:ascii="Arial Narrow" w:hAnsi="Arial Narrow"/>
        </w:rPr>
        <w:t xml:space="preserve">kluby sportowe oraz zespoły </w:t>
      </w:r>
      <w:proofErr w:type="spellStart"/>
      <w:r w:rsidR="009D1FD1" w:rsidRPr="00F161A4">
        <w:rPr>
          <w:rFonts w:ascii="Arial Narrow" w:hAnsi="Arial Narrow"/>
        </w:rPr>
        <w:t>mażoretek</w:t>
      </w:r>
      <w:proofErr w:type="spellEnd"/>
      <w:r w:rsidR="009D1FD1" w:rsidRPr="00F161A4">
        <w:rPr>
          <w:rFonts w:ascii="Arial Narrow" w:hAnsi="Arial Narrow"/>
        </w:rPr>
        <w:t xml:space="preserve">; polem zainteresowania kolejnej dużej grupy podmiotów jest kultura i sztuka – najliczniej reprezentowane są w tej kategorii zespoły taneczne, grupy teatralne </w:t>
      </w:r>
      <w:r w:rsidR="003F3E5F" w:rsidRPr="00F161A4">
        <w:rPr>
          <w:rFonts w:ascii="Arial Narrow" w:hAnsi="Arial Narrow"/>
        </w:rPr>
        <w:t>oraz organizacje zajmujące się działalnością w sferze ochrony zabytków i podtrzymywania tradycji lokalnych; nieco mniej liczne są podmioty zajmujące się przede wszystkim pomocą społeczną i usługami socjalnymi, w tym świadczonymi na rzecz osób niepełnosprawnych czy se</w:t>
      </w:r>
      <w:r w:rsidR="00B738E6" w:rsidRPr="00F161A4">
        <w:rPr>
          <w:rFonts w:ascii="Arial Narrow" w:hAnsi="Arial Narrow"/>
        </w:rPr>
        <w:t>niorów</w:t>
      </w:r>
      <w:r w:rsidR="003F3E5F" w:rsidRPr="00F161A4">
        <w:rPr>
          <w:rFonts w:ascii="Arial Narrow" w:hAnsi="Arial Narrow"/>
        </w:rPr>
        <w:t xml:space="preserve"> oraz edukacją (nieliczne drużyny harcerskie). Większość organizacji prowad</w:t>
      </w:r>
      <w:r w:rsidR="00B738E6" w:rsidRPr="00F161A4">
        <w:rPr>
          <w:rFonts w:ascii="Arial Narrow" w:hAnsi="Arial Narrow"/>
        </w:rPr>
        <w:t xml:space="preserve">zi </w:t>
      </w:r>
      <w:r w:rsidR="008F2C53" w:rsidRPr="00F161A4">
        <w:rPr>
          <w:rFonts w:ascii="Arial Narrow" w:hAnsi="Arial Narrow"/>
        </w:rPr>
        <w:t>działalność w skali lokalnej, przede wszystkim w oparciu o społeczną, dobrowolną i nieodpłatną</w:t>
      </w:r>
      <w:r w:rsidR="002163A1" w:rsidRPr="00F161A4">
        <w:rPr>
          <w:rFonts w:ascii="Arial Narrow" w:hAnsi="Arial Narrow"/>
        </w:rPr>
        <w:t xml:space="preserve"> prac</w:t>
      </w:r>
      <w:r w:rsidR="008F2C53" w:rsidRPr="00F161A4">
        <w:rPr>
          <w:rFonts w:ascii="Arial Narrow" w:hAnsi="Arial Narrow"/>
        </w:rPr>
        <w:t>ę</w:t>
      </w:r>
      <w:r w:rsidR="002163A1" w:rsidRPr="00F161A4">
        <w:rPr>
          <w:rFonts w:ascii="Arial Narrow" w:hAnsi="Arial Narrow"/>
        </w:rPr>
        <w:t xml:space="preserve"> członków</w:t>
      </w:r>
      <w:r w:rsidR="006774A8" w:rsidRPr="00F161A4">
        <w:rPr>
          <w:rFonts w:ascii="Arial Narrow" w:hAnsi="Arial Narrow"/>
        </w:rPr>
        <w:t xml:space="preserve">. </w:t>
      </w:r>
    </w:p>
    <w:p w:rsidR="00BC0495" w:rsidRPr="00F161A4" w:rsidRDefault="006774A8" w:rsidP="00A35C15">
      <w:pPr>
        <w:spacing w:after="0" w:line="240" w:lineRule="auto"/>
        <w:ind w:firstLine="360"/>
        <w:jc w:val="both"/>
        <w:rPr>
          <w:rFonts w:ascii="Arial Narrow" w:hAnsi="Arial Narrow"/>
        </w:rPr>
      </w:pPr>
      <w:r w:rsidRPr="00F161A4">
        <w:rPr>
          <w:rFonts w:ascii="Arial Narrow" w:hAnsi="Arial Narrow"/>
        </w:rPr>
        <w:t xml:space="preserve">Z informacji pozyskanych na etapie opracowywania LSR od przedstawicieli lokalnych organizacji pozarządowych wynika, że do głównych problemów </w:t>
      </w:r>
      <w:r w:rsidR="00E7522C" w:rsidRPr="00F161A4">
        <w:rPr>
          <w:rFonts w:ascii="Arial Narrow" w:hAnsi="Arial Narrow"/>
        </w:rPr>
        <w:t xml:space="preserve">tych podmiotów należą: trudności w pozyskiwaniu funduszy na działalność statutową (ze szczególnym uwzględnieniem skomplikowania procedur administracyjnych utrudniających aplikowanie o różnego rodzaju dotacje i granty) oraz niska aktywność społeczna pozostałych (tj. niezrzeszonych) członków lokalnej społeczności. </w:t>
      </w:r>
      <w:r w:rsidR="00722A37" w:rsidRPr="00F161A4">
        <w:rPr>
          <w:rFonts w:ascii="Arial Narrow" w:hAnsi="Arial Narrow"/>
        </w:rPr>
        <w:t xml:space="preserve">Pierwsza trudność znacząco osłabia organizacje </w:t>
      </w:r>
      <w:r w:rsidR="008F2C53" w:rsidRPr="00F161A4">
        <w:rPr>
          <w:rFonts w:ascii="Arial Narrow" w:hAnsi="Arial Narrow"/>
        </w:rPr>
        <w:t xml:space="preserve">i ogranicza </w:t>
      </w:r>
      <w:r w:rsidR="00722A37" w:rsidRPr="00F161A4">
        <w:rPr>
          <w:rFonts w:ascii="Arial Narrow" w:hAnsi="Arial Narrow"/>
        </w:rPr>
        <w:t xml:space="preserve">zdolność do prowadzenia działalności.  </w:t>
      </w:r>
    </w:p>
    <w:p w:rsidR="00C42262" w:rsidRPr="00F161A4" w:rsidRDefault="00722A37" w:rsidP="00C87FC1">
      <w:pPr>
        <w:spacing w:after="0" w:line="240" w:lineRule="auto"/>
        <w:ind w:firstLine="360"/>
        <w:jc w:val="both"/>
        <w:rPr>
          <w:rFonts w:ascii="Arial Narrow" w:hAnsi="Arial Narrow"/>
        </w:rPr>
      </w:pPr>
      <w:r w:rsidRPr="00F161A4">
        <w:rPr>
          <w:rFonts w:ascii="Arial Narrow" w:hAnsi="Arial Narrow"/>
        </w:rPr>
        <w:t>Pytani o aktywność społeczną mieszkańców l</w:t>
      </w:r>
      <w:r w:rsidR="00E7522C" w:rsidRPr="00F161A4">
        <w:rPr>
          <w:rFonts w:ascii="Arial Narrow" w:hAnsi="Arial Narrow"/>
        </w:rPr>
        <w:t>iderzy podkreślają zwłaszcza brak zainteresowania ludzi młodych bezinteresownym angażowaniem się w ich działalność</w:t>
      </w:r>
      <w:r w:rsidR="0058289A" w:rsidRPr="00F161A4">
        <w:rPr>
          <w:rFonts w:ascii="Arial Narrow" w:hAnsi="Arial Narrow"/>
        </w:rPr>
        <w:t>, co spowodowane jest przede wszystkim egoistycznym podejściem do funkcjonowania w społeczeństwie oraz brakiem kompetencji miękkich</w:t>
      </w:r>
      <w:r w:rsidR="00E7522C" w:rsidRPr="00F161A4">
        <w:rPr>
          <w:rFonts w:ascii="Arial Narrow" w:hAnsi="Arial Narrow"/>
        </w:rPr>
        <w:t>.</w:t>
      </w:r>
      <w:r w:rsidR="00887E64" w:rsidRPr="00F161A4">
        <w:rPr>
          <w:rFonts w:ascii="Arial Narrow" w:hAnsi="Arial Narrow"/>
        </w:rPr>
        <w:t xml:space="preserve"> </w:t>
      </w:r>
      <w:r w:rsidR="004D2635" w:rsidRPr="00F161A4">
        <w:rPr>
          <w:rFonts w:ascii="Arial Narrow" w:hAnsi="Arial Narrow"/>
        </w:rPr>
        <w:t xml:space="preserve">Z </w:t>
      </w:r>
      <w:r w:rsidR="008F2C53" w:rsidRPr="00F161A4">
        <w:rPr>
          <w:rFonts w:ascii="Arial Narrow" w:hAnsi="Arial Narrow"/>
        </w:rPr>
        <w:t xml:space="preserve"> przeprowadzonych badań społecznych </w:t>
      </w:r>
      <w:r w:rsidR="00503ED6">
        <w:rPr>
          <w:rFonts w:ascii="Arial Narrow" w:hAnsi="Arial Narrow"/>
        </w:rPr>
        <w:t>wynika, że w </w:t>
      </w:r>
      <w:r w:rsidR="004D2635" w:rsidRPr="00F161A4">
        <w:rPr>
          <w:rFonts w:ascii="Arial Narrow" w:hAnsi="Arial Narrow"/>
        </w:rPr>
        <w:t>prawie 40% organizacji</w:t>
      </w:r>
      <w:r w:rsidR="00C42262" w:rsidRPr="00F161A4">
        <w:rPr>
          <w:rFonts w:ascii="Arial Narrow" w:hAnsi="Arial Narrow"/>
        </w:rPr>
        <w:t xml:space="preserve"> w przeciągu ostatnich kilku lat </w:t>
      </w:r>
      <w:r w:rsidR="008F2C53" w:rsidRPr="00F161A4">
        <w:rPr>
          <w:rFonts w:ascii="Arial Narrow" w:hAnsi="Arial Narrow"/>
        </w:rPr>
        <w:t xml:space="preserve">nie </w:t>
      </w:r>
      <w:r w:rsidR="004D2635" w:rsidRPr="00F161A4">
        <w:rPr>
          <w:rFonts w:ascii="Arial Narrow" w:hAnsi="Arial Narrow"/>
        </w:rPr>
        <w:t>zmi</w:t>
      </w:r>
      <w:r w:rsidR="008F2C53" w:rsidRPr="00F161A4">
        <w:rPr>
          <w:rFonts w:ascii="Arial Narrow" w:hAnsi="Arial Narrow"/>
        </w:rPr>
        <w:t>eniła się właściwie jej baza</w:t>
      </w:r>
      <w:r w:rsidR="004D2635" w:rsidRPr="00F161A4">
        <w:rPr>
          <w:rFonts w:ascii="Arial Narrow" w:hAnsi="Arial Narrow"/>
        </w:rPr>
        <w:t xml:space="preserve"> czło</w:t>
      </w:r>
      <w:r w:rsidR="008F2C53" w:rsidRPr="00F161A4">
        <w:rPr>
          <w:rFonts w:ascii="Arial Narrow" w:hAnsi="Arial Narrow"/>
        </w:rPr>
        <w:t>nkowska</w:t>
      </w:r>
      <w:r w:rsidR="004D2635" w:rsidRPr="00F161A4">
        <w:rPr>
          <w:rFonts w:ascii="Arial Narrow" w:hAnsi="Arial Narrow"/>
        </w:rPr>
        <w:t>, co potwierdz</w:t>
      </w:r>
      <w:r w:rsidR="00C42262" w:rsidRPr="00F161A4">
        <w:rPr>
          <w:rFonts w:ascii="Arial Narrow" w:hAnsi="Arial Narrow"/>
        </w:rPr>
        <w:t>a</w:t>
      </w:r>
      <w:r w:rsidR="004D2635" w:rsidRPr="00F161A4">
        <w:rPr>
          <w:rFonts w:ascii="Arial Narrow" w:hAnsi="Arial Narrow"/>
        </w:rPr>
        <w:t xml:space="preserve"> zarówno </w:t>
      </w:r>
      <w:r w:rsidR="00C42262" w:rsidRPr="00F161A4">
        <w:rPr>
          <w:rFonts w:ascii="Arial Narrow" w:hAnsi="Arial Narrow"/>
        </w:rPr>
        <w:t xml:space="preserve">tezę nt. </w:t>
      </w:r>
      <w:r w:rsidR="004D2635" w:rsidRPr="00F161A4">
        <w:rPr>
          <w:rFonts w:ascii="Arial Narrow" w:hAnsi="Arial Narrow"/>
        </w:rPr>
        <w:t>„</w:t>
      </w:r>
      <w:r w:rsidR="004D2635" w:rsidRPr="00F161A4">
        <w:rPr>
          <w:rFonts w:ascii="Arial Narrow" w:hAnsi="Arial Narrow"/>
          <w:b/>
        </w:rPr>
        <w:t>starzejącego się</w:t>
      </w:r>
      <w:r w:rsidR="00C42262" w:rsidRPr="00F161A4">
        <w:rPr>
          <w:rFonts w:ascii="Arial Narrow" w:hAnsi="Arial Narrow"/>
          <w:b/>
        </w:rPr>
        <w:t xml:space="preserve"> </w:t>
      </w:r>
      <w:r w:rsidR="004D2635" w:rsidRPr="00F161A4">
        <w:rPr>
          <w:rFonts w:ascii="Arial Narrow" w:hAnsi="Arial Narrow"/>
          <w:b/>
        </w:rPr>
        <w:t>sektora</w:t>
      </w:r>
      <w:r w:rsidR="00C42262" w:rsidRPr="00F161A4">
        <w:rPr>
          <w:rFonts w:ascii="Arial Narrow" w:hAnsi="Arial Narrow"/>
          <w:b/>
        </w:rPr>
        <w:t xml:space="preserve"> NGO</w:t>
      </w:r>
      <w:r w:rsidR="004D2635" w:rsidRPr="00F161A4">
        <w:rPr>
          <w:rFonts w:ascii="Arial Narrow" w:hAnsi="Arial Narrow"/>
          <w:b/>
        </w:rPr>
        <w:t xml:space="preserve">”, jak i </w:t>
      </w:r>
      <w:r w:rsidR="00C42262" w:rsidRPr="00F161A4">
        <w:rPr>
          <w:rFonts w:ascii="Arial Narrow" w:hAnsi="Arial Narrow"/>
          <w:b/>
        </w:rPr>
        <w:t>stopniowego zanikania w społeczeństwie potrzeby</w:t>
      </w:r>
      <w:r w:rsidR="004D2635" w:rsidRPr="00F161A4">
        <w:rPr>
          <w:rFonts w:ascii="Arial Narrow" w:hAnsi="Arial Narrow"/>
          <w:b/>
        </w:rPr>
        <w:t xml:space="preserve"> </w:t>
      </w:r>
      <w:r w:rsidR="00C42262" w:rsidRPr="00F161A4">
        <w:rPr>
          <w:rFonts w:ascii="Arial Narrow" w:hAnsi="Arial Narrow"/>
          <w:b/>
        </w:rPr>
        <w:t>działalności społecznej</w:t>
      </w:r>
      <w:r w:rsidR="004D2635" w:rsidRPr="00F161A4">
        <w:rPr>
          <w:rFonts w:ascii="Arial Narrow" w:hAnsi="Arial Narrow"/>
          <w:b/>
        </w:rPr>
        <w:t>.</w:t>
      </w:r>
      <w:r w:rsidRPr="00F161A4">
        <w:rPr>
          <w:rFonts w:ascii="Arial Narrow" w:hAnsi="Arial Narrow"/>
        </w:rPr>
        <w:t xml:space="preserve"> Ne</w:t>
      </w:r>
      <w:r w:rsidR="008F2C53" w:rsidRPr="00F161A4">
        <w:rPr>
          <w:rFonts w:ascii="Arial Narrow" w:hAnsi="Arial Narrow"/>
        </w:rPr>
        <w:t xml:space="preserve">gatywnym skutkiem tego zjawiska, na jaki zwrócili uwagę ankietowani przedstawiciele sektora NGO obszaru „EUROGALICJI”, </w:t>
      </w:r>
      <w:r w:rsidRPr="00F161A4">
        <w:rPr>
          <w:rFonts w:ascii="Arial Narrow" w:hAnsi="Arial Narrow"/>
        </w:rPr>
        <w:t xml:space="preserve">jest dodatkowo obniżenie zaangażowania aktywnych dotąd działaczy, ich zmęczenie i wypalenie. Kolejnym problemem jest także brak umiejętności liderów organizacji z zakresu animowania życia lokalnego, w tym z wykorzystaniem nowoczesnych technologii. Niski poziom umiejętności cyfrowych, ograniczone umiejętności w poruszaniu się </w:t>
      </w:r>
      <w:r w:rsidR="00785184" w:rsidRPr="00F161A4">
        <w:rPr>
          <w:rFonts w:ascii="Arial Narrow" w:hAnsi="Arial Narrow"/>
        </w:rPr>
        <w:t>po</w:t>
      </w:r>
      <w:r w:rsidRPr="00F161A4">
        <w:rPr>
          <w:rFonts w:ascii="Arial Narrow" w:hAnsi="Arial Narrow"/>
        </w:rPr>
        <w:t xml:space="preserve"> portalach społecznościowych utrudnia</w:t>
      </w:r>
      <w:r w:rsidR="00785184" w:rsidRPr="00F161A4">
        <w:rPr>
          <w:rFonts w:ascii="Arial Narrow" w:hAnsi="Arial Narrow"/>
        </w:rPr>
        <w:t xml:space="preserve"> dotarcie do najmłodszych pokoleń mieszkańców i zainteresowanie ich działalnością organizacji, co z kolei ogranicza ich aktywne uc</w:t>
      </w:r>
      <w:r w:rsidR="008F2C53" w:rsidRPr="00F161A4">
        <w:rPr>
          <w:rFonts w:ascii="Arial Narrow" w:hAnsi="Arial Narrow"/>
        </w:rPr>
        <w:t>zestnictwo w życiu społecznym. Kolejny problem to brak współpracy między poszczególnymi p</w:t>
      </w:r>
      <w:r w:rsidR="00503ED6">
        <w:rPr>
          <w:rFonts w:ascii="Arial Narrow" w:hAnsi="Arial Narrow"/>
        </w:rPr>
        <w:t>odmiotami, wynikająca zarówno z </w:t>
      </w:r>
      <w:r w:rsidR="008F2C53" w:rsidRPr="00F161A4">
        <w:rPr>
          <w:rFonts w:ascii="Arial Narrow" w:hAnsi="Arial Narrow"/>
        </w:rPr>
        <w:t xml:space="preserve">potrzeby konkurowania o środki np. samorządowe, jak i z braku </w:t>
      </w:r>
      <w:r w:rsidR="00642BDA" w:rsidRPr="00F161A4">
        <w:rPr>
          <w:rFonts w:ascii="Arial Narrow" w:hAnsi="Arial Narrow"/>
        </w:rPr>
        <w:t xml:space="preserve">skutecznych mechanizmów współpracy. </w:t>
      </w:r>
    </w:p>
    <w:p w:rsidR="005D329F" w:rsidRPr="00F161A4" w:rsidRDefault="002A2A50" w:rsidP="00652D07">
      <w:pPr>
        <w:spacing w:after="0" w:line="240" w:lineRule="auto"/>
        <w:ind w:firstLine="360"/>
        <w:jc w:val="both"/>
        <w:rPr>
          <w:rFonts w:ascii="Arial Narrow" w:hAnsi="Arial Narrow"/>
        </w:rPr>
      </w:pPr>
      <w:r w:rsidRPr="00F161A4">
        <w:rPr>
          <w:rFonts w:ascii="Arial Narrow" w:hAnsi="Arial Narrow"/>
        </w:rPr>
        <w:t>„P</w:t>
      </w:r>
      <w:r w:rsidR="006774A8" w:rsidRPr="00F161A4">
        <w:rPr>
          <w:rFonts w:ascii="Arial Narrow" w:hAnsi="Arial Narrow"/>
        </w:rPr>
        <w:t>owszechność obywateli w zrzeszaniu się</w:t>
      </w:r>
      <w:r w:rsidRPr="00F161A4">
        <w:rPr>
          <w:rFonts w:ascii="Arial Narrow" w:hAnsi="Arial Narrow"/>
        </w:rPr>
        <w:t xml:space="preserve"> jest obrazem stanu społeczeństwa obywatelskiego</w:t>
      </w:r>
      <w:r w:rsidR="006774A8" w:rsidRPr="00F161A4">
        <w:rPr>
          <w:rFonts w:ascii="Arial Narrow" w:hAnsi="Arial Narrow"/>
        </w:rPr>
        <w:t>”</w:t>
      </w:r>
      <w:r w:rsidR="00503ED6">
        <w:rPr>
          <w:rFonts w:ascii="Arial Narrow" w:hAnsi="Arial Narrow"/>
        </w:rPr>
        <w:t xml:space="preserve"> – w związku z czym w </w:t>
      </w:r>
      <w:r w:rsidRPr="00F161A4">
        <w:rPr>
          <w:rFonts w:ascii="Arial Narrow" w:hAnsi="Arial Narrow"/>
        </w:rPr>
        <w:t>najbliższych latach na obszarze „EUROGALICJI”</w:t>
      </w:r>
      <w:r w:rsidR="00A75215" w:rsidRPr="00F161A4">
        <w:rPr>
          <w:rFonts w:ascii="Arial Narrow" w:hAnsi="Arial Narrow"/>
        </w:rPr>
        <w:t xml:space="preserve"> </w:t>
      </w:r>
      <w:r w:rsidR="00FE08D2">
        <w:rPr>
          <w:rFonts w:ascii="Arial Narrow" w:hAnsi="Arial Narrow"/>
        </w:rPr>
        <w:t>niezbędne są działania pol</w:t>
      </w:r>
      <w:r w:rsidRPr="00F161A4">
        <w:rPr>
          <w:rFonts w:ascii="Arial Narrow" w:hAnsi="Arial Narrow"/>
        </w:rPr>
        <w:t xml:space="preserve">egające na: </w:t>
      </w:r>
      <w:r w:rsidR="00A75215" w:rsidRPr="00F161A4">
        <w:rPr>
          <w:rFonts w:ascii="Arial Narrow" w:hAnsi="Arial Narrow"/>
        </w:rPr>
        <w:t>zachęc</w:t>
      </w:r>
      <w:r w:rsidRPr="00F161A4">
        <w:rPr>
          <w:rFonts w:ascii="Arial Narrow" w:hAnsi="Arial Narrow"/>
        </w:rPr>
        <w:t>a</w:t>
      </w:r>
      <w:r w:rsidR="00A75215" w:rsidRPr="00F161A4">
        <w:rPr>
          <w:rFonts w:ascii="Arial Narrow" w:hAnsi="Arial Narrow"/>
        </w:rPr>
        <w:t>ni</w:t>
      </w:r>
      <w:r w:rsidRPr="00F161A4">
        <w:rPr>
          <w:rFonts w:ascii="Arial Narrow" w:hAnsi="Arial Narrow"/>
        </w:rPr>
        <w:t>u</w:t>
      </w:r>
      <w:r w:rsidR="00A75215" w:rsidRPr="00F161A4">
        <w:rPr>
          <w:rFonts w:ascii="Arial Narrow" w:hAnsi="Arial Narrow"/>
        </w:rPr>
        <w:t xml:space="preserve"> do działania os</w:t>
      </w:r>
      <w:r w:rsidR="00303D2F" w:rsidRPr="00F161A4">
        <w:rPr>
          <w:rFonts w:ascii="Arial Narrow" w:hAnsi="Arial Narrow"/>
        </w:rPr>
        <w:t>ób</w:t>
      </w:r>
      <w:r w:rsidR="00A75215" w:rsidRPr="00F161A4">
        <w:rPr>
          <w:rFonts w:ascii="Arial Narrow" w:hAnsi="Arial Narrow"/>
        </w:rPr>
        <w:t xml:space="preserve"> </w:t>
      </w:r>
      <w:r w:rsidR="00303D2F" w:rsidRPr="00F161A4">
        <w:rPr>
          <w:rFonts w:ascii="Arial Narrow" w:hAnsi="Arial Narrow"/>
        </w:rPr>
        <w:t>nie</w:t>
      </w:r>
      <w:r w:rsidR="00A75215" w:rsidRPr="00F161A4">
        <w:rPr>
          <w:rFonts w:ascii="Arial Narrow" w:hAnsi="Arial Narrow"/>
        </w:rPr>
        <w:t>wykazując</w:t>
      </w:r>
      <w:r w:rsidR="00303D2F" w:rsidRPr="00F161A4">
        <w:rPr>
          <w:rFonts w:ascii="Arial Narrow" w:hAnsi="Arial Narrow"/>
        </w:rPr>
        <w:t>ych</w:t>
      </w:r>
      <w:r w:rsidR="00A75215" w:rsidRPr="00F161A4">
        <w:rPr>
          <w:rFonts w:ascii="Arial Narrow" w:hAnsi="Arial Narrow"/>
        </w:rPr>
        <w:t xml:space="preserve"> obecnie zainteresowania działalnością społecznikowską oraz </w:t>
      </w:r>
      <w:r w:rsidR="00FE08D2">
        <w:rPr>
          <w:rFonts w:ascii="Arial Narrow" w:hAnsi="Arial Narrow"/>
        </w:rPr>
        <w:t xml:space="preserve">posiadających </w:t>
      </w:r>
      <w:r w:rsidR="002E1C2A" w:rsidRPr="00F161A4">
        <w:rPr>
          <w:rFonts w:ascii="Arial Narrow" w:hAnsi="Arial Narrow"/>
        </w:rPr>
        <w:t xml:space="preserve">ograniczone </w:t>
      </w:r>
      <w:r w:rsidR="00A75215" w:rsidRPr="00F161A4">
        <w:rPr>
          <w:rFonts w:ascii="Arial Narrow" w:hAnsi="Arial Narrow"/>
        </w:rPr>
        <w:t>umiejętności społeczn</w:t>
      </w:r>
      <w:r w:rsidR="0089430D" w:rsidRPr="00F161A4">
        <w:rPr>
          <w:rFonts w:ascii="Arial Narrow" w:hAnsi="Arial Narrow"/>
        </w:rPr>
        <w:t>e (głównie młodych, napływowych mieszkańców); zwiększenie liczby działań aktywizująco-edukacyjnych na rzecz zaang</w:t>
      </w:r>
      <w:r w:rsidR="00503ED6">
        <w:rPr>
          <w:rFonts w:ascii="Arial Narrow" w:hAnsi="Arial Narrow"/>
        </w:rPr>
        <w:t>ażowania w </w:t>
      </w:r>
      <w:r w:rsidR="0089430D" w:rsidRPr="00F161A4">
        <w:rPr>
          <w:rFonts w:ascii="Arial Narrow" w:hAnsi="Arial Narrow"/>
        </w:rPr>
        <w:t>działalność społecznikowską; animacj</w:t>
      </w:r>
      <w:r w:rsidRPr="00F161A4">
        <w:rPr>
          <w:rFonts w:ascii="Arial Narrow" w:hAnsi="Arial Narrow"/>
        </w:rPr>
        <w:t>i</w:t>
      </w:r>
      <w:r w:rsidR="0089430D" w:rsidRPr="00F161A4">
        <w:rPr>
          <w:rFonts w:ascii="Arial Narrow" w:hAnsi="Arial Narrow"/>
        </w:rPr>
        <w:t xml:space="preserve"> społeczn</w:t>
      </w:r>
      <w:r w:rsidRPr="00F161A4">
        <w:rPr>
          <w:rFonts w:ascii="Arial Narrow" w:hAnsi="Arial Narrow"/>
        </w:rPr>
        <w:t>ej</w:t>
      </w:r>
      <w:r w:rsidR="0089430D" w:rsidRPr="00F161A4">
        <w:rPr>
          <w:rFonts w:ascii="Arial Narrow" w:hAnsi="Arial Narrow"/>
        </w:rPr>
        <w:t xml:space="preserve">.  </w:t>
      </w:r>
    </w:p>
    <w:p w:rsidR="00717BD7" w:rsidRPr="00F161A4" w:rsidRDefault="009B76E1" w:rsidP="00ED690F">
      <w:pPr>
        <w:spacing w:after="0" w:line="240" w:lineRule="auto"/>
        <w:ind w:firstLine="360"/>
        <w:jc w:val="both"/>
        <w:rPr>
          <w:rFonts w:ascii="Arial Narrow" w:hAnsi="Arial Narrow"/>
        </w:rPr>
      </w:pPr>
      <w:r w:rsidRPr="00F161A4">
        <w:rPr>
          <w:rFonts w:ascii="Arial Narrow" w:hAnsi="Arial Narrow"/>
        </w:rPr>
        <w:t>Upowszechnianiem</w:t>
      </w:r>
      <w:r w:rsidR="00652D07" w:rsidRPr="00F161A4">
        <w:rPr>
          <w:rFonts w:ascii="Arial Narrow" w:hAnsi="Arial Narrow"/>
        </w:rPr>
        <w:t xml:space="preserve"> kultur</w:t>
      </w:r>
      <w:r w:rsidRPr="00F161A4">
        <w:rPr>
          <w:rFonts w:ascii="Arial Narrow" w:hAnsi="Arial Narrow"/>
        </w:rPr>
        <w:t>y i rozwojem kulturalnym mieszkańców</w:t>
      </w:r>
      <w:r w:rsidR="00652D07" w:rsidRPr="00F161A4">
        <w:rPr>
          <w:rFonts w:ascii="Arial Narrow" w:hAnsi="Arial Narrow"/>
        </w:rPr>
        <w:t xml:space="preserve"> na terenie LGD zajmują się przede wszystkim Gminne </w:t>
      </w:r>
      <w:r w:rsidRPr="00F161A4">
        <w:rPr>
          <w:rFonts w:ascii="Arial Narrow" w:hAnsi="Arial Narrow"/>
        </w:rPr>
        <w:t>Ośrodki Kultury oraz ich filie i świetlice wiejskie</w:t>
      </w:r>
      <w:r w:rsidR="00717BD7" w:rsidRPr="00F161A4">
        <w:rPr>
          <w:rFonts w:ascii="Arial Narrow" w:hAnsi="Arial Narrow"/>
        </w:rPr>
        <w:t xml:space="preserve"> wspierane przez organizacje pozarządowe z obszaru LGD.</w:t>
      </w:r>
      <w:r w:rsidR="00652D07" w:rsidRPr="00F161A4">
        <w:rPr>
          <w:rFonts w:ascii="Arial Narrow" w:hAnsi="Arial Narrow"/>
        </w:rPr>
        <w:t xml:space="preserve"> </w:t>
      </w:r>
      <w:r w:rsidR="001A0AEC" w:rsidRPr="00F161A4">
        <w:rPr>
          <w:rFonts w:ascii="Arial Narrow" w:hAnsi="Arial Narrow"/>
        </w:rPr>
        <w:t xml:space="preserve">Swoją działalność koncentrują na organizacji różnego rodzaju wydarzeń </w:t>
      </w:r>
      <w:r w:rsidRPr="00F161A4">
        <w:rPr>
          <w:rFonts w:ascii="Arial Narrow" w:hAnsi="Arial Narrow"/>
        </w:rPr>
        <w:t>– wystaw,</w:t>
      </w:r>
      <w:r w:rsidR="001A0AEC" w:rsidRPr="00F161A4">
        <w:rPr>
          <w:rFonts w:ascii="Arial Narrow" w:hAnsi="Arial Narrow"/>
        </w:rPr>
        <w:t xml:space="preserve"> </w:t>
      </w:r>
      <w:r w:rsidR="00A47582" w:rsidRPr="00F161A4">
        <w:rPr>
          <w:rFonts w:ascii="Arial Narrow" w:hAnsi="Arial Narrow"/>
        </w:rPr>
        <w:t>wernisaży, koncertów, konkurs</w:t>
      </w:r>
      <w:r w:rsidR="00503ED6">
        <w:rPr>
          <w:rFonts w:ascii="Arial Narrow" w:hAnsi="Arial Narrow"/>
        </w:rPr>
        <w:t>ów, okolicznościowych spotkań z </w:t>
      </w:r>
      <w:r w:rsidR="00A47582" w:rsidRPr="00F161A4">
        <w:rPr>
          <w:rFonts w:ascii="Arial Narrow" w:hAnsi="Arial Narrow"/>
        </w:rPr>
        <w:t>artystami;</w:t>
      </w:r>
      <w:r w:rsidR="001A0AEC" w:rsidRPr="00F161A4">
        <w:rPr>
          <w:rFonts w:ascii="Arial Narrow" w:hAnsi="Arial Narrow"/>
        </w:rPr>
        <w:t xml:space="preserve"> prowadzeniu zajęć rozwijających zainteresowania (nauka języków obcych) i talenty mieszkańców (nauka gry na instrumentach) organizacji festynów sportowo-rekreacyjnych. Ponadto w GOK-ach działają także </w:t>
      </w:r>
      <w:r w:rsidR="00633F10" w:rsidRPr="00F161A4">
        <w:rPr>
          <w:rFonts w:ascii="Arial Narrow" w:hAnsi="Arial Narrow"/>
        </w:rPr>
        <w:t>grupy</w:t>
      </w:r>
      <w:r w:rsidR="001A0AEC" w:rsidRPr="00F161A4">
        <w:rPr>
          <w:rFonts w:ascii="Arial Narrow" w:hAnsi="Arial Narrow"/>
        </w:rPr>
        <w:t xml:space="preserve"> </w:t>
      </w:r>
      <w:r w:rsidR="00A47582" w:rsidRPr="00F161A4">
        <w:rPr>
          <w:rFonts w:ascii="Arial Narrow" w:hAnsi="Arial Narrow"/>
        </w:rPr>
        <w:t xml:space="preserve">artystyczne </w:t>
      </w:r>
      <w:r w:rsidR="001A0AEC" w:rsidRPr="00F161A4">
        <w:rPr>
          <w:rFonts w:ascii="Arial Narrow" w:hAnsi="Arial Narrow"/>
        </w:rPr>
        <w:t>taneczn</w:t>
      </w:r>
      <w:r w:rsidR="00A47582" w:rsidRPr="00F161A4">
        <w:rPr>
          <w:rFonts w:ascii="Arial Narrow" w:hAnsi="Arial Narrow"/>
        </w:rPr>
        <w:t xml:space="preserve">e, </w:t>
      </w:r>
      <w:r w:rsidR="00A47582" w:rsidRPr="00F161A4">
        <w:rPr>
          <w:rFonts w:ascii="Arial Narrow" w:hAnsi="Arial Narrow"/>
        </w:rPr>
        <w:lastRenderedPageBreak/>
        <w:t xml:space="preserve">wokalne, teatralne itp. W 2013 r. na terenie LGD „EUROGALICJA” odbyło się łącznie 466 różnych imprez, najwięcej – aż 156 na terenie gminy Sokołów </w:t>
      </w:r>
      <w:proofErr w:type="spellStart"/>
      <w:r w:rsidR="00A47582" w:rsidRPr="00F161A4">
        <w:rPr>
          <w:rFonts w:ascii="Arial Narrow" w:hAnsi="Arial Narrow"/>
        </w:rPr>
        <w:t>Młp</w:t>
      </w:r>
      <w:proofErr w:type="spellEnd"/>
      <w:r w:rsidR="00A47582" w:rsidRPr="00F161A4">
        <w:rPr>
          <w:rFonts w:ascii="Arial Narrow" w:hAnsi="Arial Narrow"/>
        </w:rPr>
        <w:t>., najmniej – 39 – na terenie gminy Kamień, w których wzi</w:t>
      </w:r>
      <w:r w:rsidR="00B64D30" w:rsidRPr="00F161A4">
        <w:rPr>
          <w:rFonts w:ascii="Arial Narrow" w:hAnsi="Arial Narrow"/>
        </w:rPr>
        <w:t xml:space="preserve">ęło udział ponad 184 tys. osób. </w:t>
      </w:r>
      <w:r w:rsidR="00263ECB" w:rsidRPr="00F161A4">
        <w:rPr>
          <w:rFonts w:ascii="Arial Narrow" w:hAnsi="Arial Narrow"/>
        </w:rPr>
        <w:t xml:space="preserve">Misję upowszechniania kultury realizują także na obszarze LGD placówki biblioteczne, choć liczba czytelników bibliotek w przeliczeniu na 1000 ludności (121 osób w 2013 r.) jest zdecydowanie niższa niż w województwie. </w:t>
      </w:r>
    </w:p>
    <w:p w:rsidR="00E76CE4" w:rsidRPr="00F161A4" w:rsidRDefault="0089430D" w:rsidP="004B1C31">
      <w:pPr>
        <w:spacing w:after="0" w:line="240" w:lineRule="auto"/>
        <w:ind w:firstLine="360"/>
        <w:jc w:val="both"/>
        <w:rPr>
          <w:rFonts w:ascii="Arial Narrow" w:hAnsi="Arial Narrow"/>
        </w:rPr>
      </w:pPr>
      <w:r w:rsidRPr="00F161A4">
        <w:rPr>
          <w:rFonts w:ascii="Arial Narrow" w:hAnsi="Arial Narrow"/>
        </w:rPr>
        <w:t>Z</w:t>
      </w:r>
      <w:r w:rsidR="00B85CA9" w:rsidRPr="00F161A4">
        <w:rPr>
          <w:rFonts w:ascii="Arial Narrow" w:hAnsi="Arial Narrow"/>
        </w:rPr>
        <w:t xml:space="preserve"> danych pozyskanych od mieszkańców obszaru LGD wynika, że obecna infrastruktura </w:t>
      </w:r>
      <w:r w:rsidR="00633F10" w:rsidRPr="00F161A4">
        <w:rPr>
          <w:rFonts w:ascii="Arial Narrow" w:hAnsi="Arial Narrow"/>
        </w:rPr>
        <w:t xml:space="preserve">jednostek kulturalnych </w:t>
      </w:r>
      <w:r w:rsidR="00B85CA9" w:rsidRPr="00F161A4">
        <w:rPr>
          <w:rFonts w:ascii="Arial Narrow" w:hAnsi="Arial Narrow"/>
        </w:rPr>
        <w:t xml:space="preserve">nie pozwala </w:t>
      </w:r>
      <w:r w:rsidR="00633F10" w:rsidRPr="00F161A4">
        <w:rPr>
          <w:rFonts w:ascii="Arial Narrow" w:hAnsi="Arial Narrow"/>
        </w:rPr>
        <w:t xml:space="preserve">im </w:t>
      </w:r>
      <w:r w:rsidR="00B85CA9" w:rsidRPr="00F161A4">
        <w:rPr>
          <w:rFonts w:ascii="Arial Narrow" w:hAnsi="Arial Narrow"/>
        </w:rPr>
        <w:t xml:space="preserve">w pełni </w:t>
      </w:r>
      <w:r w:rsidR="00633F10" w:rsidRPr="00F161A4">
        <w:rPr>
          <w:rFonts w:ascii="Arial Narrow" w:hAnsi="Arial Narrow"/>
        </w:rPr>
        <w:t>wykonywać zadań statutowych</w:t>
      </w:r>
      <w:r w:rsidR="00BC0495" w:rsidRPr="00F161A4">
        <w:rPr>
          <w:rFonts w:ascii="Arial Narrow" w:hAnsi="Arial Narrow"/>
        </w:rPr>
        <w:t>; utrudnia także skuteczną integrac</w:t>
      </w:r>
      <w:r w:rsidR="00591C7F" w:rsidRPr="00F161A4">
        <w:rPr>
          <w:rFonts w:ascii="Arial Narrow" w:hAnsi="Arial Narrow"/>
        </w:rPr>
        <w:t>ję</w:t>
      </w:r>
      <w:r w:rsidR="00BC0495" w:rsidRPr="00F161A4">
        <w:rPr>
          <w:rFonts w:ascii="Arial Narrow" w:hAnsi="Arial Narrow"/>
        </w:rPr>
        <w:t xml:space="preserve"> i kontakty społeczne mieszkańców</w:t>
      </w:r>
      <w:r w:rsidR="00591C7F" w:rsidRPr="00F161A4">
        <w:rPr>
          <w:rFonts w:ascii="Arial Narrow" w:hAnsi="Arial Narrow"/>
        </w:rPr>
        <w:t xml:space="preserve">, którym powinna sprzyjać. </w:t>
      </w:r>
      <w:r w:rsidR="006E2D39" w:rsidRPr="00F161A4">
        <w:rPr>
          <w:rFonts w:ascii="Arial Narrow" w:hAnsi="Arial Narrow"/>
        </w:rPr>
        <w:t>C</w:t>
      </w:r>
      <w:r w:rsidR="00633F10" w:rsidRPr="00F161A4">
        <w:rPr>
          <w:rFonts w:ascii="Arial Narrow" w:hAnsi="Arial Narrow"/>
        </w:rPr>
        <w:t>zęść obiektów jest nieprzystosowanych dla osób niepełnosprawnych</w:t>
      </w:r>
      <w:r w:rsidR="00BC0495" w:rsidRPr="00F161A4">
        <w:rPr>
          <w:rFonts w:ascii="Arial Narrow" w:hAnsi="Arial Narrow"/>
        </w:rPr>
        <w:t xml:space="preserve"> czy</w:t>
      </w:r>
      <w:r w:rsidR="00A15296" w:rsidRPr="00F161A4">
        <w:rPr>
          <w:rFonts w:ascii="Arial Narrow" w:hAnsi="Arial Narrow"/>
        </w:rPr>
        <w:t xml:space="preserve"> seniorów,</w:t>
      </w:r>
      <w:r w:rsidR="00633F10" w:rsidRPr="00F161A4">
        <w:rPr>
          <w:rFonts w:ascii="Arial Narrow" w:hAnsi="Arial Narrow"/>
        </w:rPr>
        <w:t xml:space="preserve"> a brak elementów wyposażenia (kurtyny, </w:t>
      </w:r>
      <w:r w:rsidR="00591C7F" w:rsidRPr="00F161A4">
        <w:rPr>
          <w:rFonts w:ascii="Arial Narrow" w:hAnsi="Arial Narrow"/>
        </w:rPr>
        <w:t>scena</w:t>
      </w:r>
      <w:r w:rsidR="00633F10" w:rsidRPr="00F161A4">
        <w:rPr>
          <w:rFonts w:ascii="Arial Narrow" w:hAnsi="Arial Narrow"/>
        </w:rPr>
        <w:t>) obniża jakość</w:t>
      </w:r>
      <w:r w:rsidR="006E2D39" w:rsidRPr="00F161A4">
        <w:rPr>
          <w:rFonts w:ascii="Arial Narrow" w:hAnsi="Arial Narrow"/>
        </w:rPr>
        <w:t xml:space="preserve"> i rangę</w:t>
      </w:r>
      <w:r w:rsidR="00633F10" w:rsidRPr="00F161A4">
        <w:rPr>
          <w:rFonts w:ascii="Arial Narrow" w:hAnsi="Arial Narrow"/>
        </w:rPr>
        <w:t xml:space="preserve"> realizowanych wydarzeń. </w:t>
      </w:r>
      <w:r w:rsidR="006E2D39" w:rsidRPr="00F161A4">
        <w:rPr>
          <w:rFonts w:ascii="Arial Narrow" w:hAnsi="Arial Narrow"/>
        </w:rPr>
        <w:t xml:space="preserve">Mieszkańcy zwracają także uwagę na </w:t>
      </w:r>
      <w:r w:rsidR="00066662" w:rsidRPr="00F161A4">
        <w:rPr>
          <w:rFonts w:ascii="Arial Narrow" w:hAnsi="Arial Narrow"/>
        </w:rPr>
        <w:t>monotonność</w:t>
      </w:r>
      <w:r w:rsidR="002E1C2A" w:rsidRPr="00F161A4">
        <w:rPr>
          <w:rFonts w:ascii="Arial Narrow" w:hAnsi="Arial Narrow"/>
        </w:rPr>
        <w:t xml:space="preserve">/jednostajność </w:t>
      </w:r>
      <w:r w:rsidR="006E2D39" w:rsidRPr="00F161A4">
        <w:rPr>
          <w:rFonts w:ascii="Arial Narrow" w:hAnsi="Arial Narrow"/>
        </w:rPr>
        <w:t xml:space="preserve">oferty i koncentrację </w:t>
      </w:r>
      <w:r w:rsidR="00066662" w:rsidRPr="00F161A4">
        <w:rPr>
          <w:rFonts w:ascii="Arial Narrow" w:hAnsi="Arial Narrow"/>
        </w:rPr>
        <w:t xml:space="preserve">lokalnych instytucji </w:t>
      </w:r>
      <w:r w:rsidR="006E2D39" w:rsidRPr="00F161A4">
        <w:rPr>
          <w:rFonts w:ascii="Arial Narrow" w:hAnsi="Arial Narrow"/>
        </w:rPr>
        <w:t xml:space="preserve">na działaniach o charakterze ludyczno-rozrywkowym, </w:t>
      </w:r>
      <w:r w:rsidR="00066662" w:rsidRPr="00F161A4">
        <w:rPr>
          <w:rFonts w:ascii="Arial Narrow" w:hAnsi="Arial Narrow"/>
        </w:rPr>
        <w:t>adresowanym do odbiorcy masowego</w:t>
      </w:r>
      <w:r w:rsidR="00717BD7" w:rsidRPr="00F161A4">
        <w:rPr>
          <w:rFonts w:ascii="Arial Narrow" w:hAnsi="Arial Narrow"/>
        </w:rPr>
        <w:t xml:space="preserve">; </w:t>
      </w:r>
      <w:r w:rsidRPr="00F161A4">
        <w:rPr>
          <w:rFonts w:ascii="Arial Narrow" w:hAnsi="Arial Narrow"/>
        </w:rPr>
        <w:t xml:space="preserve">w 5-stopniowej skali uczestnicy konsultacji społecznych przyznali 2,8 pkt lokalnej ofercie kulturalnej. Ich zdaniem  </w:t>
      </w:r>
      <w:r w:rsidR="002E1C2A" w:rsidRPr="00F161A4">
        <w:rPr>
          <w:rFonts w:ascii="Arial Narrow" w:hAnsi="Arial Narrow"/>
        </w:rPr>
        <w:t>brakuje</w:t>
      </w:r>
      <w:r w:rsidRPr="00F161A4">
        <w:rPr>
          <w:rFonts w:ascii="Arial Narrow" w:hAnsi="Arial Narrow"/>
        </w:rPr>
        <w:t xml:space="preserve"> w niej różnorodności i aktywizacji</w:t>
      </w:r>
      <w:r w:rsidR="00863F1F" w:rsidRPr="00F161A4">
        <w:rPr>
          <w:rFonts w:ascii="Arial Narrow" w:hAnsi="Arial Narrow"/>
        </w:rPr>
        <w:t xml:space="preserve"> ludzi w różnym wieku i o różnych predyspozycjach, sytuacji materialnej, zdrowotnej czy wykształceniu. </w:t>
      </w:r>
      <w:r w:rsidR="00DE09DD" w:rsidRPr="00F161A4">
        <w:rPr>
          <w:rFonts w:ascii="Arial Narrow" w:hAnsi="Arial Narrow"/>
        </w:rPr>
        <w:t>Alternatywą jest</w:t>
      </w:r>
      <w:r w:rsidRPr="00F161A4">
        <w:rPr>
          <w:rFonts w:ascii="Arial Narrow" w:hAnsi="Arial Narrow"/>
        </w:rPr>
        <w:t xml:space="preserve"> </w:t>
      </w:r>
      <w:r w:rsidR="00DE09DD" w:rsidRPr="00F161A4">
        <w:rPr>
          <w:rFonts w:ascii="Arial Narrow" w:hAnsi="Arial Narrow"/>
        </w:rPr>
        <w:t xml:space="preserve">działalność </w:t>
      </w:r>
      <w:r w:rsidR="00591C7F" w:rsidRPr="00F161A4">
        <w:rPr>
          <w:rFonts w:ascii="Arial Narrow" w:hAnsi="Arial Narrow"/>
        </w:rPr>
        <w:t>organi</w:t>
      </w:r>
      <w:r w:rsidR="00DE09DD" w:rsidRPr="00F161A4">
        <w:rPr>
          <w:rFonts w:ascii="Arial Narrow" w:hAnsi="Arial Narrow"/>
        </w:rPr>
        <w:t>zacji</w:t>
      </w:r>
      <w:r w:rsidR="00591C7F" w:rsidRPr="00F161A4">
        <w:rPr>
          <w:rFonts w:ascii="Arial Narrow" w:hAnsi="Arial Narrow"/>
        </w:rPr>
        <w:t xml:space="preserve"> </w:t>
      </w:r>
      <w:r w:rsidR="00DE09DD" w:rsidRPr="00F161A4">
        <w:rPr>
          <w:rFonts w:ascii="Arial Narrow" w:hAnsi="Arial Narrow"/>
        </w:rPr>
        <w:t xml:space="preserve">pozarządowych </w:t>
      </w:r>
      <w:r w:rsidR="00591C7F" w:rsidRPr="00F161A4">
        <w:rPr>
          <w:rFonts w:ascii="Arial Narrow" w:hAnsi="Arial Narrow"/>
        </w:rPr>
        <w:t>z terenu LGD</w:t>
      </w:r>
      <w:r w:rsidR="00DE09DD" w:rsidRPr="00F161A4">
        <w:rPr>
          <w:rFonts w:ascii="Arial Narrow" w:hAnsi="Arial Narrow"/>
        </w:rPr>
        <w:t xml:space="preserve">, </w:t>
      </w:r>
      <w:r w:rsidRPr="00F161A4">
        <w:rPr>
          <w:rFonts w:ascii="Arial Narrow" w:hAnsi="Arial Narrow"/>
        </w:rPr>
        <w:t xml:space="preserve">przy czym </w:t>
      </w:r>
      <w:r w:rsidR="004B1C31" w:rsidRPr="00F161A4">
        <w:rPr>
          <w:rFonts w:ascii="Arial Narrow" w:hAnsi="Arial Narrow"/>
        </w:rPr>
        <w:t xml:space="preserve">ich </w:t>
      </w:r>
      <w:r w:rsidRPr="00F161A4">
        <w:rPr>
          <w:rFonts w:ascii="Arial Narrow" w:hAnsi="Arial Narrow"/>
        </w:rPr>
        <w:t xml:space="preserve">najliczniejsza grupa koncentruje się na </w:t>
      </w:r>
      <w:r w:rsidR="00ED341F" w:rsidRPr="00F161A4">
        <w:rPr>
          <w:rFonts w:ascii="Arial Narrow" w:hAnsi="Arial Narrow"/>
        </w:rPr>
        <w:t xml:space="preserve">kultywowaniu </w:t>
      </w:r>
      <w:r w:rsidR="004B1C31" w:rsidRPr="00F161A4">
        <w:rPr>
          <w:rFonts w:ascii="Arial Narrow" w:hAnsi="Arial Narrow"/>
        </w:rPr>
        <w:t xml:space="preserve">dawnych </w:t>
      </w:r>
      <w:r w:rsidR="00ED341F" w:rsidRPr="00F161A4">
        <w:rPr>
          <w:rFonts w:ascii="Arial Narrow" w:hAnsi="Arial Narrow"/>
        </w:rPr>
        <w:t xml:space="preserve">tradycji </w:t>
      </w:r>
      <w:r w:rsidR="004B1C31" w:rsidRPr="00F161A4">
        <w:rPr>
          <w:rFonts w:ascii="Arial Narrow" w:hAnsi="Arial Narrow"/>
        </w:rPr>
        <w:t>i obyczajów.</w:t>
      </w:r>
      <w:r w:rsidR="00E76CE4" w:rsidRPr="00F161A4">
        <w:rPr>
          <w:rFonts w:ascii="Arial Narrow" w:hAnsi="Arial Narrow"/>
        </w:rPr>
        <w:t xml:space="preserve"> Są to m.in.: Kapela Ludowa „Głogowianie”, Zespoły Pieśni i Tańca: „Hanka”, „Lajkonik”, „Mali </w:t>
      </w:r>
      <w:proofErr w:type="spellStart"/>
      <w:r w:rsidR="00E76CE4" w:rsidRPr="00F161A4">
        <w:rPr>
          <w:rFonts w:ascii="Arial Narrow" w:hAnsi="Arial Narrow"/>
        </w:rPr>
        <w:t>Przewrotniacy</w:t>
      </w:r>
      <w:proofErr w:type="spellEnd"/>
      <w:r w:rsidR="00E76CE4" w:rsidRPr="00F161A4">
        <w:rPr>
          <w:rFonts w:ascii="Arial Narrow" w:hAnsi="Arial Narrow"/>
        </w:rPr>
        <w:t>”, „</w:t>
      </w:r>
      <w:proofErr w:type="spellStart"/>
      <w:r w:rsidR="00E76CE4" w:rsidRPr="00F161A4">
        <w:rPr>
          <w:rFonts w:ascii="Arial Narrow" w:hAnsi="Arial Narrow"/>
        </w:rPr>
        <w:t>Przewrotniacy</w:t>
      </w:r>
      <w:proofErr w:type="spellEnd"/>
      <w:r w:rsidR="00E76CE4" w:rsidRPr="00F161A4">
        <w:rPr>
          <w:rFonts w:ascii="Arial Narrow" w:hAnsi="Arial Narrow"/>
        </w:rPr>
        <w:t xml:space="preserve">”; Zespół Regionalny „Wesele </w:t>
      </w:r>
      <w:proofErr w:type="spellStart"/>
      <w:r w:rsidR="00E76CE4" w:rsidRPr="00F161A4">
        <w:rPr>
          <w:rFonts w:ascii="Arial Narrow" w:hAnsi="Arial Narrow"/>
        </w:rPr>
        <w:t>Krzemienickie</w:t>
      </w:r>
      <w:proofErr w:type="spellEnd"/>
      <w:r w:rsidR="00E76CE4" w:rsidRPr="00F161A4">
        <w:rPr>
          <w:rFonts w:ascii="Arial Narrow" w:hAnsi="Arial Narrow"/>
        </w:rPr>
        <w:t>” (program przedstawiany przez zespół jest autentyczną inscenizację wesela wiejskiego z okolic Łańcuta w XIX w.), Kapela „</w:t>
      </w:r>
      <w:proofErr w:type="spellStart"/>
      <w:r w:rsidR="00E76CE4" w:rsidRPr="00F161A4">
        <w:rPr>
          <w:rFonts w:ascii="Arial Narrow" w:hAnsi="Arial Narrow"/>
        </w:rPr>
        <w:t>Zagrodzianie</w:t>
      </w:r>
      <w:proofErr w:type="spellEnd"/>
      <w:r w:rsidR="00E76CE4" w:rsidRPr="00F161A4">
        <w:rPr>
          <w:rFonts w:ascii="Arial Narrow" w:hAnsi="Arial Narrow"/>
        </w:rPr>
        <w:t>” (odznaczona wieloma nagrodami krajowymi i zagranicznymi, posiadająca w repertuarze muzykę folkloru pod</w:t>
      </w:r>
      <w:r w:rsidR="00503ED6">
        <w:rPr>
          <w:rFonts w:ascii="Arial Narrow" w:hAnsi="Arial Narrow"/>
        </w:rPr>
        <w:t>rzeszowskiego oraz lokalnego) i </w:t>
      </w:r>
      <w:r w:rsidR="00E76CE4" w:rsidRPr="00F161A4">
        <w:rPr>
          <w:rFonts w:ascii="Arial Narrow" w:hAnsi="Arial Narrow"/>
        </w:rPr>
        <w:t>wiele innych.</w:t>
      </w:r>
      <w:r w:rsidR="004B1C31" w:rsidRPr="00F161A4">
        <w:rPr>
          <w:rFonts w:ascii="Arial Narrow" w:hAnsi="Arial Narrow"/>
        </w:rPr>
        <w:t xml:space="preserve"> </w:t>
      </w:r>
      <w:r w:rsidR="00E76CE4" w:rsidRPr="00F161A4">
        <w:rPr>
          <w:rFonts w:ascii="Arial Narrow" w:hAnsi="Arial Narrow"/>
        </w:rPr>
        <w:t>Ich działalność ma</w:t>
      </w:r>
      <w:r w:rsidR="004B1C31" w:rsidRPr="00F161A4">
        <w:rPr>
          <w:rFonts w:ascii="Arial Narrow" w:hAnsi="Arial Narrow"/>
        </w:rPr>
        <w:t xml:space="preserve"> kluczowe </w:t>
      </w:r>
      <w:r w:rsidR="00ED341F" w:rsidRPr="00F161A4">
        <w:rPr>
          <w:rFonts w:ascii="Arial Narrow" w:hAnsi="Arial Narrow"/>
        </w:rPr>
        <w:t xml:space="preserve">znaczenie dla </w:t>
      </w:r>
      <w:r w:rsidR="004B1C31" w:rsidRPr="00F161A4">
        <w:rPr>
          <w:rFonts w:ascii="Arial Narrow" w:hAnsi="Arial Narrow"/>
        </w:rPr>
        <w:t>zachowania specyfiki kulturowej obszaru, będącej pod</w:t>
      </w:r>
      <w:r w:rsidR="003B43FF" w:rsidRPr="00F161A4">
        <w:rPr>
          <w:rFonts w:ascii="Arial Narrow" w:hAnsi="Arial Narrow"/>
        </w:rPr>
        <w:t xml:space="preserve">stawą </w:t>
      </w:r>
      <w:r w:rsidR="004B1C31" w:rsidRPr="00F161A4">
        <w:rPr>
          <w:rFonts w:ascii="Arial Narrow" w:hAnsi="Arial Narrow"/>
        </w:rPr>
        <w:t xml:space="preserve">wspólnej wszystkim mieszkańcom tożsamości. </w:t>
      </w:r>
      <w:r w:rsidR="00E76CE4" w:rsidRPr="00F161A4">
        <w:rPr>
          <w:rFonts w:ascii="Arial Narrow" w:hAnsi="Arial Narrow"/>
        </w:rPr>
        <w:t xml:space="preserve">Wśród dorocznych imprez mających na celu zachowanie dawnych tradycji, zwyczajów, obrzędów należy wymienić: Międzynarodowe Warsztaty Garncarskie oraz Jarmark Garncarski w Medyni Głogowskiej, Międzynarodowe Koncerty Sakralne w Kościele Św. Jakuba w Krzemienicy,  widowisko obrzędowe „Wesele </w:t>
      </w:r>
      <w:proofErr w:type="spellStart"/>
      <w:r w:rsidR="00E76CE4" w:rsidRPr="00F161A4">
        <w:rPr>
          <w:rFonts w:ascii="Arial Narrow" w:hAnsi="Arial Narrow"/>
        </w:rPr>
        <w:t>Krzemienickie</w:t>
      </w:r>
      <w:proofErr w:type="spellEnd"/>
      <w:r w:rsidR="00E76CE4" w:rsidRPr="00F161A4">
        <w:rPr>
          <w:rFonts w:ascii="Arial Narrow" w:hAnsi="Arial Narrow"/>
        </w:rPr>
        <w:t xml:space="preserve">”,  Rajdy Rowerowe Garncarskim Szlakiem i Doliną Wisłoka, Przegląd Kapel i Śpiewaków Ludowych „Wykopki”, (Głogów </w:t>
      </w:r>
      <w:proofErr w:type="spellStart"/>
      <w:r w:rsidR="00E76CE4" w:rsidRPr="00F161A4">
        <w:rPr>
          <w:rFonts w:ascii="Arial Narrow" w:hAnsi="Arial Narrow"/>
        </w:rPr>
        <w:t>Młp</w:t>
      </w:r>
      <w:proofErr w:type="spellEnd"/>
      <w:r w:rsidR="00E76CE4" w:rsidRPr="00F161A4">
        <w:rPr>
          <w:rFonts w:ascii="Arial Narrow" w:hAnsi="Arial Narrow"/>
        </w:rPr>
        <w:t>.), Targi Żywności Tradycyjnej „Festiwal Podkarpackich Smaków”.</w:t>
      </w:r>
    </w:p>
    <w:p w:rsidR="00F374D0" w:rsidRPr="00F161A4" w:rsidRDefault="00303D2F" w:rsidP="004B1C31">
      <w:pPr>
        <w:spacing w:after="0" w:line="240" w:lineRule="auto"/>
        <w:ind w:firstLine="360"/>
        <w:jc w:val="both"/>
        <w:rPr>
          <w:rFonts w:ascii="Arial Narrow" w:hAnsi="Arial Narrow"/>
        </w:rPr>
      </w:pPr>
      <w:r w:rsidRPr="00F161A4">
        <w:rPr>
          <w:rFonts w:ascii="Arial Narrow" w:hAnsi="Arial Narrow"/>
        </w:rPr>
        <w:t xml:space="preserve">Wymienione organizacje </w:t>
      </w:r>
      <w:r w:rsidR="004835FB" w:rsidRPr="00F161A4">
        <w:rPr>
          <w:rFonts w:ascii="Arial Narrow" w:hAnsi="Arial Narrow"/>
        </w:rPr>
        <w:t xml:space="preserve">odgrywają dużą rolę w kształtowaniu społeczeństwa lokalnego; wymagają jednak wsparcia, gdyż znajdują się najczęściej w słabej kondycji finansowej, </w:t>
      </w:r>
      <w:r w:rsidR="00351C18" w:rsidRPr="00F161A4">
        <w:rPr>
          <w:rFonts w:ascii="Arial Narrow" w:hAnsi="Arial Narrow"/>
        </w:rPr>
        <w:t>ograniczającej</w:t>
      </w:r>
      <w:r w:rsidR="00070BBF" w:rsidRPr="00F161A4">
        <w:rPr>
          <w:rFonts w:ascii="Arial Narrow" w:hAnsi="Arial Narrow"/>
        </w:rPr>
        <w:t xml:space="preserve"> im</w:t>
      </w:r>
      <w:r w:rsidR="00351C18" w:rsidRPr="00F161A4">
        <w:rPr>
          <w:rFonts w:ascii="Arial Narrow" w:hAnsi="Arial Narrow"/>
        </w:rPr>
        <w:t xml:space="preserve"> bardziej </w:t>
      </w:r>
      <w:r w:rsidR="004835FB" w:rsidRPr="00F161A4">
        <w:rPr>
          <w:rFonts w:ascii="Arial Narrow" w:hAnsi="Arial Narrow"/>
        </w:rPr>
        <w:t xml:space="preserve">aktywną działalność. </w:t>
      </w:r>
      <w:r w:rsidR="004B1C31" w:rsidRPr="00F161A4">
        <w:rPr>
          <w:rFonts w:ascii="Arial Narrow" w:hAnsi="Arial Narrow"/>
        </w:rPr>
        <w:t xml:space="preserve">Ponadto ich oferta nie spotyka się z zainteresowaniem młodszych mieszkańców, którzy ignorują lokalne tradycje, oceniając </w:t>
      </w:r>
      <w:r w:rsidR="001A007E" w:rsidRPr="00F161A4">
        <w:rPr>
          <w:rFonts w:ascii="Arial Narrow" w:hAnsi="Arial Narrow"/>
        </w:rPr>
        <w:t xml:space="preserve">je pejoratywnie jako „wsiowe”. Następstwem tej postawy jest ich nikła znajomość takich lokalnych obyczajów, legend tradycji, jak: </w:t>
      </w:r>
      <w:r w:rsidR="00BC602D" w:rsidRPr="00F161A4">
        <w:rPr>
          <w:rFonts w:ascii="Arial Narrow" w:hAnsi="Arial Narrow"/>
        </w:rPr>
        <w:t>legenda o „</w:t>
      </w:r>
      <w:proofErr w:type="spellStart"/>
      <w:r w:rsidR="00BC602D" w:rsidRPr="00F161A4">
        <w:rPr>
          <w:rFonts w:ascii="Arial Narrow" w:hAnsi="Arial Narrow"/>
        </w:rPr>
        <w:t>Studzinace</w:t>
      </w:r>
      <w:proofErr w:type="spellEnd"/>
      <w:r w:rsidR="00BC602D" w:rsidRPr="00F161A4">
        <w:rPr>
          <w:rFonts w:ascii="Arial Narrow" w:hAnsi="Arial Narrow"/>
        </w:rPr>
        <w:t xml:space="preserve">” (Sokołów </w:t>
      </w:r>
      <w:proofErr w:type="spellStart"/>
      <w:r w:rsidR="00BC602D" w:rsidRPr="00F161A4">
        <w:rPr>
          <w:rFonts w:ascii="Arial Narrow" w:hAnsi="Arial Narrow"/>
        </w:rPr>
        <w:t>Młp</w:t>
      </w:r>
      <w:proofErr w:type="spellEnd"/>
      <w:r w:rsidR="00BC602D" w:rsidRPr="00F161A4">
        <w:rPr>
          <w:rFonts w:ascii="Arial Narrow" w:hAnsi="Arial Narrow"/>
        </w:rPr>
        <w:t xml:space="preserve">.), zwyczaje </w:t>
      </w:r>
      <w:proofErr w:type="spellStart"/>
      <w:r w:rsidR="00BC602D" w:rsidRPr="00F161A4">
        <w:rPr>
          <w:rFonts w:ascii="Arial Narrow" w:hAnsi="Arial Narrow"/>
        </w:rPr>
        <w:t>lasowiackie</w:t>
      </w:r>
      <w:proofErr w:type="spellEnd"/>
      <w:r w:rsidR="00BC602D" w:rsidRPr="00F161A4">
        <w:rPr>
          <w:rFonts w:ascii="Arial Narrow" w:hAnsi="Arial Narrow"/>
        </w:rPr>
        <w:t xml:space="preserve"> (gmina Kamień), wesele łąckie (gmina Trzebownisko)</w:t>
      </w:r>
      <w:r w:rsidRPr="00F161A4">
        <w:rPr>
          <w:rFonts w:ascii="Arial Narrow" w:hAnsi="Arial Narrow"/>
        </w:rPr>
        <w:t xml:space="preserve"> </w:t>
      </w:r>
      <w:r w:rsidR="001A007E" w:rsidRPr="00F161A4">
        <w:rPr>
          <w:rFonts w:ascii="Arial Narrow" w:hAnsi="Arial Narrow"/>
        </w:rPr>
        <w:t>(rozpoznaje</w:t>
      </w:r>
      <w:r w:rsidR="00B765C5" w:rsidRPr="00F161A4">
        <w:rPr>
          <w:rFonts w:ascii="Arial Narrow" w:hAnsi="Arial Narrow"/>
        </w:rPr>
        <w:t xml:space="preserve"> je 8% badanej młodzieży), a także obojętny stosunek do materialnych zasobów dziedzictwa.</w:t>
      </w:r>
      <w:r w:rsidR="00467D79" w:rsidRPr="00F161A4">
        <w:rPr>
          <w:rFonts w:ascii="Arial Narrow" w:hAnsi="Arial Narrow"/>
        </w:rPr>
        <w:t xml:space="preserve"> Na obszarze „EUROGALICJI” znajdują się liczne zabytki architektury świeckiej i sakralnej, o dużej lokalnej wartości historycznej. Należą do nich m.in. </w:t>
      </w:r>
      <w:r w:rsidR="00B765C5" w:rsidRPr="00F161A4">
        <w:rPr>
          <w:rFonts w:ascii="Arial Narrow" w:hAnsi="Arial Narrow"/>
        </w:rPr>
        <w:t xml:space="preserve"> </w:t>
      </w:r>
      <w:r w:rsidR="00467D79" w:rsidRPr="00F161A4">
        <w:rPr>
          <w:rFonts w:ascii="Arial Narrow" w:hAnsi="Arial Narrow"/>
        </w:rPr>
        <w:t>kościoły parafialne i zespoły kościelne i klasztorne, zespoły dworskie i pałacowe (w Łące z przełomu XVII i XVIII w.; w Jasionce</w:t>
      </w:r>
      <w:r w:rsidR="00503ED6">
        <w:rPr>
          <w:rFonts w:ascii="Arial Narrow" w:hAnsi="Arial Narrow"/>
        </w:rPr>
        <w:t xml:space="preserve"> z 1872 r.; Pałac Okocimskich w </w:t>
      </w:r>
      <w:r w:rsidR="00467D79" w:rsidRPr="00F161A4">
        <w:rPr>
          <w:rFonts w:ascii="Arial Narrow" w:hAnsi="Arial Narrow"/>
        </w:rPr>
        <w:t xml:space="preserve">Morgach); zabudowania użytkowe: dawna leśniczówka Potockich w Czarnej z 1934 r., a także układy urbanistyczne Głogowa </w:t>
      </w:r>
      <w:proofErr w:type="spellStart"/>
      <w:r w:rsidR="00467D79" w:rsidRPr="00F161A4">
        <w:rPr>
          <w:rFonts w:ascii="Arial Narrow" w:hAnsi="Arial Narrow"/>
        </w:rPr>
        <w:t>Młp</w:t>
      </w:r>
      <w:proofErr w:type="spellEnd"/>
      <w:r w:rsidR="00467D79" w:rsidRPr="00F161A4">
        <w:rPr>
          <w:rFonts w:ascii="Arial Narrow" w:hAnsi="Arial Narrow"/>
        </w:rPr>
        <w:t xml:space="preserve">. oraz Sokołowa </w:t>
      </w:r>
      <w:proofErr w:type="spellStart"/>
      <w:r w:rsidR="00467D79" w:rsidRPr="00F161A4">
        <w:rPr>
          <w:rFonts w:ascii="Arial Narrow" w:hAnsi="Arial Narrow"/>
        </w:rPr>
        <w:t>Młp</w:t>
      </w:r>
      <w:proofErr w:type="spellEnd"/>
      <w:r w:rsidR="00467D79" w:rsidRPr="00F161A4">
        <w:rPr>
          <w:rFonts w:ascii="Arial Narrow" w:hAnsi="Arial Narrow"/>
        </w:rPr>
        <w:t xml:space="preserve">. </w:t>
      </w:r>
    </w:p>
    <w:p w:rsidR="001857E2" w:rsidRPr="00F161A4" w:rsidRDefault="00361047" w:rsidP="002063A2">
      <w:pPr>
        <w:spacing w:after="0" w:line="240" w:lineRule="auto"/>
        <w:ind w:firstLine="360"/>
        <w:jc w:val="both"/>
        <w:rPr>
          <w:rFonts w:ascii="Arial Narrow" w:hAnsi="Arial Narrow"/>
        </w:rPr>
      </w:pPr>
      <w:r w:rsidRPr="00F161A4">
        <w:rPr>
          <w:rFonts w:ascii="Arial Narrow" w:hAnsi="Arial Narrow"/>
        </w:rPr>
        <w:t xml:space="preserve">Na obszarze LGD „EUROGALICJA” działają także liczne </w:t>
      </w:r>
      <w:r w:rsidR="00734447">
        <w:rPr>
          <w:rFonts w:ascii="Arial Narrow" w:hAnsi="Arial Narrow"/>
        </w:rPr>
        <w:t>stowarzyszenia kultury f</w:t>
      </w:r>
      <w:r w:rsidR="00633F10" w:rsidRPr="00F161A4">
        <w:rPr>
          <w:rFonts w:ascii="Arial Narrow" w:hAnsi="Arial Narrow"/>
        </w:rPr>
        <w:t>izycznej oraz Gmi</w:t>
      </w:r>
      <w:r w:rsidR="00503ED6">
        <w:rPr>
          <w:rFonts w:ascii="Arial Narrow" w:hAnsi="Arial Narrow"/>
        </w:rPr>
        <w:t>nne Ośrodki Sportu i </w:t>
      </w:r>
      <w:r w:rsidRPr="00F161A4">
        <w:rPr>
          <w:rFonts w:ascii="Arial Narrow" w:hAnsi="Arial Narrow"/>
        </w:rPr>
        <w:t>Rekreacji będące głównymi animatorami życia sportowego. Są to zwykle jednostki p</w:t>
      </w:r>
      <w:r w:rsidR="00633F10" w:rsidRPr="00F161A4">
        <w:rPr>
          <w:rFonts w:ascii="Arial Narrow" w:hAnsi="Arial Narrow"/>
        </w:rPr>
        <w:t>odlegają</w:t>
      </w:r>
      <w:r w:rsidRPr="00F161A4">
        <w:rPr>
          <w:rFonts w:ascii="Arial Narrow" w:hAnsi="Arial Narrow"/>
        </w:rPr>
        <w:t>ce</w:t>
      </w:r>
      <w:r w:rsidR="00633F10" w:rsidRPr="00F161A4">
        <w:rPr>
          <w:rFonts w:ascii="Arial Narrow" w:hAnsi="Arial Narrow"/>
        </w:rPr>
        <w:t xml:space="preserve"> władzom lokalnym i funkcjonują</w:t>
      </w:r>
      <w:r w:rsidRPr="00F161A4">
        <w:rPr>
          <w:rFonts w:ascii="Arial Narrow" w:hAnsi="Arial Narrow"/>
        </w:rPr>
        <w:t>ce</w:t>
      </w:r>
      <w:r w:rsidR="00633F10" w:rsidRPr="00F161A4">
        <w:rPr>
          <w:rFonts w:ascii="Arial Narrow" w:hAnsi="Arial Narrow"/>
        </w:rPr>
        <w:t xml:space="preserve"> na gminnych obiektach sportowych</w:t>
      </w:r>
      <w:r w:rsidR="00B30D4A" w:rsidRPr="00F161A4">
        <w:rPr>
          <w:rFonts w:ascii="Arial Narrow" w:hAnsi="Arial Narrow"/>
        </w:rPr>
        <w:t xml:space="preserve">, których stan – pomimo podejmowanych w ostatnich latach działań – wciąż nie jest zadowalający i utrudnia normalne funkcjonowanie klubów. </w:t>
      </w:r>
      <w:r w:rsidR="001857E2" w:rsidRPr="00F161A4">
        <w:rPr>
          <w:rFonts w:ascii="Arial Narrow" w:hAnsi="Arial Narrow"/>
        </w:rPr>
        <w:t xml:space="preserve">Z drugiej strony </w:t>
      </w:r>
      <w:r w:rsidR="00B30D4A" w:rsidRPr="00F161A4">
        <w:rPr>
          <w:rFonts w:ascii="Arial Narrow" w:hAnsi="Arial Narrow"/>
        </w:rPr>
        <w:t>oferta – ograniczająca się do najbardziej popularnych dyscyplin: piłki nożnej, siatkowej czy koszykówki i dostępna tylko dla wyselekcjonowanej grupy mieszkańców – nie odpowiada rosnącym w ty</w:t>
      </w:r>
      <w:r w:rsidR="003B43FF" w:rsidRPr="00F161A4">
        <w:rPr>
          <w:rFonts w:ascii="Arial Narrow" w:hAnsi="Arial Narrow"/>
        </w:rPr>
        <w:t>m zakresie potrzebom (zwłaszcza mieszkańców napływowych</w:t>
      </w:r>
      <w:r w:rsidR="002063A2" w:rsidRPr="00F161A4">
        <w:rPr>
          <w:rFonts w:ascii="Arial Narrow" w:hAnsi="Arial Narrow"/>
        </w:rPr>
        <w:t>)</w:t>
      </w:r>
      <w:r w:rsidR="00B30D4A" w:rsidRPr="00F161A4">
        <w:rPr>
          <w:rFonts w:ascii="Arial Narrow" w:hAnsi="Arial Narrow"/>
        </w:rPr>
        <w:t>, zainteresowanych bardziej niszowymi dyscyp</w:t>
      </w:r>
      <w:r w:rsidR="004B1C31" w:rsidRPr="00F161A4">
        <w:rPr>
          <w:rFonts w:ascii="Arial Narrow" w:hAnsi="Arial Narrow"/>
        </w:rPr>
        <w:t>linami, jak choćby strzelectwo</w:t>
      </w:r>
      <w:r w:rsidR="003B43FF" w:rsidRPr="00F161A4">
        <w:rPr>
          <w:rFonts w:ascii="Arial Narrow" w:hAnsi="Arial Narrow"/>
        </w:rPr>
        <w:t>,</w:t>
      </w:r>
      <w:r w:rsidR="00DC5617" w:rsidRPr="00F161A4">
        <w:rPr>
          <w:rFonts w:ascii="Arial Narrow" w:hAnsi="Arial Narrow"/>
        </w:rPr>
        <w:t xml:space="preserve"> tenis</w:t>
      </w:r>
      <w:r w:rsidR="001857E2" w:rsidRPr="00F161A4">
        <w:rPr>
          <w:rFonts w:ascii="Arial Narrow" w:hAnsi="Arial Narrow"/>
        </w:rPr>
        <w:t xml:space="preserve">. Jak wynika z konsultacji przeprowadzonych wśród społeczności lokalnej – stopniowo wzrasta ich świadomość na temat wpływu regularnej aktywności fizycznej na </w:t>
      </w:r>
      <w:r w:rsidR="003B43FF" w:rsidRPr="00F161A4">
        <w:rPr>
          <w:rFonts w:ascii="Arial Narrow" w:hAnsi="Arial Narrow"/>
        </w:rPr>
        <w:t xml:space="preserve">stan zdrowia oraz </w:t>
      </w:r>
      <w:r w:rsidR="001857E2" w:rsidRPr="00F161A4">
        <w:rPr>
          <w:rFonts w:ascii="Arial Narrow" w:hAnsi="Arial Narrow"/>
        </w:rPr>
        <w:t>długość i jakość życia, stąd ogromne zapotrzebowanie na różnego rodzaju obiekty infrastruktury rekreacyjnej – siłownie na świeżym powietrzu, ścieżki rowerowe, ścieżki biegowe</w:t>
      </w:r>
      <w:r w:rsidR="002063A2" w:rsidRPr="00F161A4">
        <w:rPr>
          <w:rFonts w:ascii="Arial Narrow" w:hAnsi="Arial Narrow"/>
        </w:rPr>
        <w:t>, siłownie itp.</w:t>
      </w:r>
      <w:r w:rsidR="001857E2" w:rsidRPr="00F161A4">
        <w:rPr>
          <w:rFonts w:ascii="Arial Narrow" w:hAnsi="Arial Narrow"/>
        </w:rPr>
        <w:t xml:space="preserve"> Z drugiej strony na terenie „EUROGALICJI” </w:t>
      </w:r>
      <w:r w:rsidR="001857E2" w:rsidRPr="00F161A4">
        <w:rPr>
          <w:rFonts w:ascii="Arial Narrow" w:hAnsi="Arial Narrow"/>
          <w:b/>
        </w:rPr>
        <w:t>wciąż ogromna jest liczba mieszkańców uznających regularn</w:t>
      </w:r>
      <w:r w:rsidR="002063A2" w:rsidRPr="00F161A4">
        <w:rPr>
          <w:rFonts w:ascii="Arial Narrow" w:hAnsi="Arial Narrow"/>
          <w:b/>
        </w:rPr>
        <w:t xml:space="preserve">e uprawianie sportu </w:t>
      </w:r>
      <w:r w:rsidR="001857E2" w:rsidRPr="00F161A4">
        <w:rPr>
          <w:rFonts w:ascii="Arial Narrow" w:hAnsi="Arial Narrow"/>
          <w:b/>
        </w:rPr>
        <w:t>za fanaberię</w:t>
      </w:r>
      <w:r w:rsidR="002063A2" w:rsidRPr="00F161A4">
        <w:rPr>
          <w:rFonts w:ascii="Arial Narrow" w:hAnsi="Arial Narrow"/>
          <w:b/>
        </w:rPr>
        <w:t xml:space="preserve"> oraz takich, którzy z różnych względów są wykluczeni z aktywności sportowej (niepełnosprawni, seniorzy)</w:t>
      </w:r>
      <w:r w:rsidR="002063A2" w:rsidRPr="00F161A4">
        <w:rPr>
          <w:rFonts w:ascii="Arial Narrow" w:hAnsi="Arial Narrow"/>
        </w:rPr>
        <w:t>.</w:t>
      </w:r>
      <w:r w:rsidR="003B43FF" w:rsidRPr="00F161A4">
        <w:rPr>
          <w:rFonts w:ascii="Arial Narrow" w:hAnsi="Arial Narrow"/>
        </w:rPr>
        <w:t xml:space="preserve"> Stą</w:t>
      </w:r>
      <w:r w:rsidR="00776320" w:rsidRPr="00F161A4">
        <w:rPr>
          <w:rFonts w:ascii="Arial Narrow" w:hAnsi="Arial Narrow"/>
        </w:rPr>
        <w:t xml:space="preserve">d też jednym z priorytetowych kierunków </w:t>
      </w:r>
      <w:r w:rsidR="000A538D" w:rsidRPr="00F161A4">
        <w:rPr>
          <w:rFonts w:ascii="Arial Narrow" w:hAnsi="Arial Narrow"/>
        </w:rPr>
        <w:t>działań planowych przez LGD jest</w:t>
      </w:r>
      <w:r w:rsidR="002063A2" w:rsidRPr="00F161A4">
        <w:rPr>
          <w:rFonts w:ascii="Arial Narrow" w:hAnsi="Arial Narrow"/>
        </w:rPr>
        <w:t xml:space="preserve"> propagowanie zdrowego stylu życia, którego znaczącą częścią jest regularna aktywność</w:t>
      </w:r>
      <w:r w:rsidR="004B1C31" w:rsidRPr="00F161A4">
        <w:rPr>
          <w:rFonts w:ascii="Arial Narrow" w:hAnsi="Arial Narrow"/>
        </w:rPr>
        <w:t xml:space="preserve"> fizyczna</w:t>
      </w:r>
      <w:r w:rsidR="002063A2" w:rsidRPr="00F161A4">
        <w:rPr>
          <w:rFonts w:ascii="Arial Narrow" w:hAnsi="Arial Narrow"/>
        </w:rPr>
        <w:t xml:space="preserve">, obejmujące zarówno rozwój infrastruktury rekreacyjno-sportowej, jak i </w:t>
      </w:r>
      <w:r w:rsidR="00405668" w:rsidRPr="00F161A4">
        <w:rPr>
          <w:rFonts w:ascii="Arial Narrow" w:hAnsi="Arial Narrow"/>
        </w:rPr>
        <w:t>stworzenie oferty edukacyjnej, zachęcającej mieszkańców do sportu. Towarzyszące aktywności sportowej emocje mają też ważne znaczenie dla integracji mieszkańców i włączenia społecznego przedst</w:t>
      </w:r>
      <w:r w:rsidR="000A538D" w:rsidRPr="00F161A4">
        <w:rPr>
          <w:rFonts w:ascii="Arial Narrow" w:hAnsi="Arial Narrow"/>
        </w:rPr>
        <w:t xml:space="preserve">awicieli grup </w:t>
      </w:r>
      <w:proofErr w:type="spellStart"/>
      <w:r w:rsidR="000A538D" w:rsidRPr="00F161A4">
        <w:rPr>
          <w:rFonts w:ascii="Arial Narrow" w:hAnsi="Arial Narrow"/>
        </w:rPr>
        <w:t>defaworyzowanych</w:t>
      </w:r>
      <w:proofErr w:type="spellEnd"/>
      <w:r w:rsidR="000A538D" w:rsidRPr="00F161A4">
        <w:rPr>
          <w:rFonts w:ascii="Arial Narrow" w:hAnsi="Arial Narrow"/>
        </w:rPr>
        <w:t>. Opinie społeczności lokalnej jednoznacznie wskazują na niedobór na terenie</w:t>
      </w:r>
      <w:r w:rsidR="00503ED6">
        <w:rPr>
          <w:rFonts w:ascii="Arial Narrow" w:hAnsi="Arial Narrow"/>
        </w:rPr>
        <w:t xml:space="preserve"> „EUROGALICJI” infrastruktury o </w:t>
      </w:r>
      <w:r w:rsidR="000A538D" w:rsidRPr="00F161A4">
        <w:rPr>
          <w:rFonts w:ascii="Arial Narrow" w:hAnsi="Arial Narrow"/>
        </w:rPr>
        <w:t>charakterze rekreacyjn</w:t>
      </w:r>
      <w:r w:rsidR="003B43FF" w:rsidRPr="00F161A4">
        <w:rPr>
          <w:rFonts w:ascii="Arial Narrow" w:hAnsi="Arial Narrow"/>
        </w:rPr>
        <w:t>o-wypoczynkowym</w:t>
      </w:r>
      <w:r w:rsidR="000A538D" w:rsidRPr="00F161A4">
        <w:rPr>
          <w:rFonts w:ascii="Arial Narrow" w:hAnsi="Arial Narrow"/>
        </w:rPr>
        <w:t>, tj. placów zabaw dla dzieci, miejsc spotkań dla młodzieży czy dorosłych, sprzyjających budowaniu więzi społecznych, w tym w szczeg</w:t>
      </w:r>
      <w:r w:rsidR="003D6948" w:rsidRPr="00F161A4">
        <w:rPr>
          <w:rFonts w:ascii="Arial Narrow" w:hAnsi="Arial Narrow"/>
        </w:rPr>
        <w:t>ólności między ludnością rdzenną</w:t>
      </w:r>
      <w:r w:rsidR="000A538D" w:rsidRPr="00F161A4">
        <w:rPr>
          <w:rFonts w:ascii="Arial Narrow" w:hAnsi="Arial Narrow"/>
        </w:rPr>
        <w:t xml:space="preserve"> i napływową. </w:t>
      </w:r>
    </w:p>
    <w:p w:rsidR="00DB573E" w:rsidRPr="00F161A4" w:rsidRDefault="004D2635" w:rsidP="004D2635">
      <w:pPr>
        <w:spacing w:after="0" w:line="240" w:lineRule="auto"/>
        <w:ind w:firstLine="360"/>
        <w:jc w:val="both"/>
        <w:rPr>
          <w:rFonts w:ascii="Arial Narrow" w:hAnsi="Arial Narrow"/>
        </w:rPr>
      </w:pPr>
      <w:r w:rsidRPr="00F161A4">
        <w:rPr>
          <w:rFonts w:ascii="Arial Narrow" w:hAnsi="Arial Narrow"/>
        </w:rPr>
        <w:t>Ochrona zdrowia na obszarze LGD realizowana jest przede wszystkim przez Zespoły Opieki Zdrowotnej oraz Niepubliczne Zakłady Opieki Zdrowotnej (</w:t>
      </w:r>
      <w:r w:rsidR="00A57659" w:rsidRPr="00F161A4">
        <w:rPr>
          <w:rFonts w:ascii="Arial Narrow" w:hAnsi="Arial Narrow"/>
        </w:rPr>
        <w:t>46</w:t>
      </w:r>
      <w:r w:rsidRPr="00F161A4">
        <w:rPr>
          <w:rFonts w:ascii="Arial Narrow" w:hAnsi="Arial Narrow"/>
        </w:rPr>
        <w:t xml:space="preserve"> placówek). W stosunku do lat ubiegłych obserwuje się polepszenie zakresu usług medycznych świadczonych na rzecz mieszkańców, głównie z powodu rosnącej liczby prywatnych placówek zdrowotnych</w:t>
      </w:r>
      <w:r w:rsidR="00503ED6">
        <w:rPr>
          <w:rFonts w:ascii="Arial Narrow" w:hAnsi="Arial Narrow"/>
        </w:rPr>
        <w:t xml:space="preserve"> (podobnie jak w </w:t>
      </w:r>
      <w:r w:rsidR="00DB573E" w:rsidRPr="00F161A4">
        <w:rPr>
          <w:rFonts w:ascii="Arial Narrow" w:hAnsi="Arial Narrow"/>
        </w:rPr>
        <w:t>województwie podkarpackim na obszarze LGD na 10 tysięcy mieszkańców przypada 5 przychodni)</w:t>
      </w:r>
      <w:r w:rsidRPr="00F161A4">
        <w:rPr>
          <w:rFonts w:ascii="Arial Narrow" w:hAnsi="Arial Narrow"/>
        </w:rPr>
        <w:t xml:space="preserve">. Na obszarze istnieje </w:t>
      </w:r>
      <w:r w:rsidR="00D47565" w:rsidRPr="00F161A4">
        <w:rPr>
          <w:rFonts w:ascii="Arial Narrow" w:hAnsi="Arial Narrow"/>
        </w:rPr>
        <w:t>25</w:t>
      </w:r>
      <w:r w:rsidRPr="00F161A4">
        <w:rPr>
          <w:rFonts w:ascii="Arial Narrow" w:hAnsi="Arial Narrow"/>
        </w:rPr>
        <w:t xml:space="preserve"> aptek i punktów aptecznych, średnio na 1 aptekę przypada </w:t>
      </w:r>
      <w:r w:rsidR="00851B1E" w:rsidRPr="00F161A4">
        <w:rPr>
          <w:rFonts w:ascii="Arial Narrow" w:hAnsi="Arial Narrow"/>
        </w:rPr>
        <w:t>5639</w:t>
      </w:r>
      <w:r w:rsidRPr="00F161A4">
        <w:rPr>
          <w:rFonts w:ascii="Arial Narrow" w:hAnsi="Arial Narrow"/>
        </w:rPr>
        <w:t xml:space="preserve"> osób. </w:t>
      </w:r>
      <w:r w:rsidR="00376CAB" w:rsidRPr="00F161A4">
        <w:rPr>
          <w:rFonts w:ascii="Arial Narrow" w:hAnsi="Arial Narrow"/>
        </w:rPr>
        <w:t xml:space="preserve">Wskaźnik określający liczbę porad przypadających na jednego mieszkańca na obszarze „EUROGALICJI” (3,99) jest znacznie niższy niż dla całego województwa podkarpackiego (6,23), </w:t>
      </w:r>
      <w:r w:rsidR="00376CAB" w:rsidRPr="00F161A4">
        <w:rPr>
          <w:rFonts w:ascii="Arial Narrow" w:hAnsi="Arial Narrow"/>
        </w:rPr>
        <w:lastRenderedPageBreak/>
        <w:t>natomiast charaktery</w:t>
      </w:r>
      <w:r w:rsidR="003E48E2" w:rsidRPr="00F161A4">
        <w:rPr>
          <w:rFonts w:ascii="Arial Narrow" w:hAnsi="Arial Narrow"/>
        </w:rPr>
        <w:t xml:space="preserve">styczny dla obszarów wiejskich, których mieszkańcy zdecydowanie rzadziej korzystają z pomocy specjalistów. Prowadzi to bardzo często do </w:t>
      </w:r>
      <w:r w:rsidR="00DB573E" w:rsidRPr="00F161A4">
        <w:rPr>
          <w:rFonts w:ascii="Arial Narrow" w:hAnsi="Arial Narrow"/>
        </w:rPr>
        <w:t xml:space="preserve">zaawansowanego </w:t>
      </w:r>
      <w:r w:rsidR="003E48E2" w:rsidRPr="00F161A4">
        <w:rPr>
          <w:rFonts w:ascii="Arial Narrow" w:hAnsi="Arial Narrow"/>
        </w:rPr>
        <w:t>rozwoju poważnych chorób, w przypadku których zbyt późna konsultacja lekarska wykluc</w:t>
      </w:r>
      <w:r w:rsidR="00A57659" w:rsidRPr="00F161A4">
        <w:rPr>
          <w:rFonts w:ascii="Arial Narrow" w:hAnsi="Arial Narrow"/>
        </w:rPr>
        <w:t xml:space="preserve">za wyzdrowienie. Sporadyczne kontakty ze służbą zdrowia ograniczają także możliwy wpływ kampanii dotyczących profilaktyki chorób oraz </w:t>
      </w:r>
      <w:r w:rsidR="00DB573E" w:rsidRPr="00F161A4">
        <w:rPr>
          <w:rFonts w:ascii="Arial Narrow" w:hAnsi="Arial Narrow"/>
        </w:rPr>
        <w:t>upowszechnianie</w:t>
      </w:r>
      <w:r w:rsidR="00A57659" w:rsidRPr="00F161A4">
        <w:rPr>
          <w:rFonts w:ascii="Arial Narrow" w:hAnsi="Arial Narrow"/>
        </w:rPr>
        <w:t xml:space="preserve"> </w:t>
      </w:r>
      <w:proofErr w:type="spellStart"/>
      <w:r w:rsidR="00A57659" w:rsidRPr="00F161A4">
        <w:rPr>
          <w:rFonts w:ascii="Arial Narrow" w:hAnsi="Arial Narrow"/>
        </w:rPr>
        <w:t>zachowań</w:t>
      </w:r>
      <w:proofErr w:type="spellEnd"/>
      <w:r w:rsidR="00A57659" w:rsidRPr="00F161A4">
        <w:rPr>
          <w:rFonts w:ascii="Arial Narrow" w:hAnsi="Arial Narrow"/>
        </w:rPr>
        <w:t xml:space="preserve"> prozdrowotnych </w:t>
      </w:r>
      <w:r w:rsidR="00DB573E" w:rsidRPr="00F161A4">
        <w:rPr>
          <w:rFonts w:ascii="Arial Narrow" w:hAnsi="Arial Narrow"/>
        </w:rPr>
        <w:t>(m.in. dieta; ruch; systematyczne badania kontrolne) wśród ogółu mieszkańców wsi.</w:t>
      </w:r>
    </w:p>
    <w:p w:rsidR="00A56117" w:rsidRPr="00F161A4" w:rsidRDefault="00DB573E" w:rsidP="004D2635">
      <w:pPr>
        <w:spacing w:after="0" w:line="240" w:lineRule="auto"/>
        <w:ind w:firstLine="360"/>
        <w:jc w:val="both"/>
        <w:rPr>
          <w:rFonts w:ascii="Arial Narrow" w:hAnsi="Arial Narrow"/>
        </w:rPr>
      </w:pPr>
      <w:r w:rsidRPr="00F161A4">
        <w:rPr>
          <w:rFonts w:ascii="Arial Narrow" w:hAnsi="Arial Narrow"/>
        </w:rPr>
        <w:t>Realizacją zadań z zakresu pomocy społecznej na obszarze LGD zajmują się Gminne Ośrodki Pomocy Społecznej</w:t>
      </w:r>
      <w:r w:rsidR="008F2FEA" w:rsidRPr="00F161A4">
        <w:rPr>
          <w:rFonts w:ascii="Arial Narrow" w:hAnsi="Arial Narrow"/>
        </w:rPr>
        <w:t xml:space="preserve">, które współpracują w tym zakresie z działającymi na ich obszarze organizacjami pozarządowymi. </w:t>
      </w:r>
      <w:r w:rsidR="0099209D" w:rsidRPr="00F161A4">
        <w:rPr>
          <w:rFonts w:ascii="Arial Narrow" w:hAnsi="Arial Narrow"/>
        </w:rPr>
        <w:t xml:space="preserve">Z danych za okres 2011–2013 wynika </w:t>
      </w:r>
      <w:r w:rsidR="0099209D" w:rsidRPr="00F161A4">
        <w:rPr>
          <w:rFonts w:ascii="Arial Narrow" w:hAnsi="Arial Narrow"/>
          <w:b/>
        </w:rPr>
        <w:t>systematyczny wzrost liczby gospodarstw domowych korzystających ze wsparcia GOPS-ów, przy czym wzrost ten ma dużo wyższą dynam</w:t>
      </w:r>
      <w:r w:rsidR="00FE08D2">
        <w:rPr>
          <w:rFonts w:ascii="Arial Narrow" w:hAnsi="Arial Narrow"/>
          <w:b/>
        </w:rPr>
        <w:t>ikę na obszarze LGD „EUROGALICJA</w:t>
      </w:r>
      <w:r w:rsidR="0099209D" w:rsidRPr="00F161A4">
        <w:rPr>
          <w:rFonts w:ascii="Arial Narrow" w:hAnsi="Arial Narrow"/>
          <w:b/>
        </w:rPr>
        <w:t>”</w:t>
      </w:r>
      <w:r w:rsidR="0099209D" w:rsidRPr="00F161A4">
        <w:rPr>
          <w:rFonts w:ascii="Arial Narrow" w:hAnsi="Arial Narrow"/>
        </w:rPr>
        <w:t xml:space="preserve"> (+22% w 2013 r.) </w:t>
      </w:r>
      <w:r w:rsidR="0099209D" w:rsidRPr="00F161A4">
        <w:rPr>
          <w:rFonts w:ascii="Arial Narrow" w:hAnsi="Arial Narrow"/>
          <w:b/>
        </w:rPr>
        <w:t>niż w powiecie rzeszowskim</w:t>
      </w:r>
      <w:r w:rsidR="00503ED6">
        <w:rPr>
          <w:rFonts w:ascii="Arial Narrow" w:hAnsi="Arial Narrow"/>
        </w:rPr>
        <w:t xml:space="preserve"> (+15% w 2013 r.) i </w:t>
      </w:r>
      <w:r w:rsidR="0099209D" w:rsidRPr="00F161A4">
        <w:rPr>
          <w:rFonts w:ascii="Arial Narrow" w:hAnsi="Arial Narrow"/>
        </w:rPr>
        <w:t xml:space="preserve">województwie podkarpackim (+9%). </w:t>
      </w:r>
    </w:p>
    <w:p w:rsidR="003B0660" w:rsidRPr="00F161A4" w:rsidRDefault="000043C9" w:rsidP="004D2635">
      <w:pPr>
        <w:spacing w:after="0" w:line="240" w:lineRule="auto"/>
        <w:ind w:firstLine="360"/>
        <w:jc w:val="both"/>
        <w:rPr>
          <w:rFonts w:ascii="Arial Narrow" w:hAnsi="Arial Narrow"/>
        </w:rPr>
      </w:pPr>
      <w:r w:rsidRPr="00F161A4">
        <w:rPr>
          <w:rFonts w:ascii="Arial Narrow" w:hAnsi="Arial Narrow"/>
        </w:rPr>
        <w:t xml:space="preserve">Działania realizowane przez </w:t>
      </w:r>
      <w:r w:rsidR="00303D2F" w:rsidRPr="00F161A4">
        <w:rPr>
          <w:rFonts w:ascii="Arial Narrow" w:hAnsi="Arial Narrow"/>
        </w:rPr>
        <w:t>GOPS-y</w:t>
      </w:r>
      <w:r w:rsidRPr="00F161A4">
        <w:rPr>
          <w:rFonts w:ascii="Arial Narrow" w:hAnsi="Arial Narrow"/>
        </w:rPr>
        <w:t xml:space="preserve"> w zakresie szeroko roz</w:t>
      </w:r>
      <w:r w:rsidR="00303D2F" w:rsidRPr="00F161A4">
        <w:rPr>
          <w:rFonts w:ascii="Arial Narrow" w:hAnsi="Arial Narrow"/>
        </w:rPr>
        <w:t>umianej pomocy społecznej</w:t>
      </w:r>
      <w:r w:rsidRPr="00F161A4">
        <w:rPr>
          <w:rFonts w:ascii="Arial Narrow" w:hAnsi="Arial Narrow"/>
        </w:rPr>
        <w:t xml:space="preserve"> mają na celu zapewnienie najbardziej potrzebującym mieszkańcom gminy godnych warunków życia. </w:t>
      </w:r>
    </w:p>
    <w:p w:rsidR="000043C9" w:rsidRPr="00F161A4" w:rsidRDefault="000043C9" w:rsidP="000043C9">
      <w:pPr>
        <w:spacing w:after="0" w:line="240" w:lineRule="auto"/>
        <w:ind w:firstLine="360"/>
        <w:jc w:val="both"/>
        <w:rPr>
          <w:rFonts w:ascii="Arial Narrow" w:hAnsi="Arial Narrow"/>
        </w:rPr>
      </w:pPr>
      <w:r w:rsidRPr="00F161A4">
        <w:rPr>
          <w:rFonts w:ascii="Arial Narrow" w:hAnsi="Arial Narrow"/>
        </w:rPr>
        <w:t xml:space="preserve">Według danych GUS </w:t>
      </w:r>
      <w:r w:rsidR="003B0660" w:rsidRPr="00F161A4">
        <w:rPr>
          <w:rFonts w:ascii="Arial Narrow" w:hAnsi="Arial Narrow"/>
        </w:rPr>
        <w:t>na przestrzeni lat 2011–</w:t>
      </w:r>
      <w:r w:rsidRPr="00F161A4">
        <w:rPr>
          <w:rFonts w:ascii="Arial Narrow" w:hAnsi="Arial Narrow"/>
        </w:rPr>
        <w:t xml:space="preserve">2013 </w:t>
      </w:r>
      <w:r w:rsidR="003B0660" w:rsidRPr="00F161A4">
        <w:rPr>
          <w:rFonts w:ascii="Arial Narrow" w:hAnsi="Arial Narrow"/>
        </w:rPr>
        <w:t xml:space="preserve">systematycznie wzrastał </w:t>
      </w:r>
      <w:r w:rsidRPr="00F161A4">
        <w:rPr>
          <w:rFonts w:ascii="Arial Narrow" w:hAnsi="Arial Narrow"/>
        </w:rPr>
        <w:t>w województwie podkarpackim odset</w:t>
      </w:r>
      <w:r w:rsidR="003B0660" w:rsidRPr="00F161A4">
        <w:rPr>
          <w:rFonts w:ascii="Arial Narrow" w:hAnsi="Arial Narrow"/>
        </w:rPr>
        <w:t>e</w:t>
      </w:r>
      <w:r w:rsidRPr="00F161A4">
        <w:rPr>
          <w:rFonts w:ascii="Arial Narrow" w:hAnsi="Arial Narrow"/>
        </w:rPr>
        <w:t>k osób zagrożonych ubóstwem relatywnym (</w:t>
      </w:r>
      <w:r w:rsidR="003B43FF" w:rsidRPr="00F161A4">
        <w:rPr>
          <w:rFonts w:ascii="Arial Narrow" w:hAnsi="Arial Narrow"/>
        </w:rPr>
        <w:t xml:space="preserve">% </w:t>
      </w:r>
      <w:r w:rsidRPr="00F161A4">
        <w:rPr>
          <w:rFonts w:ascii="Arial Narrow" w:hAnsi="Arial Narrow"/>
        </w:rPr>
        <w:t>osób w gospodarstwach domowych, w których wydatki wynosiły mniej niż 50% średnich wydatków ogółu gospodarstw domowych) do wartości 20,9</w:t>
      </w:r>
      <w:r w:rsidR="003B0660" w:rsidRPr="00F161A4">
        <w:rPr>
          <w:rFonts w:ascii="Arial Narrow" w:hAnsi="Arial Narrow"/>
        </w:rPr>
        <w:t xml:space="preserve">% (w </w:t>
      </w:r>
      <w:r w:rsidRPr="00F161A4">
        <w:rPr>
          <w:rFonts w:ascii="Arial Narrow" w:hAnsi="Arial Narrow"/>
        </w:rPr>
        <w:t>Polsce 16,2%</w:t>
      </w:r>
      <w:r w:rsidR="003B0660" w:rsidRPr="00F161A4">
        <w:rPr>
          <w:rFonts w:ascii="Arial Narrow" w:hAnsi="Arial Narrow"/>
        </w:rPr>
        <w:t>)</w:t>
      </w:r>
      <w:r w:rsidRPr="00F161A4">
        <w:rPr>
          <w:rFonts w:ascii="Arial Narrow" w:hAnsi="Arial Narrow"/>
        </w:rPr>
        <w:t xml:space="preserve">. Poniżej tzw. ustawowej granicy ubóstwa (oznaczającej kwotę, która zgodnie z obowiązującą ustawą o pomocy społecznej uprawnia do ubiegania się o przyznanie świadczenia pieniężnego z pomocy społecznej) żyło w 2013 r. 16,9% mieszkańców województwa, a więc znacznie więcej niż średnio w kraju (12,8%). Również </w:t>
      </w:r>
      <w:r w:rsidR="003B43FF" w:rsidRPr="00F161A4">
        <w:rPr>
          <w:rFonts w:ascii="Arial Narrow" w:hAnsi="Arial Narrow"/>
        </w:rPr>
        <w:t>%</w:t>
      </w:r>
      <w:r w:rsidRPr="00F161A4">
        <w:rPr>
          <w:rFonts w:ascii="Arial Narrow" w:hAnsi="Arial Narrow"/>
        </w:rPr>
        <w:t xml:space="preserve"> osób w gospodarstwach domowych, które przekroczyły granicę ubóstwa skrajnego (tzw. minimum egzystencji wyznaczające poziom zaspokojenia potrzeb, poniżej którego występuje biologiczne zagrożenie życia oraz rozwoju psychofizycznego człowieka) w województwie podkarpackim jest wyższy niż w kr</w:t>
      </w:r>
      <w:r w:rsidR="003B0660" w:rsidRPr="00F161A4">
        <w:rPr>
          <w:rFonts w:ascii="Arial Narrow" w:hAnsi="Arial Narrow"/>
        </w:rPr>
        <w:t xml:space="preserve">aju (odpowiednio: 9,4% i 7,4%). </w:t>
      </w:r>
    </w:p>
    <w:p w:rsidR="00F374D0" w:rsidRPr="00F161A4" w:rsidRDefault="003B0660" w:rsidP="004D2635">
      <w:pPr>
        <w:spacing w:after="0" w:line="240" w:lineRule="auto"/>
        <w:ind w:firstLine="360"/>
        <w:jc w:val="both"/>
        <w:rPr>
          <w:rFonts w:ascii="Arial Narrow" w:hAnsi="Arial Narrow"/>
        </w:rPr>
      </w:pPr>
      <w:r w:rsidRPr="00F161A4">
        <w:rPr>
          <w:rFonts w:ascii="Arial Narrow" w:hAnsi="Arial Narrow"/>
        </w:rPr>
        <w:t xml:space="preserve">W 2013 r. </w:t>
      </w:r>
      <w:r w:rsidR="000043C9" w:rsidRPr="00F161A4">
        <w:rPr>
          <w:rFonts w:ascii="Arial Narrow" w:hAnsi="Arial Narrow"/>
        </w:rPr>
        <w:t>prawie 13% osób w gospodarstwach domowych</w:t>
      </w:r>
      <w:r w:rsidRPr="00F161A4">
        <w:rPr>
          <w:rFonts w:ascii="Arial Narrow" w:hAnsi="Arial Narrow"/>
        </w:rPr>
        <w:t xml:space="preserve"> na obszarze „EUROGALICJI” </w:t>
      </w:r>
      <w:r w:rsidR="000043C9" w:rsidRPr="00F161A4">
        <w:rPr>
          <w:rFonts w:ascii="Arial Narrow" w:hAnsi="Arial Narrow"/>
        </w:rPr>
        <w:t>korzystało ze środowiskowej pomocy społecznej</w:t>
      </w:r>
      <w:r w:rsidRPr="00F161A4">
        <w:rPr>
          <w:rFonts w:ascii="Arial Narrow" w:hAnsi="Arial Narrow"/>
        </w:rPr>
        <w:t xml:space="preserve"> (łącznie </w:t>
      </w:r>
      <w:r w:rsidR="000043C9" w:rsidRPr="00F161A4">
        <w:rPr>
          <w:rFonts w:ascii="Arial Narrow" w:hAnsi="Arial Narrow"/>
        </w:rPr>
        <w:t>3346 gospodarstw domowych, czyli 11 171 osób</w:t>
      </w:r>
      <w:r w:rsidRPr="00F161A4">
        <w:rPr>
          <w:rFonts w:ascii="Arial Narrow" w:hAnsi="Arial Narrow"/>
        </w:rPr>
        <w:t>)</w:t>
      </w:r>
      <w:r w:rsidR="000043C9" w:rsidRPr="00F161A4">
        <w:rPr>
          <w:rFonts w:ascii="Arial Narrow" w:hAnsi="Arial Narrow"/>
        </w:rPr>
        <w:t xml:space="preserve">. Najwięcej takich osób jest w gminach Sokołów </w:t>
      </w:r>
      <w:proofErr w:type="spellStart"/>
      <w:r w:rsidR="000043C9" w:rsidRPr="00F161A4">
        <w:rPr>
          <w:rFonts w:ascii="Arial Narrow" w:hAnsi="Arial Narrow"/>
        </w:rPr>
        <w:t>Młp</w:t>
      </w:r>
      <w:proofErr w:type="spellEnd"/>
      <w:r w:rsidR="000043C9" w:rsidRPr="00F161A4">
        <w:rPr>
          <w:rFonts w:ascii="Arial Narrow" w:hAnsi="Arial Narrow"/>
        </w:rPr>
        <w:t xml:space="preserve">. i Głogów </w:t>
      </w:r>
      <w:proofErr w:type="spellStart"/>
      <w:r w:rsidR="000043C9" w:rsidRPr="00F161A4">
        <w:rPr>
          <w:rFonts w:ascii="Arial Narrow" w:hAnsi="Arial Narrow"/>
        </w:rPr>
        <w:t>Młp</w:t>
      </w:r>
      <w:proofErr w:type="spellEnd"/>
      <w:r w:rsidR="000043C9" w:rsidRPr="00F161A4">
        <w:rPr>
          <w:rFonts w:ascii="Arial Narrow" w:hAnsi="Arial Narrow"/>
        </w:rPr>
        <w:t>., najmniej w gminie Krasne.</w:t>
      </w:r>
      <w:r w:rsidRPr="00F161A4">
        <w:rPr>
          <w:rFonts w:ascii="Arial Narrow" w:hAnsi="Arial Narrow"/>
        </w:rPr>
        <w:t xml:space="preserve"> Równocześnie n</w:t>
      </w:r>
      <w:r w:rsidR="00A56117" w:rsidRPr="00F161A4">
        <w:rPr>
          <w:rFonts w:ascii="Arial Narrow" w:hAnsi="Arial Narrow"/>
        </w:rPr>
        <w:t>iemal 80% gospodarstw domowych, które sko</w:t>
      </w:r>
      <w:r w:rsidRPr="00F161A4">
        <w:rPr>
          <w:rFonts w:ascii="Arial Narrow" w:hAnsi="Arial Narrow"/>
        </w:rPr>
        <w:t xml:space="preserve">rzystały ze wsparcia, znajdowało </w:t>
      </w:r>
      <w:r w:rsidR="00A56117" w:rsidRPr="00F161A4">
        <w:rPr>
          <w:rFonts w:ascii="Arial Narrow" w:hAnsi="Arial Narrow"/>
        </w:rPr>
        <w:t>się poniżej kryterium dochodowego, tzn. dochód na osobę w rodzinie/osobę samotnie gospodarującą nie przekroczył odpowiednio 456 zł i 542 zł.</w:t>
      </w:r>
      <w:r w:rsidR="00400235" w:rsidRPr="00F161A4">
        <w:rPr>
          <w:rFonts w:ascii="Arial Narrow" w:hAnsi="Arial Narrow"/>
        </w:rPr>
        <w:t xml:space="preserve"> </w:t>
      </w:r>
      <w:r w:rsidR="00046D98">
        <w:rPr>
          <w:rFonts w:ascii="Arial Narrow" w:hAnsi="Arial Narrow"/>
          <w:b/>
        </w:rPr>
        <w:t>Ubóstwem zagrożone są</w:t>
      </w:r>
      <w:r w:rsidRPr="00F161A4">
        <w:rPr>
          <w:rFonts w:ascii="Arial Narrow" w:hAnsi="Arial Narrow"/>
          <w:b/>
        </w:rPr>
        <w:t xml:space="preserve"> przede wszystkim osoby bezrobotne</w:t>
      </w:r>
      <w:r w:rsidRPr="00F161A4">
        <w:rPr>
          <w:rFonts w:ascii="Arial Narrow" w:hAnsi="Arial Narrow"/>
        </w:rPr>
        <w:t xml:space="preserve"> (w najwyższym stopn</w:t>
      </w:r>
      <w:r w:rsidR="00503ED6">
        <w:rPr>
          <w:rFonts w:ascii="Arial Narrow" w:hAnsi="Arial Narrow"/>
        </w:rPr>
        <w:t>iu długotrwale, a także osoby w </w:t>
      </w:r>
      <w:r w:rsidRPr="00F161A4">
        <w:rPr>
          <w:rFonts w:ascii="Arial Narrow" w:hAnsi="Arial Narrow"/>
        </w:rPr>
        <w:t xml:space="preserve">grupie wiekowej 25–44 lata, odpowiedzialne za zabezpieczenie materialne rodziny) </w:t>
      </w:r>
      <w:r w:rsidRPr="00F161A4">
        <w:rPr>
          <w:rFonts w:ascii="Arial Narrow" w:hAnsi="Arial Narrow"/>
          <w:b/>
        </w:rPr>
        <w:t>oraz ich rodziny,</w:t>
      </w:r>
      <w:r w:rsidR="00592736" w:rsidRPr="00F161A4">
        <w:rPr>
          <w:rFonts w:ascii="Arial Narrow" w:hAnsi="Arial Narrow"/>
          <w:b/>
        </w:rPr>
        <w:t xml:space="preserve"> a także osoby przewlekle chore lub niepełnosprawne</w:t>
      </w:r>
      <w:r w:rsidR="00592736" w:rsidRPr="00F161A4">
        <w:rPr>
          <w:rFonts w:ascii="Arial Narrow" w:hAnsi="Arial Narrow"/>
        </w:rPr>
        <w:t xml:space="preserve">. </w:t>
      </w:r>
      <w:r w:rsidRPr="00F161A4">
        <w:rPr>
          <w:rFonts w:ascii="Arial Narrow" w:hAnsi="Arial Narrow"/>
        </w:rPr>
        <w:t xml:space="preserve">  </w:t>
      </w:r>
    </w:p>
    <w:p w:rsidR="00A07780" w:rsidRPr="00F161A4" w:rsidRDefault="00405668" w:rsidP="0049010D">
      <w:pPr>
        <w:spacing w:after="0" w:line="240" w:lineRule="auto"/>
        <w:ind w:firstLine="360"/>
        <w:jc w:val="both"/>
        <w:rPr>
          <w:rFonts w:ascii="Arial Narrow" w:hAnsi="Arial Narrow"/>
        </w:rPr>
      </w:pPr>
      <w:r w:rsidRPr="00F161A4">
        <w:rPr>
          <w:rFonts w:ascii="Arial Narrow" w:hAnsi="Arial Narrow"/>
        </w:rPr>
        <w:t xml:space="preserve">Edukacją na terenie </w:t>
      </w:r>
      <w:r w:rsidR="00096CA8">
        <w:rPr>
          <w:rFonts w:ascii="Arial Narrow" w:hAnsi="Arial Narrow"/>
        </w:rPr>
        <w:t>LGD „EUROGALICJA</w:t>
      </w:r>
      <w:r w:rsidR="00A83C68" w:rsidRPr="00F161A4">
        <w:rPr>
          <w:rFonts w:ascii="Arial Narrow" w:hAnsi="Arial Narrow"/>
        </w:rPr>
        <w:t xml:space="preserve">” </w:t>
      </w:r>
      <w:r w:rsidRPr="00F161A4">
        <w:rPr>
          <w:rFonts w:ascii="Arial Narrow" w:hAnsi="Arial Narrow"/>
        </w:rPr>
        <w:t xml:space="preserve">zajmuje </w:t>
      </w:r>
      <w:r w:rsidR="00A83C68" w:rsidRPr="00F161A4">
        <w:rPr>
          <w:rFonts w:ascii="Arial Narrow" w:hAnsi="Arial Narrow"/>
        </w:rPr>
        <w:t>się</w:t>
      </w:r>
      <w:r w:rsidRPr="00F161A4">
        <w:rPr>
          <w:rFonts w:ascii="Arial Narrow" w:hAnsi="Arial Narrow"/>
        </w:rPr>
        <w:t>:</w:t>
      </w:r>
      <w:r w:rsidR="00A83C68" w:rsidRPr="00F161A4">
        <w:rPr>
          <w:rFonts w:ascii="Arial Narrow" w:hAnsi="Arial Narrow"/>
        </w:rPr>
        <w:t xml:space="preserve"> 46 szkół podstawowych, </w:t>
      </w:r>
      <w:r w:rsidR="004D7440" w:rsidRPr="00F161A4">
        <w:rPr>
          <w:rFonts w:ascii="Arial Narrow" w:hAnsi="Arial Narrow"/>
        </w:rPr>
        <w:t>33 gimnazja oraz 6 szkół ponadgimnazjalnych i policealnych, w k</w:t>
      </w:r>
      <w:r w:rsidRPr="00F161A4">
        <w:rPr>
          <w:rFonts w:ascii="Arial Narrow" w:hAnsi="Arial Narrow"/>
        </w:rPr>
        <w:t>tórych uczy się łącznie 8734 oso</w:t>
      </w:r>
      <w:r w:rsidR="004D7440" w:rsidRPr="00F161A4">
        <w:rPr>
          <w:rFonts w:ascii="Arial Narrow" w:hAnsi="Arial Narrow"/>
        </w:rPr>
        <w:t>b</w:t>
      </w:r>
      <w:r w:rsidRPr="00F161A4">
        <w:rPr>
          <w:rFonts w:ascii="Arial Narrow" w:hAnsi="Arial Narrow"/>
        </w:rPr>
        <w:t>y</w:t>
      </w:r>
      <w:r w:rsidR="004D7440" w:rsidRPr="00F161A4">
        <w:rPr>
          <w:rFonts w:ascii="Arial Narrow" w:hAnsi="Arial Narrow"/>
        </w:rPr>
        <w:t xml:space="preserve">. </w:t>
      </w:r>
      <w:r w:rsidR="0049010D" w:rsidRPr="00F161A4">
        <w:rPr>
          <w:rFonts w:ascii="Arial Narrow" w:hAnsi="Arial Narrow"/>
        </w:rPr>
        <w:t>Dostępnych jest także 38 przedszkoli, w których przebywa blisko 3000 dzieci.</w:t>
      </w:r>
      <w:r w:rsidR="00A677A3" w:rsidRPr="00F161A4">
        <w:rPr>
          <w:rFonts w:ascii="Arial Narrow" w:hAnsi="Arial Narrow"/>
        </w:rPr>
        <w:t xml:space="preserve"> </w:t>
      </w:r>
      <w:r w:rsidR="004E4489" w:rsidRPr="00F161A4">
        <w:rPr>
          <w:rFonts w:ascii="Arial Narrow" w:hAnsi="Arial Narrow"/>
        </w:rPr>
        <w:t>D</w:t>
      </w:r>
      <w:r w:rsidR="00A677A3" w:rsidRPr="00F161A4">
        <w:rPr>
          <w:rFonts w:ascii="Arial Narrow" w:hAnsi="Arial Narrow"/>
        </w:rPr>
        <w:t>ziała</w:t>
      </w:r>
      <w:r w:rsidR="004E4489" w:rsidRPr="00F161A4">
        <w:rPr>
          <w:rFonts w:ascii="Arial Narrow" w:hAnsi="Arial Narrow"/>
        </w:rPr>
        <w:t>jące na obszarze LSR szkoły ponadgimnazjalne proponują różne dr</w:t>
      </w:r>
      <w:r w:rsidR="00641CA5" w:rsidRPr="00F161A4">
        <w:rPr>
          <w:rFonts w:ascii="Arial Narrow" w:hAnsi="Arial Narrow"/>
        </w:rPr>
        <w:t>ogi kształcenia – uczniowie mają</w:t>
      </w:r>
      <w:r w:rsidR="004E4489" w:rsidRPr="00F161A4">
        <w:rPr>
          <w:rFonts w:ascii="Arial Narrow" w:hAnsi="Arial Narrow"/>
        </w:rPr>
        <w:t xml:space="preserve"> do wyboru kierunki </w:t>
      </w:r>
      <w:r w:rsidR="003B43FF" w:rsidRPr="00F161A4">
        <w:rPr>
          <w:rFonts w:ascii="Arial Narrow" w:hAnsi="Arial Narrow"/>
        </w:rPr>
        <w:t>ogólne, techniczne lub zawodowe</w:t>
      </w:r>
      <w:r w:rsidR="004B1C31" w:rsidRPr="00F161A4">
        <w:rPr>
          <w:rFonts w:ascii="Arial Narrow" w:hAnsi="Arial Narrow"/>
        </w:rPr>
        <w:t xml:space="preserve">, choć jak wynika z opinii przedsiębiorców uczestniczących w badaniu </w:t>
      </w:r>
      <w:r w:rsidR="003B43FF" w:rsidRPr="00F161A4">
        <w:rPr>
          <w:rFonts w:ascii="Arial Narrow" w:hAnsi="Arial Narrow"/>
        </w:rPr>
        <w:t xml:space="preserve">społecznym </w:t>
      </w:r>
      <w:r w:rsidR="004B1C31" w:rsidRPr="00F161A4">
        <w:rPr>
          <w:rFonts w:ascii="Arial Narrow" w:hAnsi="Arial Narrow"/>
        </w:rPr>
        <w:t>– ich oferta nie jest a</w:t>
      </w:r>
      <w:r w:rsidR="003B43FF" w:rsidRPr="00F161A4">
        <w:rPr>
          <w:rFonts w:ascii="Arial Narrow" w:hAnsi="Arial Narrow"/>
        </w:rPr>
        <w:t>dekwatna do potrzeb rynku pracy, co wpływa na poziom bezrobocia wśród osób młodych.</w:t>
      </w:r>
      <w:r w:rsidR="004B1C31" w:rsidRPr="00F161A4">
        <w:rPr>
          <w:rFonts w:ascii="Arial Narrow" w:hAnsi="Arial Narrow"/>
        </w:rPr>
        <w:t xml:space="preserve"> </w:t>
      </w:r>
      <w:r w:rsidR="00503ED6">
        <w:rPr>
          <w:rFonts w:ascii="Arial Narrow" w:hAnsi="Arial Narrow"/>
        </w:rPr>
        <w:t>W </w:t>
      </w:r>
      <w:r w:rsidR="00A07780" w:rsidRPr="00F161A4">
        <w:rPr>
          <w:rFonts w:ascii="Arial Narrow" w:hAnsi="Arial Narrow"/>
        </w:rPr>
        <w:t>ostatnim czasie na obszarze „EUROGALICJI” dostrzegalny jest wzrost popytu na kursy</w:t>
      </w:r>
      <w:r w:rsidR="00F1276F" w:rsidRPr="00F161A4">
        <w:rPr>
          <w:rFonts w:ascii="Arial Narrow" w:hAnsi="Arial Narrow"/>
        </w:rPr>
        <w:t xml:space="preserve"> i szkolenia dla dorosłych i dla dzieci. Zgodnie z opinią mieszkańców w regionie brakuje instytucji czy firm świadczących wysokiej jakości usługi edukacyjne obejmujące naukę języków obcych, obsługi komputera, kształtujących kompetencje miękkie czy osobiste. Brakuje także oferty zajęć edukacyjnych dla dzieci. W Rejestrze Instytucji Szkoleniowych prowadzonym przez WUP w Rzeszowie zarejestrowanych jest zaledwie 15 instytucji szkoleniowych z obszaru LGD, z czego zdecydowana większość w gminie Trzebownisko oraz Głogów </w:t>
      </w:r>
      <w:proofErr w:type="spellStart"/>
      <w:r w:rsidR="00F1276F" w:rsidRPr="00F161A4">
        <w:rPr>
          <w:rFonts w:ascii="Arial Narrow" w:hAnsi="Arial Narrow"/>
        </w:rPr>
        <w:t>Młp</w:t>
      </w:r>
      <w:proofErr w:type="spellEnd"/>
      <w:r w:rsidR="00F1276F" w:rsidRPr="00F161A4">
        <w:rPr>
          <w:rFonts w:ascii="Arial Narrow" w:hAnsi="Arial Narrow"/>
        </w:rPr>
        <w:t>. Część mieszkańców, zwłaszcza</w:t>
      </w:r>
      <w:r w:rsidR="00B8158F" w:rsidRPr="00F161A4">
        <w:rPr>
          <w:rFonts w:ascii="Arial Narrow" w:hAnsi="Arial Narrow"/>
        </w:rPr>
        <w:t xml:space="preserve"> tych mieszkających najbliżej oraz lepiej sytuowanych </w:t>
      </w:r>
      <w:r w:rsidR="00F1276F" w:rsidRPr="00F161A4">
        <w:rPr>
          <w:rFonts w:ascii="Arial Narrow" w:hAnsi="Arial Narrow"/>
        </w:rPr>
        <w:t>korzysta zatem z szerokiej i zróżnicowanej oferty edukacyjnej Rzeszowa. Kluczowe dla podnoszenia szeroko rozumianego potencjału mieszkańców</w:t>
      </w:r>
      <w:r w:rsidR="00351C18" w:rsidRPr="00F161A4">
        <w:rPr>
          <w:rFonts w:ascii="Arial Narrow" w:hAnsi="Arial Narrow"/>
        </w:rPr>
        <w:t xml:space="preserve">, w tym w kontekście rynku pracy, </w:t>
      </w:r>
      <w:r w:rsidR="00F1276F" w:rsidRPr="00F161A4">
        <w:rPr>
          <w:rFonts w:ascii="Arial Narrow" w:hAnsi="Arial Narrow"/>
        </w:rPr>
        <w:t>wydaje się jednak podjęcie działań wspierających powstawanie na terenie LGD podmiotów dostarczających wysokiej  jakości usług</w:t>
      </w:r>
      <w:r w:rsidR="00B8158F" w:rsidRPr="00F161A4">
        <w:rPr>
          <w:rFonts w:ascii="Arial Narrow" w:hAnsi="Arial Narrow"/>
        </w:rPr>
        <w:t>i edukacyjne</w:t>
      </w:r>
      <w:r w:rsidR="00F1276F" w:rsidRPr="00F161A4">
        <w:rPr>
          <w:rFonts w:ascii="Arial Narrow" w:hAnsi="Arial Narrow"/>
        </w:rPr>
        <w:t xml:space="preserve">. </w:t>
      </w:r>
    </w:p>
    <w:p w:rsidR="004B5868" w:rsidRPr="00F161A4" w:rsidRDefault="00A677A3" w:rsidP="004D2635">
      <w:pPr>
        <w:spacing w:after="0" w:line="240" w:lineRule="auto"/>
        <w:ind w:firstLine="360"/>
        <w:jc w:val="both"/>
        <w:rPr>
          <w:rFonts w:ascii="Arial Narrow" w:hAnsi="Arial Narrow"/>
        </w:rPr>
      </w:pPr>
      <w:r w:rsidRPr="00F161A4">
        <w:rPr>
          <w:rFonts w:ascii="Arial Narrow" w:hAnsi="Arial Narrow"/>
        </w:rPr>
        <w:t>Podkarpacie od lat znajduje się w czołówce najbezpieczniejszych województw w kraju, co przekłada się na poczucie bezpieczeństwa wśród mieszkańców obszaru LGD „EUROGALICJA” – przestępczość została uznana za najmniej palący problem przez uczestników konsultacji społecznych</w:t>
      </w:r>
      <w:r w:rsidR="001F7EB6" w:rsidRPr="00F161A4">
        <w:rPr>
          <w:rFonts w:ascii="Arial Narrow" w:hAnsi="Arial Narrow"/>
        </w:rPr>
        <w:t xml:space="preserve"> (zaledwie 2% wskazań)</w:t>
      </w:r>
      <w:r w:rsidRPr="00F161A4">
        <w:rPr>
          <w:rFonts w:ascii="Arial Narrow" w:hAnsi="Arial Narrow"/>
        </w:rPr>
        <w:t xml:space="preserve">. </w:t>
      </w:r>
      <w:r w:rsidR="00AE08DF" w:rsidRPr="00F161A4">
        <w:rPr>
          <w:rFonts w:ascii="Arial Narrow" w:hAnsi="Arial Narrow"/>
        </w:rPr>
        <w:t>Na terenie „EUROGALICJI” nie notuje się dużej liczby przestępstw</w:t>
      </w:r>
      <w:r w:rsidR="009069AB" w:rsidRPr="00F161A4">
        <w:rPr>
          <w:rFonts w:ascii="Arial Narrow" w:hAnsi="Arial Narrow"/>
        </w:rPr>
        <w:t xml:space="preserve">. Obawy mieszkańców budzi natomiast </w:t>
      </w:r>
      <w:r w:rsidR="009069AB" w:rsidRPr="00F161A4">
        <w:rPr>
          <w:rFonts w:ascii="Arial Narrow" w:hAnsi="Arial Narrow"/>
          <w:b/>
        </w:rPr>
        <w:t>wzrastające zagrożenie w ruchu drogowym</w:t>
      </w:r>
      <w:r w:rsidR="009069AB" w:rsidRPr="00F161A4">
        <w:rPr>
          <w:rFonts w:ascii="Arial Narrow" w:hAnsi="Arial Narrow"/>
        </w:rPr>
        <w:t xml:space="preserve"> – systematycznie zwiększa się liczba wypadków drogowych z udziałem pieszych czy rowerzystów</w:t>
      </w:r>
      <w:r w:rsidR="00AE08DF" w:rsidRPr="00F161A4">
        <w:rPr>
          <w:rFonts w:ascii="Arial Narrow" w:hAnsi="Arial Narrow"/>
        </w:rPr>
        <w:t xml:space="preserve">. </w:t>
      </w:r>
      <w:r w:rsidR="007E0363" w:rsidRPr="00F161A4">
        <w:rPr>
          <w:rFonts w:ascii="Arial Narrow" w:hAnsi="Arial Narrow"/>
        </w:rPr>
        <w:t>Zgodnie z opinią funkcjonariuszy miejscowych posterunków policji – jest to konsekwencją zarówno zwiększającego się ruchu kołowego</w:t>
      </w:r>
      <w:r w:rsidR="00B8158F" w:rsidRPr="00F161A4">
        <w:rPr>
          <w:rFonts w:ascii="Arial Narrow" w:hAnsi="Arial Narrow"/>
        </w:rPr>
        <w:t>,</w:t>
      </w:r>
      <w:r w:rsidR="007E0363" w:rsidRPr="00F161A4">
        <w:rPr>
          <w:rFonts w:ascii="Arial Narrow" w:hAnsi="Arial Narrow"/>
        </w:rPr>
        <w:t xml:space="preserve"> jak i lekceważącego stosunku mieszkańców do zachowywania zasad bezpieczeństwa oraz braku wiedzy w tym zakresie. Brakuje szeroko zakrojonych kampanii informacyjnych skierowanych do ogółu mieszkańców nt. zasad poruszania się po poboczach dróg, potrzeby noszenia elementów odblaskowych itp.</w:t>
      </w:r>
      <w:r w:rsidR="004B5868" w:rsidRPr="00F161A4">
        <w:rPr>
          <w:rFonts w:ascii="Arial Narrow" w:hAnsi="Arial Narrow"/>
        </w:rPr>
        <w:t>, szczególnie ważnych dla mieszkańców słabo oświetlonych terenów wiejskich.</w:t>
      </w:r>
      <w:r w:rsidR="007E0363" w:rsidRPr="00F161A4">
        <w:rPr>
          <w:rFonts w:ascii="Arial Narrow" w:hAnsi="Arial Narrow"/>
        </w:rPr>
        <w:t xml:space="preserve"> </w:t>
      </w:r>
      <w:r w:rsidR="004B5868" w:rsidRPr="00F161A4">
        <w:rPr>
          <w:rFonts w:ascii="Arial Narrow" w:hAnsi="Arial Narrow"/>
        </w:rPr>
        <w:t xml:space="preserve">Działania przede wszystkim powinny zostać skierowane do dorosłych mieszkańców obszaru – ich nieprawidłowe zachowania często naśladują dzieci, co sprzyja ugruntowywaniu się złych nawyków. </w:t>
      </w:r>
    </w:p>
    <w:p w:rsidR="00DB573E" w:rsidRPr="00F161A4" w:rsidRDefault="00AE08DF" w:rsidP="004D2635">
      <w:pPr>
        <w:spacing w:after="0" w:line="240" w:lineRule="auto"/>
        <w:ind w:firstLine="360"/>
        <w:jc w:val="both"/>
        <w:rPr>
          <w:rFonts w:ascii="Arial Narrow" w:hAnsi="Arial Narrow"/>
          <w:bCs/>
        </w:rPr>
      </w:pPr>
      <w:r w:rsidRPr="00F161A4">
        <w:rPr>
          <w:rFonts w:ascii="Arial Narrow" w:hAnsi="Arial Narrow"/>
        </w:rPr>
        <w:t xml:space="preserve">Bezpieczeństwo </w:t>
      </w:r>
      <w:r w:rsidR="004B5868" w:rsidRPr="00F161A4">
        <w:rPr>
          <w:rFonts w:ascii="Arial Narrow" w:hAnsi="Arial Narrow"/>
        </w:rPr>
        <w:t xml:space="preserve">na obszarze „EUROGALICJI” </w:t>
      </w:r>
      <w:r w:rsidRPr="00F161A4">
        <w:rPr>
          <w:rFonts w:ascii="Arial Narrow" w:hAnsi="Arial Narrow"/>
        </w:rPr>
        <w:t>zapewniają działające w każdej gminie posterunki policji</w:t>
      </w:r>
      <w:r w:rsidR="004B5868" w:rsidRPr="00F161A4">
        <w:rPr>
          <w:rFonts w:ascii="Arial Narrow" w:hAnsi="Arial Narrow"/>
        </w:rPr>
        <w:t xml:space="preserve">, a także funkcjonujące w wybranych gminach oddziały </w:t>
      </w:r>
      <w:r w:rsidR="009069AB" w:rsidRPr="00F161A4">
        <w:rPr>
          <w:rFonts w:ascii="Arial Narrow" w:hAnsi="Arial Narrow"/>
        </w:rPr>
        <w:t>straż</w:t>
      </w:r>
      <w:r w:rsidR="004B5868" w:rsidRPr="00F161A4">
        <w:rPr>
          <w:rFonts w:ascii="Arial Narrow" w:hAnsi="Arial Narrow"/>
        </w:rPr>
        <w:t>y</w:t>
      </w:r>
      <w:r w:rsidR="009069AB" w:rsidRPr="00F161A4">
        <w:rPr>
          <w:rFonts w:ascii="Arial Narrow" w:hAnsi="Arial Narrow"/>
        </w:rPr>
        <w:t xml:space="preserve"> gminn</w:t>
      </w:r>
      <w:r w:rsidR="004B5868" w:rsidRPr="00F161A4">
        <w:rPr>
          <w:rFonts w:ascii="Arial Narrow" w:hAnsi="Arial Narrow"/>
        </w:rPr>
        <w:t>ej</w:t>
      </w:r>
      <w:r w:rsidR="009069AB" w:rsidRPr="00F161A4">
        <w:rPr>
          <w:rFonts w:ascii="Arial Narrow" w:hAnsi="Arial Narrow"/>
        </w:rPr>
        <w:t xml:space="preserve"> lub miejsk</w:t>
      </w:r>
      <w:r w:rsidR="004B5868" w:rsidRPr="00F161A4">
        <w:rPr>
          <w:rFonts w:ascii="Arial Narrow" w:hAnsi="Arial Narrow"/>
        </w:rPr>
        <w:t>iej</w:t>
      </w:r>
      <w:r w:rsidR="009069AB" w:rsidRPr="00F161A4">
        <w:rPr>
          <w:rFonts w:ascii="Arial Narrow" w:hAnsi="Arial Narrow"/>
        </w:rPr>
        <w:t xml:space="preserve">. </w:t>
      </w:r>
      <w:r w:rsidRPr="00F161A4">
        <w:rPr>
          <w:rFonts w:ascii="Arial Narrow" w:hAnsi="Arial Narrow"/>
        </w:rPr>
        <w:t xml:space="preserve">Ponadto na całym obszarze funkcjonują jednostki Ochotniczej Straży Pożarnej, w przeważającej większości typu S (samochodowego). Część z nich włączona jest do Krajowego </w:t>
      </w:r>
      <w:r w:rsidRPr="00F161A4">
        <w:rPr>
          <w:rFonts w:ascii="Arial Narrow" w:hAnsi="Arial Narrow"/>
          <w:bCs/>
        </w:rPr>
        <w:t>Systemu Ratowniczo</w:t>
      </w:r>
      <w:r w:rsidR="009069AB" w:rsidRPr="00F161A4">
        <w:rPr>
          <w:rFonts w:ascii="Arial Narrow" w:hAnsi="Arial Narrow"/>
          <w:bCs/>
        </w:rPr>
        <w:t>-</w:t>
      </w:r>
      <w:r w:rsidRPr="00F161A4">
        <w:rPr>
          <w:rFonts w:ascii="Arial Narrow" w:hAnsi="Arial Narrow"/>
          <w:bCs/>
        </w:rPr>
        <w:t>Gaśniczego</w:t>
      </w:r>
      <w:r w:rsidR="009069AB" w:rsidRPr="00F161A4">
        <w:rPr>
          <w:rFonts w:ascii="Arial Narrow" w:hAnsi="Arial Narrow"/>
          <w:bCs/>
        </w:rPr>
        <w:t xml:space="preserve">. Działalność ratownicza OSP jest finansowana z budżetu gminy; jednostki dysponują dobrze wyszkoloną kadrą, </w:t>
      </w:r>
      <w:r w:rsidR="009069AB" w:rsidRPr="00F161A4">
        <w:rPr>
          <w:rFonts w:ascii="Arial Narrow" w:hAnsi="Arial Narrow"/>
          <w:bCs/>
        </w:rPr>
        <w:lastRenderedPageBreak/>
        <w:t xml:space="preserve">natomiast </w:t>
      </w:r>
      <w:r w:rsidR="00400235" w:rsidRPr="00F161A4">
        <w:rPr>
          <w:rFonts w:ascii="Arial Narrow" w:hAnsi="Arial Narrow"/>
          <w:bCs/>
        </w:rPr>
        <w:t>niezbędne jest ich doposażenie w sprzęt ratowniczy. OSP z obszaru „EUROGALICJI”</w:t>
      </w:r>
      <w:r w:rsidR="00503ED6">
        <w:rPr>
          <w:rFonts w:ascii="Arial Narrow" w:hAnsi="Arial Narrow"/>
          <w:bCs/>
        </w:rPr>
        <w:t xml:space="preserve"> działają jako stowarzyszenia i </w:t>
      </w:r>
      <w:r w:rsidR="00400235" w:rsidRPr="00F161A4">
        <w:rPr>
          <w:rFonts w:ascii="Arial Narrow" w:hAnsi="Arial Narrow"/>
          <w:bCs/>
        </w:rPr>
        <w:t xml:space="preserve">odgrywają znaczącą rolę w życiu kulturalnym i społecznym wsi. </w:t>
      </w:r>
    </w:p>
    <w:p w:rsidR="00101804" w:rsidRPr="00F161A4" w:rsidRDefault="00101804" w:rsidP="009F68C2">
      <w:pPr>
        <w:pStyle w:val="Nagwek2"/>
        <w:numPr>
          <w:ilvl w:val="1"/>
          <w:numId w:val="40"/>
        </w:numPr>
        <w:rPr>
          <w:rFonts w:ascii="Arial Narrow" w:hAnsi="Arial Narrow"/>
        </w:rPr>
      </w:pPr>
      <w:r w:rsidRPr="00F161A4">
        <w:rPr>
          <w:rFonts w:ascii="Arial Narrow" w:hAnsi="Arial Narrow"/>
        </w:rPr>
        <w:t xml:space="preserve"> </w:t>
      </w:r>
      <w:bookmarkStart w:id="16" w:name="_Toc439099399"/>
      <w:r w:rsidRPr="00F161A4">
        <w:rPr>
          <w:rFonts w:ascii="Arial Narrow" w:hAnsi="Arial Narrow"/>
        </w:rPr>
        <w:t>Infrastruktura techniczna</w:t>
      </w:r>
      <w:bookmarkEnd w:id="16"/>
    </w:p>
    <w:p w:rsidR="00101804" w:rsidRPr="00F161A4" w:rsidRDefault="00101804" w:rsidP="00101804">
      <w:pPr>
        <w:spacing w:after="0" w:line="240" w:lineRule="auto"/>
        <w:ind w:firstLine="360"/>
        <w:jc w:val="both"/>
        <w:rPr>
          <w:rFonts w:ascii="Arial Narrow" w:hAnsi="Arial Narrow"/>
          <w:color w:val="FF0000"/>
        </w:rPr>
      </w:pPr>
      <w:r w:rsidRPr="00F161A4">
        <w:rPr>
          <w:rFonts w:ascii="Arial Narrow" w:hAnsi="Arial Narrow"/>
        </w:rPr>
        <w:t>Mies</w:t>
      </w:r>
      <w:r w:rsidR="00FE08D2">
        <w:rPr>
          <w:rFonts w:ascii="Arial Narrow" w:hAnsi="Arial Narrow"/>
        </w:rPr>
        <w:t>zkańcy z terenu LGD „EUROGALICJA</w:t>
      </w:r>
      <w:r w:rsidRPr="00F161A4">
        <w:rPr>
          <w:rFonts w:ascii="Arial Narrow" w:hAnsi="Arial Narrow"/>
        </w:rPr>
        <w:t>” mają dostęp do pełnej infrastruktury technicznej.</w:t>
      </w:r>
      <w:r w:rsidRPr="00F161A4">
        <w:rPr>
          <w:rFonts w:ascii="Arial Narrow" w:hAnsi="Arial Narrow" w:cs="TimesNewRomanPSMT"/>
          <w:sz w:val="23"/>
          <w:szCs w:val="23"/>
        </w:rPr>
        <w:t xml:space="preserve"> </w:t>
      </w:r>
      <w:r w:rsidRPr="00F161A4">
        <w:rPr>
          <w:rFonts w:ascii="Arial Narrow" w:hAnsi="Arial Narrow"/>
        </w:rPr>
        <w:t>Sieć komunikacyjną tworzy system dróg o znaczeniu krajowym, regionalnym, powiatowym i lokalnym. Głównymi szlakami komunikacyjnymi jest droga krajowa nr 9 Rzeszów–Radom, nr 19 Kuźnica Białostocka–Rzeszów oraz Rzeszów–Przemyśl. Przez teren gmin Trzebownisko i Głogów Małopolski przebiega fragment autostrady A-4 ze zjazdem do Rzeszowa w Terliczce, przecinającej południowe krańce Polski na kierunku wschód–zachód, a także wybudowany odcinek drogi ekspresowej S-19 (Domostwo– Barwinek), ze zjazdem w Stobiernej. Na terenie gminy Sokołów Małopolski trwają prace nad kolejnym, ponad 6-kilometrowym odcinkiem drogi ekspresowej S-19. Rozbudowująca się na terenie LGD „EUROGALICJA” sieć dróg szybkiego ruchu i idące za tym „zbliżenie” gmin ościennych do stolicy Podkarpacia są ważnym czynnikiem sprzyjającym zarówno wzrostowi liczby ludności tego obszaru, jak i napływowi inwestorów. Dla rdzennych mieszkańców tego terenu podstawowy system komunikacyjny</w:t>
      </w:r>
      <w:r w:rsidR="00503ED6">
        <w:rPr>
          <w:rFonts w:ascii="Arial Narrow" w:hAnsi="Arial Narrow"/>
        </w:rPr>
        <w:t xml:space="preserve"> tworzy sieć dróg powiatowych i </w:t>
      </w:r>
      <w:r w:rsidRPr="00F161A4">
        <w:rPr>
          <w:rFonts w:ascii="Arial Narrow" w:hAnsi="Arial Narrow"/>
        </w:rPr>
        <w:t>gminnych, których głównym zadaniem jest zaspokojenie potrzeb w zakresie przewozu ludzi i towarów. Drogi nie są dostosowane do uprawiania turystyki rowerowej, nie ma specjalnie do tego celu wyznaczonych i wyodrębnionych poboczy czy chodników. Transport publiczny opiera się o połączenia PKS oraz linie podmiejskie MPK. Na terenie „EUROGALICJI” usytuowane jest międzynarodowe lotnisko Rzeszów–Jasionka. Mieszkańcy mogą również korzystać z linii kolejowych.</w:t>
      </w:r>
      <w:r w:rsidRPr="00F161A4">
        <w:rPr>
          <w:rFonts w:ascii="Arial Narrow" w:hAnsi="Arial Narrow"/>
          <w:color w:val="FF0000"/>
        </w:rPr>
        <w:t xml:space="preserve"> </w:t>
      </w:r>
    </w:p>
    <w:p w:rsidR="00DC4327" w:rsidRPr="00F161A4" w:rsidRDefault="00101804" w:rsidP="009F68C2">
      <w:pPr>
        <w:pStyle w:val="Nagwek2"/>
        <w:numPr>
          <w:ilvl w:val="1"/>
          <w:numId w:val="40"/>
        </w:numPr>
        <w:rPr>
          <w:rFonts w:ascii="Arial Narrow" w:hAnsi="Arial Narrow"/>
        </w:rPr>
      </w:pPr>
      <w:r w:rsidRPr="00F161A4">
        <w:rPr>
          <w:rFonts w:ascii="Arial Narrow" w:hAnsi="Arial Narrow"/>
        </w:rPr>
        <w:t xml:space="preserve"> </w:t>
      </w:r>
      <w:bookmarkStart w:id="17" w:name="_Toc439099400"/>
      <w:r w:rsidR="00DC4327" w:rsidRPr="00F161A4">
        <w:rPr>
          <w:rFonts w:ascii="Arial Narrow" w:hAnsi="Arial Narrow"/>
        </w:rPr>
        <w:t>Środowisko przyrodnicze i turystyka</w:t>
      </w:r>
      <w:bookmarkEnd w:id="17"/>
      <w:r w:rsidR="00DC4327" w:rsidRPr="00F161A4">
        <w:rPr>
          <w:rFonts w:ascii="Arial Narrow" w:hAnsi="Arial Narrow"/>
        </w:rPr>
        <w:t xml:space="preserve"> </w:t>
      </w:r>
    </w:p>
    <w:p w:rsidR="00DC4327" w:rsidRPr="00F161A4" w:rsidRDefault="00DC4327" w:rsidP="00DC4327">
      <w:pPr>
        <w:spacing w:after="0" w:line="240" w:lineRule="auto"/>
        <w:ind w:firstLine="360"/>
        <w:jc w:val="both"/>
        <w:rPr>
          <w:rFonts w:ascii="Arial Narrow" w:hAnsi="Arial Narrow"/>
        </w:rPr>
      </w:pPr>
      <w:r w:rsidRPr="00F161A4">
        <w:rPr>
          <w:rFonts w:ascii="Arial Narrow" w:hAnsi="Arial Narrow"/>
        </w:rPr>
        <w:t>Obszar „EUROG</w:t>
      </w:r>
      <w:r w:rsidR="00FE08D2">
        <w:rPr>
          <w:rFonts w:ascii="Arial Narrow" w:hAnsi="Arial Narrow"/>
        </w:rPr>
        <w:t>ALICJI” objęty Lokalną Strategią</w:t>
      </w:r>
      <w:r w:rsidRPr="00F161A4">
        <w:rPr>
          <w:rFonts w:ascii="Arial Narrow" w:hAnsi="Arial Narrow"/>
        </w:rPr>
        <w:t xml:space="preserve"> Rozwoju położony jest w obrębie dwóch makroregionów tj. Kotliny Sandomierskiej i Pogórza Karpackiego, w obrębie jednostki geologicznej zwanej Zapadliskiem Podkarpackim. Na terenie LGD wyróżnia się cztery </w:t>
      </w:r>
      <w:proofErr w:type="spellStart"/>
      <w:r w:rsidRPr="00F161A4">
        <w:rPr>
          <w:rFonts w:ascii="Arial Narrow" w:hAnsi="Arial Narrow"/>
        </w:rPr>
        <w:t>mezoregiony</w:t>
      </w:r>
      <w:proofErr w:type="spellEnd"/>
      <w:r w:rsidRPr="00F161A4">
        <w:rPr>
          <w:rFonts w:ascii="Arial Narrow" w:hAnsi="Arial Narrow"/>
        </w:rPr>
        <w:t>: Płaskowyż Kolbuszowski, Pradolin</w:t>
      </w:r>
      <w:r w:rsidR="00FE08D2">
        <w:rPr>
          <w:rFonts w:ascii="Arial Narrow" w:hAnsi="Arial Narrow"/>
        </w:rPr>
        <w:t>ę</w:t>
      </w:r>
      <w:r w:rsidRPr="00F161A4">
        <w:rPr>
          <w:rFonts w:ascii="Arial Narrow" w:hAnsi="Arial Narrow"/>
        </w:rPr>
        <w:t xml:space="preserve"> Podkarpacką, Pogórze Rzeszowskie i Pogórze Strzyżowskie. Znajdujące się na obszarze „EUROGALICJI” tereny podlegające szczególnej ochronie to:</w:t>
      </w:r>
    </w:p>
    <w:p w:rsidR="00DC4327" w:rsidRPr="00F161A4" w:rsidRDefault="00DC4327" w:rsidP="002334AC">
      <w:pPr>
        <w:numPr>
          <w:ilvl w:val="0"/>
          <w:numId w:val="7"/>
        </w:numPr>
        <w:spacing w:after="0" w:line="240" w:lineRule="auto"/>
        <w:jc w:val="both"/>
        <w:rPr>
          <w:rFonts w:ascii="Arial Narrow" w:hAnsi="Arial Narrow"/>
        </w:rPr>
      </w:pPr>
      <w:r w:rsidRPr="00F161A4">
        <w:rPr>
          <w:rFonts w:ascii="Arial Narrow" w:hAnsi="Arial Narrow"/>
        </w:rPr>
        <w:t>Sokołowsko-</w:t>
      </w:r>
      <w:proofErr w:type="spellStart"/>
      <w:r w:rsidRPr="00F161A4">
        <w:rPr>
          <w:rFonts w:ascii="Arial Narrow" w:hAnsi="Arial Narrow"/>
        </w:rPr>
        <w:t>Wilczowolski</w:t>
      </w:r>
      <w:proofErr w:type="spellEnd"/>
      <w:r w:rsidRPr="00F161A4">
        <w:rPr>
          <w:rFonts w:ascii="Arial Narrow" w:hAnsi="Arial Narrow"/>
        </w:rPr>
        <w:t xml:space="preserve"> Obszar Chronionego Krajobrazu (Gmina Głogów </w:t>
      </w:r>
      <w:proofErr w:type="spellStart"/>
      <w:r w:rsidRPr="00F161A4">
        <w:rPr>
          <w:rFonts w:ascii="Arial Narrow" w:hAnsi="Arial Narrow"/>
        </w:rPr>
        <w:t>Młp</w:t>
      </w:r>
      <w:proofErr w:type="spellEnd"/>
      <w:r w:rsidRPr="00F161A4">
        <w:rPr>
          <w:rFonts w:ascii="Arial Narrow" w:hAnsi="Arial Narrow"/>
        </w:rPr>
        <w:t xml:space="preserve">. 2810 ha, Kamień i Sokołów </w:t>
      </w:r>
      <w:proofErr w:type="spellStart"/>
      <w:r w:rsidRPr="00F161A4">
        <w:rPr>
          <w:rFonts w:ascii="Arial Narrow" w:hAnsi="Arial Narrow"/>
        </w:rPr>
        <w:t>Młp</w:t>
      </w:r>
      <w:proofErr w:type="spellEnd"/>
      <w:r w:rsidRPr="00F161A4">
        <w:rPr>
          <w:rFonts w:ascii="Arial Narrow" w:hAnsi="Arial Narrow"/>
        </w:rPr>
        <w:t xml:space="preserve">. – 3 000 ha). </w:t>
      </w:r>
    </w:p>
    <w:p w:rsidR="00DC4327" w:rsidRPr="00F161A4" w:rsidRDefault="00DC4327" w:rsidP="002334AC">
      <w:pPr>
        <w:numPr>
          <w:ilvl w:val="0"/>
          <w:numId w:val="7"/>
        </w:numPr>
        <w:spacing w:after="0" w:line="240" w:lineRule="auto"/>
        <w:jc w:val="both"/>
        <w:rPr>
          <w:rFonts w:ascii="Arial Narrow" w:hAnsi="Arial Narrow"/>
        </w:rPr>
      </w:pPr>
      <w:r w:rsidRPr="00F161A4">
        <w:rPr>
          <w:rFonts w:ascii="Arial Narrow" w:hAnsi="Arial Narrow"/>
        </w:rPr>
        <w:t xml:space="preserve">Mielecko -Kolbuszowsko-Głogowski Obszar Chronionego Krajobrazu (Gmina Głogów </w:t>
      </w:r>
      <w:proofErr w:type="spellStart"/>
      <w:r w:rsidRPr="00F161A4">
        <w:rPr>
          <w:rFonts w:ascii="Arial Narrow" w:hAnsi="Arial Narrow"/>
        </w:rPr>
        <w:t>Młp</w:t>
      </w:r>
      <w:proofErr w:type="spellEnd"/>
      <w:r w:rsidRPr="00F161A4">
        <w:rPr>
          <w:rFonts w:ascii="Arial Narrow" w:hAnsi="Arial Narrow"/>
        </w:rPr>
        <w:t xml:space="preserve">. – 1130 ha). </w:t>
      </w:r>
    </w:p>
    <w:p w:rsidR="00DC4327" w:rsidRPr="00F161A4" w:rsidRDefault="00DC4327" w:rsidP="002334AC">
      <w:pPr>
        <w:numPr>
          <w:ilvl w:val="0"/>
          <w:numId w:val="7"/>
        </w:numPr>
        <w:spacing w:after="0" w:line="240" w:lineRule="auto"/>
        <w:jc w:val="both"/>
        <w:rPr>
          <w:rFonts w:ascii="Arial Narrow" w:hAnsi="Arial Narrow"/>
        </w:rPr>
      </w:pPr>
      <w:proofErr w:type="spellStart"/>
      <w:r w:rsidRPr="00F161A4">
        <w:rPr>
          <w:rFonts w:ascii="Arial Narrow" w:hAnsi="Arial Narrow"/>
        </w:rPr>
        <w:t>Brzóźniański</w:t>
      </w:r>
      <w:proofErr w:type="spellEnd"/>
      <w:r w:rsidRPr="00F161A4">
        <w:rPr>
          <w:rFonts w:ascii="Arial Narrow" w:hAnsi="Arial Narrow"/>
        </w:rPr>
        <w:t xml:space="preserve"> Obszar Chronionego Krajobrazu (Gmina Sokołów </w:t>
      </w:r>
      <w:proofErr w:type="spellStart"/>
      <w:r w:rsidRPr="00F161A4">
        <w:rPr>
          <w:rFonts w:ascii="Arial Narrow" w:hAnsi="Arial Narrow"/>
        </w:rPr>
        <w:t>Młp</w:t>
      </w:r>
      <w:proofErr w:type="spellEnd"/>
      <w:r w:rsidRPr="00F161A4">
        <w:rPr>
          <w:rFonts w:ascii="Arial Narrow" w:hAnsi="Arial Narrow"/>
        </w:rPr>
        <w:t xml:space="preserve">. – 1400 ha). </w:t>
      </w:r>
    </w:p>
    <w:p w:rsidR="00DC4327" w:rsidRPr="00F161A4" w:rsidRDefault="00DC4327" w:rsidP="002334AC">
      <w:pPr>
        <w:numPr>
          <w:ilvl w:val="0"/>
          <w:numId w:val="7"/>
        </w:numPr>
        <w:spacing w:after="0" w:line="240" w:lineRule="auto"/>
        <w:jc w:val="both"/>
        <w:rPr>
          <w:rFonts w:ascii="Arial Narrow" w:hAnsi="Arial Narrow"/>
        </w:rPr>
      </w:pPr>
      <w:r w:rsidRPr="00F161A4">
        <w:rPr>
          <w:rFonts w:ascii="Arial Narrow" w:hAnsi="Arial Narrow"/>
        </w:rPr>
        <w:t xml:space="preserve">Rezerwat „Bór” (Gmina Głogów Małopolski i Trzebownisko – 365,43 ha). </w:t>
      </w:r>
    </w:p>
    <w:p w:rsidR="00DC4327" w:rsidRPr="00F161A4" w:rsidRDefault="00DC4327" w:rsidP="002334AC">
      <w:pPr>
        <w:numPr>
          <w:ilvl w:val="0"/>
          <w:numId w:val="7"/>
        </w:numPr>
        <w:spacing w:after="0" w:line="240" w:lineRule="auto"/>
        <w:jc w:val="both"/>
        <w:rPr>
          <w:rFonts w:ascii="Arial Narrow" w:hAnsi="Arial Narrow"/>
        </w:rPr>
      </w:pPr>
      <w:r w:rsidRPr="00F161A4">
        <w:rPr>
          <w:rFonts w:ascii="Arial Narrow" w:hAnsi="Arial Narrow"/>
        </w:rPr>
        <w:t xml:space="preserve">Rezerwat Zabłocie (Gmina Głogów </w:t>
      </w:r>
      <w:proofErr w:type="spellStart"/>
      <w:r w:rsidRPr="00F161A4">
        <w:rPr>
          <w:rFonts w:ascii="Arial Narrow" w:hAnsi="Arial Narrow"/>
        </w:rPr>
        <w:t>Młp</w:t>
      </w:r>
      <w:proofErr w:type="spellEnd"/>
      <w:r w:rsidRPr="00F161A4">
        <w:rPr>
          <w:rFonts w:ascii="Arial Narrow" w:hAnsi="Arial Narrow"/>
        </w:rPr>
        <w:t xml:space="preserve">. – 680 ha). </w:t>
      </w:r>
    </w:p>
    <w:p w:rsidR="00DC4327" w:rsidRPr="00F161A4" w:rsidRDefault="00DC4327" w:rsidP="002334AC">
      <w:pPr>
        <w:numPr>
          <w:ilvl w:val="0"/>
          <w:numId w:val="7"/>
        </w:numPr>
        <w:spacing w:after="0" w:line="240" w:lineRule="auto"/>
        <w:jc w:val="both"/>
        <w:rPr>
          <w:rFonts w:ascii="Arial Narrow" w:hAnsi="Arial Narrow"/>
        </w:rPr>
      </w:pPr>
      <w:r w:rsidRPr="00F161A4">
        <w:rPr>
          <w:rFonts w:ascii="Arial Narrow" w:hAnsi="Arial Narrow"/>
        </w:rPr>
        <w:t xml:space="preserve">Obszary należące do Europejskiej Sieci Ekologicznej NATURA 2000: Obszar Specjalnej Ochrony Ptaków – Puszcza Sandomierska (Gmina Głogów </w:t>
      </w:r>
      <w:proofErr w:type="spellStart"/>
      <w:r w:rsidRPr="00F161A4">
        <w:rPr>
          <w:rFonts w:ascii="Arial Narrow" w:hAnsi="Arial Narrow"/>
        </w:rPr>
        <w:t>Młp</w:t>
      </w:r>
      <w:proofErr w:type="spellEnd"/>
      <w:r w:rsidRPr="00F161A4">
        <w:rPr>
          <w:rFonts w:ascii="Arial Narrow" w:hAnsi="Arial Narrow"/>
        </w:rPr>
        <w:t xml:space="preserve">. – 2714,8 ha oraz Gmina Kamień – 3481,8 ha). </w:t>
      </w:r>
    </w:p>
    <w:p w:rsidR="00DC4327" w:rsidRPr="00F161A4" w:rsidRDefault="00DC4327" w:rsidP="00DC4327">
      <w:pPr>
        <w:spacing w:after="0" w:line="240" w:lineRule="auto"/>
        <w:ind w:firstLine="360"/>
        <w:jc w:val="both"/>
        <w:rPr>
          <w:rFonts w:ascii="Arial Narrow" w:hAnsi="Arial Narrow"/>
        </w:rPr>
      </w:pPr>
      <w:r w:rsidRPr="00F161A4">
        <w:rPr>
          <w:rFonts w:ascii="Arial Narrow" w:hAnsi="Arial Narrow"/>
        </w:rPr>
        <w:t xml:space="preserve">Obszary ochrony przyrody obejmują łącznie 28% terenów LGD, w tym obszary należące do Europejskiej Sieci Ekologicznej NATURA 2000 stanowią 40% tego obszaru. Zlokalizowane są tu liczne pomniki przyrody; ponadto na  terenie „EUROGALICJI” zlokalizowanych jest 30 ha użytków ekologicznych w gminach Kamień, Czarna i Sokołów </w:t>
      </w:r>
      <w:proofErr w:type="spellStart"/>
      <w:r w:rsidRPr="00F161A4">
        <w:rPr>
          <w:rFonts w:ascii="Arial Narrow" w:hAnsi="Arial Narrow"/>
        </w:rPr>
        <w:t>Młp</w:t>
      </w:r>
      <w:proofErr w:type="spellEnd"/>
      <w:r w:rsidRPr="00F161A4">
        <w:rPr>
          <w:rFonts w:ascii="Arial Narrow" w:hAnsi="Arial Narrow"/>
        </w:rPr>
        <w:t>. Ważnym bogactwem „EUROGALICJI” są kompleksy leśne, stanowiące 25% powierzchni obszaru (2% pow</w:t>
      </w:r>
      <w:r w:rsidR="00503ED6">
        <w:rPr>
          <w:rFonts w:ascii="Arial Narrow" w:hAnsi="Arial Narrow"/>
        </w:rPr>
        <w:t>ierzchni leśnej Podkarpacia). W </w:t>
      </w:r>
      <w:r w:rsidRPr="00F161A4">
        <w:rPr>
          <w:rFonts w:ascii="Arial Narrow" w:hAnsi="Arial Narrow"/>
        </w:rPr>
        <w:t>„EUROGALICJI” dominują głównie zwarte kompleksy leśne, siedliska lasu mieszanego świeżego i boru mieszanego świeżego. W składzie gatunkowym dominuje drzewostan iglasty, głównie sosna oraz dąb szypułkowy</w:t>
      </w:r>
      <w:r w:rsidR="00FE08D2">
        <w:rPr>
          <w:rFonts w:ascii="Arial Narrow" w:hAnsi="Arial Narrow"/>
        </w:rPr>
        <w:t xml:space="preserve">, w </w:t>
      </w:r>
      <w:r w:rsidRPr="00F161A4">
        <w:rPr>
          <w:rFonts w:ascii="Arial Narrow" w:hAnsi="Arial Narrow"/>
        </w:rPr>
        <w:t>domieszce występuje brzoza brodawkowata, buk i olsza czarna.</w:t>
      </w:r>
    </w:p>
    <w:p w:rsidR="00DC4327" w:rsidRPr="00F161A4" w:rsidRDefault="00DC4327" w:rsidP="00DC4327">
      <w:pPr>
        <w:spacing w:after="0" w:line="240" w:lineRule="auto"/>
        <w:ind w:firstLine="360"/>
        <w:jc w:val="both"/>
        <w:rPr>
          <w:rFonts w:ascii="Arial Narrow" w:hAnsi="Arial Narrow"/>
        </w:rPr>
      </w:pPr>
      <w:r w:rsidRPr="00F161A4">
        <w:rPr>
          <w:rFonts w:ascii="Arial Narrow" w:hAnsi="Arial Narrow"/>
        </w:rPr>
        <w:t>Obszar LGD „EUROGALICJ</w:t>
      </w:r>
      <w:r w:rsidR="00FE08D2">
        <w:rPr>
          <w:rFonts w:ascii="Arial Narrow" w:hAnsi="Arial Narrow"/>
        </w:rPr>
        <w:t>A</w:t>
      </w:r>
      <w:r w:rsidRPr="00F161A4">
        <w:rPr>
          <w:rFonts w:ascii="Arial Narrow" w:hAnsi="Arial Narrow"/>
        </w:rPr>
        <w:t>” podobnie jak całego województwa podkarpackiego charakteryzuje stosunkowo małe zanieczyszczenie środowiska, jednak odnotowywany w ostatnich latach wzrost zanieczyszczeń powietrza, wód czy gleb może zagrozić dobrej kondycji ekologicznej tego obszaru, stanowiącej jego znaczący atut. Na wzrost zanieczyszczeń znaczący wpływ ma wzrastający stopień uprzemysłowienia „EUROGALICJI” (na skutek wzrastającej liczby zakładów produkcyjnych w specjalnych strefach ekonomicznych), oddziaływanie punktowych źródeł emisji zanieczyszczeń przemysłowych i gospodarki komunalnej Łańcuta oraz aglomeracji rzeszowskiej, zintensyfikowany ruch pojazdów mechanicznych oraz hałas komunikacyjny, generowany przez przebiegające przez znaczną część obszaru główne szlaki komunikacyjne: drogi krajowe A4, S9 i S7 oraz międzynarodowe lotnisko, fragment autostrady A4 oraz droga ekspresowa S-19. Poza tym największy udział w zanieczyszczeniu powietrza ma emisja niska do atmosfery, powstająca na skutek spalania paliwa stałego w indywidualnych kotłowniach. Główny problem stanowi nielegalne spalanie odpadów (zwłaszcza tapicerskich) i wyrobów z plastiku szczególnie szkodliwych dla zdrowia. Cała gospodarka wiejska jest z kolei źródłem zanieczyszczenia wód; dotyczy to szczególnie gromadzenia odpadów, ścieków bytowych i szamb, nawozów organicznych oraz pomieszczenia i wybiegów dla zwierząt gospodarskich. Niekorzystnie na środowisko obszaru „EUROGALICJI” oddziałują w szczególności następujące zachowania mieszkańców: stosowanie nawozów i środków chemicznych w rolnictwie, słabo szczelne szamba, z których ścieki wydostają się do gruntów i wód gruntowych (obszar LSR skanalizowany jest w 70%), niekontrolowane pozbywanie się nieczystości płynnych, śmieci i odpadów z gospodarstw domowych; na terenie „EUROGALICJI” na koniec 2013 r. było 5 dzikich wysypisk śmieci. Ponadto w ostatnich latach w związku z budową nowych dróg szybkiego ruchu na tym terenie rozwijają się także takie negatywne zjawiska jak fragmentaryzacja ekosystemów, przerywanie korytarzy ekologicznych, niepokojenie zwierząt, prowadzące do zachwiania równowagi i różnorodności biologicznej.</w:t>
      </w:r>
    </w:p>
    <w:p w:rsidR="00DC4327" w:rsidRPr="00F161A4" w:rsidRDefault="00DC4327" w:rsidP="00DC4327">
      <w:pPr>
        <w:spacing w:after="0" w:line="240" w:lineRule="auto"/>
        <w:ind w:firstLine="360"/>
        <w:jc w:val="both"/>
        <w:rPr>
          <w:rFonts w:ascii="Arial Narrow" w:hAnsi="Arial Narrow"/>
        </w:rPr>
      </w:pPr>
      <w:r w:rsidRPr="00F161A4">
        <w:rPr>
          <w:rFonts w:ascii="Arial Narrow" w:hAnsi="Arial Narrow"/>
        </w:rPr>
        <w:lastRenderedPageBreak/>
        <w:t xml:space="preserve">Warunkiem utrzymania dobrej kondycji ekologicznej </w:t>
      </w:r>
      <w:r w:rsidR="00FE08D2">
        <w:rPr>
          <w:rFonts w:ascii="Arial Narrow" w:hAnsi="Arial Narrow"/>
        </w:rPr>
        <w:t xml:space="preserve">obszaru </w:t>
      </w:r>
      <w:r w:rsidRPr="00F161A4">
        <w:rPr>
          <w:rFonts w:ascii="Arial Narrow" w:hAnsi="Arial Narrow"/>
        </w:rPr>
        <w:t>„EUROGALICJI”, istotnej zarówno z punktu widzenia atrakcyjności turystycznej obszaru, jak i znaczącej dla jakości życia mieszkańców, jest podniesienie poziomu świadomości ekologicznej społeczności lokalnej; obecnie jest on niski, co potwierdza m.in. jedno z ostatnich miejsc, jakie uczestnicy spotkań konsultacyjnych przyznali działaniom na rzecz środowiska naturalnego, kategoryzując najważniejsze ki</w:t>
      </w:r>
      <w:r w:rsidR="0001466F">
        <w:rPr>
          <w:rFonts w:ascii="Arial Narrow" w:hAnsi="Arial Narrow"/>
        </w:rPr>
        <w:t>erunki rozwoju obszaru LGD</w:t>
      </w:r>
      <w:r w:rsidRPr="00F161A4">
        <w:rPr>
          <w:rFonts w:ascii="Arial Narrow" w:hAnsi="Arial Narrow"/>
        </w:rPr>
        <w:t>. Mieszkańcy zajmujący się od lat rolnictwem nie dostrzegają, że dokonująca się w ostatnich la</w:t>
      </w:r>
      <w:r w:rsidR="00503ED6">
        <w:rPr>
          <w:rFonts w:ascii="Arial Narrow" w:hAnsi="Arial Narrow"/>
        </w:rPr>
        <w:t>tach intensyfikacja produkcji i </w:t>
      </w:r>
      <w:r w:rsidRPr="00F161A4">
        <w:rPr>
          <w:rFonts w:ascii="Arial Narrow" w:hAnsi="Arial Narrow"/>
        </w:rPr>
        <w:t>związane z nią stosowanie przemysłowych środków produkcji (nawozy mineralne, środki ochrony roślin) powoduje znaczące zagrożenie dla środowiska. Dążenie do maksymalizacji efektów produkcyjnych i ekonomicznych, zrozumiałe w kontekście niewielkiego areału upraw rolników z obszaru „EUROGALICJI”, prowadzi do zaniku naturalnej flory i fauny, zakłóca gospodarkę wodną i mikroklimat, i w konsekwencji niekorzystnie wpływa na wiele ekosystemów. Członkom społeczności „EUROGALICJI” brakuje wiedzy nt. nieodwracalności większości negatywnych zjawisk środowiskowych, tym bardziej że skutek większości działań jest niebezpośredni. Z uwagi na niską świadomość społeczną w tym zakresie – jednym z prior</w:t>
      </w:r>
      <w:r w:rsidR="00503ED6">
        <w:rPr>
          <w:rFonts w:ascii="Arial Narrow" w:hAnsi="Arial Narrow"/>
        </w:rPr>
        <w:t>ytetowych kierunków działania w </w:t>
      </w:r>
      <w:r w:rsidRPr="00F161A4">
        <w:rPr>
          <w:rFonts w:ascii="Arial Narrow" w:hAnsi="Arial Narrow"/>
        </w:rPr>
        <w:t xml:space="preserve">ramach </w:t>
      </w:r>
      <w:r w:rsidRPr="00FE08D2">
        <w:rPr>
          <w:rFonts w:ascii="Arial Narrow" w:hAnsi="Arial Narrow"/>
          <w:i/>
        </w:rPr>
        <w:t>LSR na lata 201</w:t>
      </w:r>
      <w:r w:rsidR="00FE08D2">
        <w:rPr>
          <w:rFonts w:ascii="Arial Narrow" w:hAnsi="Arial Narrow"/>
          <w:i/>
        </w:rPr>
        <w:t>6</w:t>
      </w:r>
      <w:r w:rsidRPr="00FE08D2">
        <w:rPr>
          <w:rFonts w:ascii="Arial Narrow" w:hAnsi="Arial Narrow"/>
          <w:i/>
        </w:rPr>
        <w:t>–2023</w:t>
      </w:r>
      <w:r w:rsidRPr="00F161A4">
        <w:rPr>
          <w:rFonts w:ascii="Arial Narrow" w:hAnsi="Arial Narrow"/>
        </w:rPr>
        <w:t xml:space="preserve"> będzie zmiana </w:t>
      </w:r>
      <w:proofErr w:type="spellStart"/>
      <w:r w:rsidRPr="00F161A4">
        <w:rPr>
          <w:rFonts w:ascii="Arial Narrow" w:hAnsi="Arial Narrow"/>
        </w:rPr>
        <w:t>zachowań</w:t>
      </w:r>
      <w:proofErr w:type="spellEnd"/>
      <w:r w:rsidRPr="00F161A4">
        <w:rPr>
          <w:rFonts w:ascii="Arial Narrow" w:hAnsi="Arial Narrow"/>
        </w:rPr>
        <w:t xml:space="preserve"> konsumenckich mieszkańców obszaru i budowanie ich świadomości ekologicznej. </w:t>
      </w:r>
    </w:p>
    <w:p w:rsidR="00DC4327" w:rsidRPr="00F161A4" w:rsidRDefault="00DC4327" w:rsidP="00DC4327">
      <w:pPr>
        <w:spacing w:after="0" w:line="240" w:lineRule="auto"/>
        <w:ind w:firstLine="360"/>
        <w:jc w:val="both"/>
        <w:rPr>
          <w:rFonts w:ascii="Arial Narrow" w:hAnsi="Arial Narrow"/>
        </w:rPr>
      </w:pPr>
      <w:r w:rsidRPr="00F161A4">
        <w:rPr>
          <w:rFonts w:ascii="Arial Narrow" w:hAnsi="Arial Narrow"/>
        </w:rPr>
        <w:t>Opisana powyżej atrakcyjność środowiska geograficznego, zawierająca się w wysokiej lesistości terenu, sztucznych zbiornikach wodnych zapewniających idealne warunki do różnej aktywności sportowej (łącznie jest ich około 30 o powierzchni ponad 100 ha), obok walorów przyrodniczych krajobrazu (czyste powietrze, cisza, niski stopień urban</w:t>
      </w:r>
      <w:r w:rsidR="00503ED6">
        <w:rPr>
          <w:rFonts w:ascii="Arial Narrow" w:hAnsi="Arial Narrow"/>
        </w:rPr>
        <w:t>izacji, estetyczny krajobraz) i </w:t>
      </w:r>
      <w:r w:rsidRPr="00F161A4">
        <w:rPr>
          <w:rFonts w:ascii="Arial Narrow" w:hAnsi="Arial Narrow"/>
        </w:rPr>
        <w:t>walorów krajoznawczych (relikty ludowej kultury materialnej, folklor, obrzędy ludowe) stanowią o znaczącym potencjale obszaru LGD „EUROGALICJ</w:t>
      </w:r>
      <w:r w:rsidR="00FE08D2">
        <w:rPr>
          <w:rFonts w:ascii="Arial Narrow" w:hAnsi="Arial Narrow"/>
        </w:rPr>
        <w:t>A</w:t>
      </w:r>
      <w:r w:rsidRPr="00F161A4">
        <w:rPr>
          <w:rFonts w:ascii="Arial Narrow" w:hAnsi="Arial Narrow"/>
        </w:rPr>
        <w:t>” w zakresie turystyki rekreacyjnej, skierowanej zarówno do mieszkańców obszaru, jak i turystów zewnętrznych. Obszar L</w:t>
      </w:r>
      <w:r w:rsidR="00FE08D2">
        <w:rPr>
          <w:rFonts w:ascii="Arial Narrow" w:hAnsi="Arial Narrow"/>
        </w:rPr>
        <w:t>GD</w:t>
      </w:r>
      <w:r w:rsidRPr="00F161A4">
        <w:rPr>
          <w:rFonts w:ascii="Arial Narrow" w:hAnsi="Arial Narrow"/>
        </w:rPr>
        <w:t xml:space="preserve"> – położony w niewielkiej odległości od Rzeszowa i świetnie z nim skomunikowany – stanowi doskonałą bazę rekreacyjną dla mieszkańców stolicy Podkarpacia, ale także krajowych i zagranicznych gości odwiedzających Rzeszów czy nieodległy Łańcut. Aby w pełni wykorzystać ten potencjał i spełnić oczekiwania zarówno mieszkańców, jak i turystów, niezbędne jest podniesienie poziomu infrastruktury turystyczno-rekreacyjnej, który obecnie oceniony został przez uczestników badania społecznego jako zdecydowanie przeciętny (3,2 w 5-stopniowej skali). Aktualnie przez obszar „EUROGALICJI” przebiega kilka ciekawych szlaków turystycznych pieszych i rowerowych, z których najważniejsze to: </w:t>
      </w:r>
      <w:r w:rsidRPr="00F161A4">
        <w:rPr>
          <w:rFonts w:ascii="Arial Narrow" w:hAnsi="Arial Narrow"/>
          <w:bCs/>
        </w:rPr>
        <w:t>Ścieżka rowerowa „Garncarski Szlak”</w:t>
      </w:r>
      <w:r w:rsidRPr="00F161A4">
        <w:rPr>
          <w:rFonts w:ascii="Arial Narrow" w:hAnsi="Arial Narrow"/>
        </w:rPr>
        <w:t xml:space="preserve"> – przebiegająca pośród tradycyjnych warsztatów garncarskich, galerii gliniaków, rzeźby ceramicznej i drewnianej po żeremia bobrów zamieszkujących </w:t>
      </w:r>
      <w:r w:rsidR="00DD07EA" w:rsidRPr="00F161A4">
        <w:rPr>
          <w:rFonts w:ascii="Arial Narrow" w:hAnsi="Arial Narrow"/>
        </w:rPr>
        <w:t xml:space="preserve">Zalesiańskie stawy; </w:t>
      </w:r>
      <w:r w:rsidRPr="00F161A4">
        <w:rPr>
          <w:rFonts w:ascii="Arial Narrow" w:hAnsi="Arial Narrow"/>
          <w:bCs/>
        </w:rPr>
        <w:t xml:space="preserve">Szlak Architektury Drewnianej Województwa Podkarpackiego </w:t>
      </w:r>
      <w:r w:rsidRPr="00F161A4">
        <w:rPr>
          <w:rFonts w:ascii="Arial Narrow" w:hAnsi="Arial Narrow"/>
        </w:rPr>
        <w:t xml:space="preserve">trasa VII rzeszowsko-jarosławska, prowadząca w swej zasadniczej części przez pofałdowane tereny Pogórza Rzeszowskiego oraz fragmentarycznie </w:t>
      </w:r>
      <w:r w:rsidR="00DD07EA" w:rsidRPr="00F161A4">
        <w:rPr>
          <w:rFonts w:ascii="Arial Narrow" w:hAnsi="Arial Narrow"/>
        </w:rPr>
        <w:t xml:space="preserve">Pogórza Strzyżowsko-Dynowskiego; </w:t>
      </w:r>
      <w:r w:rsidRPr="00F161A4">
        <w:rPr>
          <w:rFonts w:ascii="Arial Narrow" w:hAnsi="Arial Narrow"/>
          <w:bCs/>
        </w:rPr>
        <w:t>Szlak zielony imienia gen. Władysława Sikorskiego</w:t>
      </w:r>
      <w:r w:rsidR="00FE08D2">
        <w:rPr>
          <w:rFonts w:ascii="Arial Narrow" w:hAnsi="Arial Narrow"/>
        </w:rPr>
        <w:t xml:space="preserve"> – </w:t>
      </w:r>
      <w:r w:rsidRPr="00F161A4">
        <w:rPr>
          <w:rFonts w:ascii="Arial Narrow" w:hAnsi="Arial Narrow"/>
        </w:rPr>
        <w:t xml:space="preserve">74-kilometrowy szlak położony we wschodniej części gminy Głogów </w:t>
      </w:r>
      <w:proofErr w:type="spellStart"/>
      <w:r w:rsidRPr="00F161A4">
        <w:rPr>
          <w:rFonts w:ascii="Arial Narrow" w:hAnsi="Arial Narrow"/>
        </w:rPr>
        <w:t>Młp</w:t>
      </w:r>
      <w:proofErr w:type="spellEnd"/>
      <w:r w:rsidRPr="00F161A4">
        <w:rPr>
          <w:rFonts w:ascii="Arial Narrow" w:hAnsi="Arial Narrow"/>
        </w:rPr>
        <w:t>. wraz z atrakcyjnymi terenami rezerwatu „Bór”, a także charakterystyczne dla omawianego obszaru tereny zagospodarowane rolniczo.</w:t>
      </w:r>
      <w:r w:rsidR="00DD07EA" w:rsidRPr="00F161A4">
        <w:rPr>
          <w:rFonts w:ascii="Arial Narrow" w:hAnsi="Arial Narrow"/>
        </w:rPr>
        <w:t xml:space="preserve"> </w:t>
      </w:r>
      <w:r w:rsidRPr="00F161A4">
        <w:rPr>
          <w:rFonts w:ascii="Arial Narrow" w:hAnsi="Arial Narrow"/>
        </w:rPr>
        <w:t>Prężnie działa też kilka ośrodków jeździeckich:  Ludowy Klub Jeździecki „Zabajka”, Stadnina Koni „Leśna Wola”, ośrodek „Bajdur” w Woli Cichej wyposażone w niezbędną infrastrukturę do uprawiania wszelkich sportów konnych i rekreacji w siodle. Mieszkańcy</w:t>
      </w:r>
      <w:r w:rsidR="00FE08D2">
        <w:rPr>
          <w:rFonts w:ascii="Arial Narrow" w:hAnsi="Arial Narrow"/>
        </w:rPr>
        <w:t xml:space="preserve"> obszaru </w:t>
      </w:r>
      <w:r w:rsidRPr="00F161A4">
        <w:rPr>
          <w:rFonts w:ascii="Arial Narrow" w:hAnsi="Arial Narrow"/>
        </w:rPr>
        <w:t xml:space="preserve">„EUROGALICJI” zwracają jednak uwagę, że istniejąca oferta jest mało różnorodna, a także sezonowa (istniejące obiekty rekreacyjne w większości służą rekreacji w okresie letnim), co zniechęca do lokalnej turystyki rekreacyjnej zarówno ich (jadą w inne miejsca), jak i osoby z zewnątrz. Brakuje m.in. wygodnych wytyczonych ścieżek do uprawiania </w:t>
      </w:r>
      <w:proofErr w:type="spellStart"/>
      <w:r w:rsidRPr="00F161A4">
        <w:rPr>
          <w:rFonts w:ascii="Arial Narrow" w:hAnsi="Arial Narrow"/>
        </w:rPr>
        <w:t>nordic</w:t>
      </w:r>
      <w:proofErr w:type="spellEnd"/>
      <w:r w:rsidRPr="00F161A4">
        <w:rPr>
          <w:rFonts w:ascii="Arial Narrow" w:hAnsi="Arial Narrow"/>
        </w:rPr>
        <w:t xml:space="preserve"> </w:t>
      </w:r>
      <w:proofErr w:type="spellStart"/>
      <w:r w:rsidRPr="00F161A4">
        <w:rPr>
          <w:rFonts w:ascii="Arial Narrow" w:hAnsi="Arial Narrow"/>
        </w:rPr>
        <w:t>walking</w:t>
      </w:r>
      <w:proofErr w:type="spellEnd"/>
      <w:r w:rsidRPr="00F161A4">
        <w:rPr>
          <w:rFonts w:ascii="Arial Narrow" w:hAnsi="Arial Narrow"/>
        </w:rPr>
        <w:t xml:space="preserve"> (coraz popularniejszej i powszechniejszej wśród osób z wszystkich grup wiekowych dyscypliny), wytyczonych tras do narciarstwa biegowego, itp.; zupełnie niezagospodarowany jest także obszar sportów niszowych: odpowiednia infrastruktura w tym zakresie mogłaby nie tylko ożywić zainteresowanie rekreacją mieszkańców, ale przede wszystkim byłaby magnesem przyciągającym turystów z zewnątrz. Obecnie na obszarze LSR działa jedynie pole gol</w:t>
      </w:r>
      <w:r w:rsidR="00503ED6">
        <w:rPr>
          <w:rFonts w:ascii="Arial Narrow" w:hAnsi="Arial Narrow"/>
        </w:rPr>
        <w:t>fowe w </w:t>
      </w:r>
      <w:r w:rsidRPr="00F161A4">
        <w:rPr>
          <w:rFonts w:ascii="Arial Narrow" w:hAnsi="Arial Narrow"/>
        </w:rPr>
        <w:t xml:space="preserve">Głogowie </w:t>
      </w:r>
      <w:proofErr w:type="spellStart"/>
      <w:r w:rsidRPr="00F161A4">
        <w:rPr>
          <w:rFonts w:ascii="Arial Narrow" w:hAnsi="Arial Narrow"/>
        </w:rPr>
        <w:t>Młp</w:t>
      </w:r>
      <w:proofErr w:type="spellEnd"/>
      <w:r w:rsidRPr="00F161A4">
        <w:rPr>
          <w:rFonts w:ascii="Arial Narrow" w:hAnsi="Arial Narrow"/>
        </w:rPr>
        <w:t>. oraz kilka krytych pływalni. Ofercie turystyczno-rekreacyjnej obszaru brakuje także kompleksowości i spójności; wokół pojedynczych obiektów brakuje działalności komercyjnej: wypożyczalni sprzętów sportowych, obiektów gastronomicznych, punktów informacji turystycznej. Uczestnicy badań ankietowych zwracają uwagę na niedobór atrakcyjnych i dobrze promowanych produktów turystycznych, stworzonych na bazie walorów przyrodniczych i kulturowych obszaru, dzięki którym wzrosłoby zainteresowanie turystyką na obszarze LGD. Podjęte w ramach LSR na lata 2009–2015 działania na rzecz zwiększenia atrakcyjności turystycznej „EUROGALICJI” wymagają zatem kontynuacji, w tym m.in. opracowa</w:t>
      </w:r>
      <w:r w:rsidR="00503ED6">
        <w:rPr>
          <w:rFonts w:ascii="Arial Narrow" w:hAnsi="Arial Narrow"/>
        </w:rPr>
        <w:t>nia jednego kalendarza imprez i </w:t>
      </w:r>
      <w:r w:rsidRPr="00F161A4">
        <w:rPr>
          <w:rFonts w:ascii="Arial Narrow" w:hAnsi="Arial Narrow"/>
        </w:rPr>
        <w:t xml:space="preserve">wspólnej promocji obszaru. </w:t>
      </w:r>
    </w:p>
    <w:p w:rsidR="00A56117" w:rsidRPr="00F161A4" w:rsidRDefault="00101804" w:rsidP="009F68C2">
      <w:pPr>
        <w:pStyle w:val="Nagwek2"/>
        <w:numPr>
          <w:ilvl w:val="1"/>
          <w:numId w:val="40"/>
        </w:numPr>
        <w:rPr>
          <w:rFonts w:ascii="Arial Narrow" w:hAnsi="Arial Narrow"/>
        </w:rPr>
      </w:pPr>
      <w:r w:rsidRPr="00F161A4">
        <w:rPr>
          <w:rFonts w:ascii="Arial Narrow" w:hAnsi="Arial Narrow"/>
        </w:rPr>
        <w:t xml:space="preserve"> </w:t>
      </w:r>
      <w:bookmarkStart w:id="18" w:name="_Toc439099401"/>
      <w:r w:rsidR="00A56117" w:rsidRPr="00F161A4">
        <w:rPr>
          <w:rFonts w:ascii="Arial Narrow" w:hAnsi="Arial Narrow"/>
        </w:rPr>
        <w:t xml:space="preserve">Grupy społeczne </w:t>
      </w:r>
      <w:r w:rsidRPr="00F161A4">
        <w:rPr>
          <w:rFonts w:ascii="Arial Narrow" w:hAnsi="Arial Narrow"/>
        </w:rPr>
        <w:t xml:space="preserve">zdefiniowane jako wymagające szczególnego wsparcia (tzw. </w:t>
      </w:r>
      <w:proofErr w:type="spellStart"/>
      <w:r w:rsidRPr="00F161A4">
        <w:rPr>
          <w:rFonts w:ascii="Arial Narrow" w:hAnsi="Arial Narrow"/>
        </w:rPr>
        <w:t>defaworyzowane</w:t>
      </w:r>
      <w:proofErr w:type="spellEnd"/>
      <w:r w:rsidRPr="00F161A4">
        <w:rPr>
          <w:rFonts w:ascii="Arial Narrow" w:hAnsi="Arial Narrow"/>
        </w:rPr>
        <w:t>)</w:t>
      </w:r>
      <w:bookmarkEnd w:id="18"/>
    </w:p>
    <w:p w:rsidR="00242771" w:rsidRPr="00F161A4" w:rsidRDefault="00242771" w:rsidP="00242771">
      <w:pPr>
        <w:spacing w:after="0" w:line="240" w:lineRule="auto"/>
        <w:ind w:firstLine="360"/>
        <w:jc w:val="both"/>
        <w:rPr>
          <w:rFonts w:ascii="Arial Narrow" w:hAnsi="Arial Narrow"/>
        </w:rPr>
      </w:pPr>
      <w:r w:rsidRPr="00F161A4">
        <w:rPr>
          <w:rFonts w:ascii="Arial Narrow" w:hAnsi="Arial Narrow"/>
        </w:rPr>
        <w:t xml:space="preserve">Na podstawie przeprowadzonej diagnozy obszaru, a także mając na uwadze informacje pozyskane od członków społeczności lokalnej w ramach badań społecznych i konsultacji, za grupy </w:t>
      </w:r>
      <w:proofErr w:type="spellStart"/>
      <w:r w:rsidRPr="00F161A4">
        <w:rPr>
          <w:rFonts w:ascii="Arial Narrow" w:hAnsi="Arial Narrow"/>
        </w:rPr>
        <w:t>defaworyzowane</w:t>
      </w:r>
      <w:proofErr w:type="spellEnd"/>
      <w:r w:rsidRPr="00F161A4">
        <w:rPr>
          <w:rFonts w:ascii="Arial Narrow" w:hAnsi="Arial Narrow"/>
        </w:rPr>
        <w:t xml:space="preserve"> </w:t>
      </w:r>
      <w:r w:rsidR="00C21843" w:rsidRPr="00F161A4">
        <w:rPr>
          <w:rFonts w:ascii="Arial Narrow" w:hAnsi="Arial Narrow"/>
        </w:rPr>
        <w:t xml:space="preserve">w dostępie do rynku pracy </w:t>
      </w:r>
      <w:r w:rsidRPr="00F161A4">
        <w:rPr>
          <w:rFonts w:ascii="Arial Narrow" w:hAnsi="Arial Narrow"/>
        </w:rPr>
        <w:t>uznano:</w:t>
      </w:r>
    </w:p>
    <w:p w:rsidR="00242771" w:rsidRPr="00F161A4" w:rsidRDefault="009D3F0E" w:rsidP="002334AC">
      <w:pPr>
        <w:pStyle w:val="Akapitzlist"/>
        <w:numPr>
          <w:ilvl w:val="0"/>
          <w:numId w:val="8"/>
        </w:numPr>
        <w:spacing w:after="0" w:line="240" w:lineRule="auto"/>
        <w:ind w:left="709"/>
        <w:jc w:val="both"/>
        <w:rPr>
          <w:rFonts w:ascii="Arial Narrow" w:hAnsi="Arial Narrow"/>
        </w:rPr>
      </w:pPr>
      <w:r>
        <w:rPr>
          <w:rFonts w:ascii="Arial Narrow" w:hAnsi="Arial Narrow"/>
        </w:rPr>
        <w:t xml:space="preserve">Osoby bezrobotne do 25 r.ż., z brakiem lub krótkim doświadczeniem zawodowym </w:t>
      </w:r>
      <w:r w:rsidR="00CF0ECF">
        <w:rPr>
          <w:rFonts w:ascii="Arial Narrow" w:hAnsi="Arial Narrow"/>
        </w:rPr>
        <w:t xml:space="preserve">(do 2 lat) </w:t>
      </w:r>
      <w:r w:rsidR="00242771" w:rsidRPr="00F161A4">
        <w:rPr>
          <w:rFonts w:ascii="Arial Narrow" w:hAnsi="Arial Narrow"/>
        </w:rPr>
        <w:t>– stanowią 1/4 wszystkich osób bezrobotnych w regionie; ich niekorzystną sytuację pogłębia fakt braku lub nikłego doświa</w:t>
      </w:r>
      <w:r w:rsidR="00503ED6">
        <w:rPr>
          <w:rFonts w:ascii="Arial Narrow" w:hAnsi="Arial Narrow"/>
        </w:rPr>
        <w:t>dczenia zawodowego i </w:t>
      </w:r>
      <w:r w:rsidR="00242771" w:rsidRPr="00F161A4">
        <w:rPr>
          <w:rFonts w:ascii="Arial Narrow" w:hAnsi="Arial Narrow"/>
        </w:rPr>
        <w:t>brak kompetencji miękkich, przedsiębiorczych itp. Zła sytuacja na rynku pracy odbija się niekorzystnie na ogólnej kondycji życiowej osób z tej grupy, czego konsekwencją jest obniżenie ich aktywn</w:t>
      </w:r>
      <w:r w:rsidR="00503ED6">
        <w:rPr>
          <w:rFonts w:ascii="Arial Narrow" w:hAnsi="Arial Narrow"/>
        </w:rPr>
        <w:t>ości ekonomicznej, społecznej i </w:t>
      </w:r>
      <w:r w:rsidR="00242771" w:rsidRPr="00F161A4">
        <w:rPr>
          <w:rFonts w:ascii="Arial Narrow" w:hAnsi="Arial Narrow"/>
        </w:rPr>
        <w:t xml:space="preserve">obywatelskiej. Z drugiej strony są oni największym potencjałem regionu, należy zatem dołożyć wszelkich starań, by poprawić ich sytuację. Łatwiejszy dostęp do zatrudnienia i poprawa sytuacji materialnej może przyczynić się do </w:t>
      </w:r>
      <w:r w:rsidR="00242771" w:rsidRPr="00F161A4">
        <w:rPr>
          <w:rFonts w:ascii="Arial Narrow" w:hAnsi="Arial Narrow"/>
        </w:rPr>
        <w:lastRenderedPageBreak/>
        <w:t>ograniczenia emigracji zarobkowej tej grupy, a także wyeliminować inne negatywne zjawiska, jak igno</w:t>
      </w:r>
      <w:r w:rsidR="00503ED6">
        <w:rPr>
          <w:rFonts w:ascii="Arial Narrow" w:hAnsi="Arial Narrow"/>
        </w:rPr>
        <w:t>rancja społeczna i </w:t>
      </w:r>
      <w:r w:rsidR="00C21843" w:rsidRPr="00F161A4">
        <w:rPr>
          <w:rFonts w:ascii="Arial Narrow" w:hAnsi="Arial Narrow"/>
        </w:rPr>
        <w:t>obywatelska.</w:t>
      </w:r>
    </w:p>
    <w:p w:rsidR="004A0E94" w:rsidRPr="00F161A4" w:rsidRDefault="00C21843" w:rsidP="002334AC">
      <w:pPr>
        <w:pStyle w:val="Akapitzlist"/>
        <w:numPr>
          <w:ilvl w:val="0"/>
          <w:numId w:val="8"/>
        </w:numPr>
        <w:spacing w:after="0" w:line="240" w:lineRule="auto"/>
        <w:ind w:left="709"/>
        <w:jc w:val="both"/>
        <w:rPr>
          <w:rFonts w:ascii="Arial Narrow" w:hAnsi="Arial Narrow"/>
        </w:rPr>
      </w:pPr>
      <w:r w:rsidRPr="00F161A4">
        <w:rPr>
          <w:rFonts w:ascii="Arial Narrow" w:hAnsi="Arial Narrow"/>
        </w:rPr>
        <w:t xml:space="preserve">Osoby bezrobotne z niskim poziomem wykształcenia (średnim i niższym) </w:t>
      </w:r>
      <w:r w:rsidR="00FC299A" w:rsidRPr="00F161A4">
        <w:rPr>
          <w:rFonts w:ascii="Arial Narrow" w:hAnsi="Arial Narrow"/>
        </w:rPr>
        <w:t>stanowią pona</w:t>
      </w:r>
      <w:r w:rsidR="00503ED6">
        <w:rPr>
          <w:rFonts w:ascii="Arial Narrow" w:hAnsi="Arial Narrow"/>
        </w:rPr>
        <w:t>d 56% wszystkich bezrobotnych w </w:t>
      </w:r>
      <w:r w:rsidR="00FC299A" w:rsidRPr="00F161A4">
        <w:rPr>
          <w:rFonts w:ascii="Arial Narrow" w:hAnsi="Arial Narrow"/>
        </w:rPr>
        <w:t xml:space="preserve">regionie. Ich niekorzystna sytuacja wynika zarówno z kwalifikacji niedostosowanych do potrzeb rynku pracy, jak i z cech osobowościowych – osoby z tej grupy są przeważnie mniej zaradne i przedsiębiorcze niż osoby z wyższym wykształceniem, potrzebują wsparcia w </w:t>
      </w:r>
      <w:r w:rsidR="00A26DF0" w:rsidRPr="00F161A4">
        <w:rPr>
          <w:rFonts w:ascii="Arial Narrow" w:hAnsi="Arial Narrow"/>
        </w:rPr>
        <w:t>poprawie niekorzystnej sytuacji.</w:t>
      </w:r>
      <w:r w:rsidR="00FC299A" w:rsidRPr="00F161A4">
        <w:rPr>
          <w:rFonts w:ascii="Arial Narrow" w:hAnsi="Arial Narrow"/>
        </w:rPr>
        <w:t xml:space="preserve"> </w:t>
      </w:r>
      <w:r w:rsidR="004A0E94" w:rsidRPr="00F161A4">
        <w:rPr>
          <w:rFonts w:ascii="Arial Narrow" w:hAnsi="Arial Narrow"/>
        </w:rPr>
        <w:t xml:space="preserve">Utrata pracy prowadzi bardzo często w ich przypadku do </w:t>
      </w:r>
      <w:r w:rsidR="001A36F1" w:rsidRPr="00F161A4">
        <w:rPr>
          <w:rFonts w:ascii="Arial Narrow" w:hAnsi="Arial Narrow"/>
        </w:rPr>
        <w:t>znaczącego pogorszenia się sytuacji ekonomiczn</w:t>
      </w:r>
      <w:r w:rsidR="00FE08D2">
        <w:rPr>
          <w:rFonts w:ascii="Arial Narrow" w:hAnsi="Arial Narrow"/>
        </w:rPr>
        <w:t>ej, odbija się także niekorzyst</w:t>
      </w:r>
      <w:r w:rsidR="001A36F1" w:rsidRPr="00F161A4">
        <w:rPr>
          <w:rFonts w:ascii="Arial Narrow" w:hAnsi="Arial Narrow"/>
        </w:rPr>
        <w:t xml:space="preserve">nie na psychice: osoby tracą chęć do życia i jakiejkolwiek aktywności: fizycznej, społecznej itp. W przypadku </w:t>
      </w:r>
      <w:r w:rsidR="00FE08D2">
        <w:rPr>
          <w:rFonts w:ascii="Arial Narrow" w:hAnsi="Arial Narrow"/>
        </w:rPr>
        <w:t xml:space="preserve">gdy </w:t>
      </w:r>
      <w:r w:rsidR="001A36F1" w:rsidRPr="00F161A4">
        <w:rPr>
          <w:rFonts w:ascii="Arial Narrow" w:hAnsi="Arial Narrow"/>
        </w:rPr>
        <w:t xml:space="preserve">utrzymują rodzinę – pogorszenie ich sytuacji automatycznie przekłada się na poziom jej funkcjonowania. </w:t>
      </w:r>
      <w:r w:rsidR="00FC299A" w:rsidRPr="00F161A4">
        <w:rPr>
          <w:rFonts w:ascii="Arial Narrow" w:hAnsi="Arial Narrow"/>
        </w:rPr>
        <w:t xml:space="preserve">Jednocześnie </w:t>
      </w:r>
      <w:r w:rsidR="001A36F1" w:rsidRPr="00F161A4">
        <w:rPr>
          <w:rFonts w:ascii="Arial Narrow" w:hAnsi="Arial Narrow"/>
        </w:rPr>
        <w:t xml:space="preserve">w obliczu niekorzystnych prognoz demograficznych i spadającej liczby osób w wieku przedprodukcyjnym osoby z tej grupy </w:t>
      </w:r>
      <w:r w:rsidR="00A26DF0" w:rsidRPr="00F161A4">
        <w:rPr>
          <w:rFonts w:ascii="Arial Narrow" w:hAnsi="Arial Narrow"/>
        </w:rPr>
        <w:t xml:space="preserve">stanowią </w:t>
      </w:r>
      <w:r w:rsidR="00FC299A" w:rsidRPr="00F161A4">
        <w:rPr>
          <w:rFonts w:ascii="Arial Narrow" w:hAnsi="Arial Narrow"/>
        </w:rPr>
        <w:t>znaczący potencjał kadrowy obszaru</w:t>
      </w:r>
      <w:r w:rsidR="004A0E94" w:rsidRPr="00F161A4">
        <w:rPr>
          <w:rFonts w:ascii="Arial Narrow" w:hAnsi="Arial Narrow"/>
        </w:rPr>
        <w:t xml:space="preserve">, </w:t>
      </w:r>
      <w:r w:rsidR="001A36F1" w:rsidRPr="00F161A4">
        <w:rPr>
          <w:rFonts w:ascii="Arial Narrow" w:hAnsi="Arial Narrow"/>
        </w:rPr>
        <w:t xml:space="preserve">który odpowiednio wykorzystany ma szansę przyczyniać się do rozwoju gospodarczego. </w:t>
      </w:r>
    </w:p>
    <w:p w:rsidR="00C21843" w:rsidRPr="00F161A4" w:rsidRDefault="00C21843" w:rsidP="004A0E94">
      <w:pPr>
        <w:spacing w:after="0" w:line="240" w:lineRule="auto"/>
        <w:ind w:firstLine="349"/>
        <w:jc w:val="both"/>
        <w:rPr>
          <w:rFonts w:ascii="Arial Narrow" w:hAnsi="Arial Narrow"/>
        </w:rPr>
      </w:pPr>
      <w:r w:rsidRPr="00F161A4">
        <w:rPr>
          <w:rFonts w:ascii="Arial Narrow" w:hAnsi="Arial Narrow"/>
        </w:rPr>
        <w:t xml:space="preserve">Dodatkowo za szczególnie zagrożone wykluczeniem społecznym, a zatem </w:t>
      </w:r>
      <w:proofErr w:type="spellStart"/>
      <w:r w:rsidRPr="00F161A4">
        <w:rPr>
          <w:rFonts w:ascii="Arial Narrow" w:hAnsi="Arial Narrow"/>
        </w:rPr>
        <w:t>defaworyzowane</w:t>
      </w:r>
      <w:proofErr w:type="spellEnd"/>
      <w:r w:rsidRPr="00F161A4">
        <w:rPr>
          <w:rFonts w:ascii="Arial Narrow" w:hAnsi="Arial Narrow"/>
        </w:rPr>
        <w:t xml:space="preserve"> uznano</w:t>
      </w:r>
      <w:r w:rsidR="00A26DF0" w:rsidRPr="00F161A4">
        <w:rPr>
          <w:rFonts w:ascii="Arial Narrow" w:hAnsi="Arial Narrow"/>
        </w:rPr>
        <w:t xml:space="preserve"> grupy</w:t>
      </w:r>
      <w:r w:rsidRPr="00F161A4">
        <w:rPr>
          <w:rFonts w:ascii="Arial Narrow" w:hAnsi="Arial Narrow"/>
        </w:rPr>
        <w:t xml:space="preserve">: </w:t>
      </w:r>
    </w:p>
    <w:p w:rsidR="00ED690F" w:rsidRPr="00F161A4" w:rsidRDefault="00242771" w:rsidP="002334AC">
      <w:pPr>
        <w:pStyle w:val="Akapitzlist"/>
        <w:numPr>
          <w:ilvl w:val="0"/>
          <w:numId w:val="8"/>
        </w:numPr>
        <w:spacing w:after="0" w:line="240" w:lineRule="auto"/>
        <w:ind w:left="709"/>
        <w:jc w:val="both"/>
        <w:rPr>
          <w:rFonts w:ascii="Arial Narrow" w:hAnsi="Arial Narrow"/>
        </w:rPr>
      </w:pPr>
      <w:r w:rsidRPr="00F161A4">
        <w:rPr>
          <w:rFonts w:ascii="Arial Narrow" w:hAnsi="Arial Narrow"/>
        </w:rPr>
        <w:t xml:space="preserve">Seniorów </w:t>
      </w:r>
      <w:r w:rsidR="0075783E">
        <w:rPr>
          <w:rFonts w:ascii="Arial Narrow" w:hAnsi="Arial Narrow"/>
        </w:rPr>
        <w:t xml:space="preserve">(pow. 65 r.ż.) </w:t>
      </w:r>
      <w:r w:rsidRPr="00F161A4">
        <w:rPr>
          <w:rFonts w:ascii="Arial Narrow" w:hAnsi="Arial Narrow"/>
        </w:rPr>
        <w:t>– najdynamiczniej zwiększająca się grupa mieszkańców</w:t>
      </w:r>
      <w:r w:rsidR="00FE08D2">
        <w:rPr>
          <w:rFonts w:ascii="Arial Narrow" w:hAnsi="Arial Narrow"/>
        </w:rPr>
        <w:t xml:space="preserve"> obszaru </w:t>
      </w:r>
      <w:r w:rsidRPr="00F161A4">
        <w:rPr>
          <w:rFonts w:ascii="Arial Narrow" w:hAnsi="Arial Narrow"/>
        </w:rPr>
        <w:t>„EUROGALICJI”, wymagająca także szczególnego rodzaju starań, by zaspokoić jej specyficzne potrzeby. Jednocześnie jest to grupa systematycznie przyrastająca liczebnie wobec wydatnie zmniejszającej się grupy osób w wieku przed- i produkcyjnym, w związku z czym</w:t>
      </w:r>
      <w:r w:rsidR="0075783E">
        <w:rPr>
          <w:rFonts w:ascii="Arial Narrow" w:hAnsi="Arial Narrow"/>
        </w:rPr>
        <w:t xml:space="preserve"> należy dołożyć wszelkich starań</w:t>
      </w:r>
      <w:r w:rsidRPr="00F161A4">
        <w:rPr>
          <w:rFonts w:ascii="Arial Narrow" w:hAnsi="Arial Narrow"/>
        </w:rPr>
        <w:t>, aby zapewnić jej godne i możliwie samodzielne życie pomimo rosnących deficytów. Wymaga to zarówno przemyślanych rozwiązań infrastrukturalnych, jak i systematycznego oddziaływania na sferę aktywności intelektualnej i społecznej.</w:t>
      </w:r>
    </w:p>
    <w:p w:rsidR="00C21843" w:rsidRPr="00F161A4" w:rsidRDefault="00C21843" w:rsidP="002334AC">
      <w:pPr>
        <w:pStyle w:val="Akapitzlist"/>
        <w:numPr>
          <w:ilvl w:val="0"/>
          <w:numId w:val="8"/>
        </w:numPr>
        <w:spacing w:after="0" w:line="240" w:lineRule="auto"/>
        <w:ind w:left="709"/>
        <w:jc w:val="both"/>
        <w:rPr>
          <w:rFonts w:ascii="Arial Narrow" w:hAnsi="Arial Narrow"/>
        </w:rPr>
      </w:pPr>
      <w:r w:rsidRPr="00F161A4">
        <w:rPr>
          <w:rFonts w:ascii="Arial Narrow" w:hAnsi="Arial Narrow"/>
        </w:rPr>
        <w:t xml:space="preserve">Osoby niepełnosprawne – </w:t>
      </w:r>
      <w:r w:rsidR="001A36F1" w:rsidRPr="00F161A4">
        <w:rPr>
          <w:rFonts w:ascii="Arial Narrow" w:hAnsi="Arial Narrow"/>
        </w:rPr>
        <w:t>osoby niepełnosprawne na terenach wiejskich są szczególnie zagrożone wykluczeniem społecznym z uwagi na nakładanie się kilku czynników marginalizacji, tj. cech indywidualnych (trudna sytuacja materialna, niski poziom dochodu, relatywnie niższy poziom wykształcenia), cech społecznych (słabość otoczenia instytucjonalnego, ograniczone więzi społeczne, uprzedzenia społeczne), cech cywilizacyjnych (niski poziom infrastruktury technicznej, brak dostępu do nowoczesnych technologii komunikacyjnych i informacyjnych, niedoroz</w:t>
      </w:r>
      <w:r w:rsidR="00503ED6">
        <w:rPr>
          <w:rFonts w:ascii="Arial Narrow" w:hAnsi="Arial Narrow"/>
        </w:rPr>
        <w:t>wój infrastruktury zdrowotnej i </w:t>
      </w:r>
      <w:r w:rsidR="001A36F1" w:rsidRPr="00F161A4">
        <w:rPr>
          <w:rFonts w:ascii="Arial Narrow" w:hAnsi="Arial Narrow"/>
        </w:rPr>
        <w:t>edukacyjnej)</w:t>
      </w:r>
      <w:r w:rsidR="006764EC" w:rsidRPr="00F161A4">
        <w:rPr>
          <w:rFonts w:ascii="Arial Narrow" w:hAnsi="Arial Narrow"/>
        </w:rPr>
        <w:t>. Wymienione zjawiska przenikają się wzajemnie, co skutkuje niemal całkowitą rezygnacją osób niepełn</w:t>
      </w:r>
      <w:r w:rsidR="00B765C5" w:rsidRPr="00F161A4">
        <w:rPr>
          <w:rFonts w:ascii="Arial Narrow" w:hAnsi="Arial Narrow"/>
        </w:rPr>
        <w:t>osprawnych z życia społecznego. Uwzględnienie w ramach kierunków działa</w:t>
      </w:r>
      <w:r w:rsidR="00503ED6">
        <w:rPr>
          <w:rFonts w:ascii="Arial Narrow" w:hAnsi="Arial Narrow"/>
        </w:rPr>
        <w:t>nia LSR wsparcia skierowanego w </w:t>
      </w:r>
      <w:r w:rsidR="00B765C5" w:rsidRPr="00F161A4">
        <w:rPr>
          <w:rFonts w:ascii="Arial Narrow" w:hAnsi="Arial Narrow"/>
        </w:rPr>
        <w:t xml:space="preserve">szczególności do tej grupy ma na celu wzmocnienie niewielkiej liczby organizacji działających na obszarze „EUROGALICJI” na rzecz włączenia osób niepełnosprawnych do pełnego życia społecznego.  </w:t>
      </w:r>
    </w:p>
    <w:p w:rsidR="005D329F" w:rsidRPr="00F161A4" w:rsidRDefault="00101804" w:rsidP="009F68C2">
      <w:pPr>
        <w:pStyle w:val="Nagwek2"/>
        <w:numPr>
          <w:ilvl w:val="1"/>
          <w:numId w:val="40"/>
        </w:numPr>
        <w:rPr>
          <w:rFonts w:ascii="Arial Narrow" w:hAnsi="Arial Narrow"/>
        </w:rPr>
      </w:pPr>
      <w:r w:rsidRPr="00F161A4">
        <w:rPr>
          <w:rFonts w:ascii="Arial Narrow" w:hAnsi="Arial Narrow"/>
        </w:rPr>
        <w:t xml:space="preserve"> </w:t>
      </w:r>
      <w:bookmarkStart w:id="19" w:name="_Toc439099402"/>
      <w:r w:rsidR="005D329F" w:rsidRPr="00F161A4">
        <w:rPr>
          <w:rFonts w:ascii="Arial Narrow" w:hAnsi="Arial Narrow"/>
        </w:rPr>
        <w:t>Spójność obszaru LGD</w:t>
      </w:r>
      <w:bookmarkEnd w:id="19"/>
    </w:p>
    <w:p w:rsidR="00AD0D2F" w:rsidRPr="00F161A4" w:rsidRDefault="00AD0D2F" w:rsidP="00AD0D2F">
      <w:pPr>
        <w:spacing w:after="0" w:line="240" w:lineRule="auto"/>
        <w:ind w:firstLine="360"/>
        <w:jc w:val="both"/>
        <w:rPr>
          <w:rFonts w:ascii="Arial Narrow" w:hAnsi="Arial Narrow"/>
        </w:rPr>
      </w:pPr>
      <w:r w:rsidRPr="00F161A4">
        <w:rPr>
          <w:rFonts w:ascii="Arial Narrow" w:hAnsi="Arial Narrow"/>
        </w:rPr>
        <w:t xml:space="preserve">Wewnętrzna spójność obszaru LGD wynika w szczególności z bliskiego położenia geograficznego gmin współtworzących „EUROGALICJĘ” oraz sąsiedztwa. W opinii mieszkańców o możliwości kształtowania wspólnych celów rozwojowych i dążenia do zintegrowanego rozwoju wszystkich sześciu obszarów gminnych stanowi także: spójność kulturowa, a w szczególności przynależność do jednego regionu etniczno-kulturowego </w:t>
      </w:r>
      <w:r w:rsidR="008E1597" w:rsidRPr="00F161A4">
        <w:rPr>
          <w:rFonts w:ascii="Arial Narrow" w:hAnsi="Arial Narrow"/>
        </w:rPr>
        <w:t>(kultura rzeszowian i lasowian), objawiająca się w pewnej liczbie wspólnych tradycji, obyczajów itp.;</w:t>
      </w:r>
      <w:r w:rsidRPr="00F161A4">
        <w:rPr>
          <w:rFonts w:ascii="Arial Narrow" w:hAnsi="Arial Narrow"/>
        </w:rPr>
        <w:t xml:space="preserve"> spójność gospodarcza objawiająca się dużo wyższym niż w innych regionach województwa odsetkiem przedsiębiorstw produkcyjnych, a także </w:t>
      </w:r>
      <w:r w:rsidR="002F0929">
        <w:rPr>
          <w:rFonts w:ascii="Arial Narrow" w:hAnsi="Arial Narrow"/>
        </w:rPr>
        <w:t xml:space="preserve">przekształceniem jednorodnie rolniczych do niedawna </w:t>
      </w:r>
      <w:r w:rsidRPr="00F161A4">
        <w:rPr>
          <w:rFonts w:ascii="Arial Narrow" w:hAnsi="Arial Narrow"/>
        </w:rPr>
        <w:t xml:space="preserve">terenów </w:t>
      </w:r>
      <w:r w:rsidR="002F0929">
        <w:rPr>
          <w:rFonts w:ascii="Arial Narrow" w:hAnsi="Arial Narrow"/>
        </w:rPr>
        <w:t xml:space="preserve">w obszaru bardziej </w:t>
      </w:r>
      <w:r w:rsidR="008E1597" w:rsidRPr="00F161A4">
        <w:rPr>
          <w:rFonts w:ascii="Arial Narrow" w:hAnsi="Arial Narrow"/>
        </w:rPr>
        <w:t>przemysłowo-rolnicze,</w:t>
      </w:r>
      <w:r w:rsidR="002F0929">
        <w:rPr>
          <w:rFonts w:ascii="Arial Narrow" w:hAnsi="Arial Narrow"/>
        </w:rPr>
        <w:t xml:space="preserve"> co </w:t>
      </w:r>
      <w:r w:rsidR="008E1597" w:rsidRPr="00F161A4">
        <w:rPr>
          <w:rFonts w:ascii="Arial Narrow" w:hAnsi="Arial Narrow"/>
        </w:rPr>
        <w:t>objawia</w:t>
      </w:r>
      <w:r w:rsidR="002F0929">
        <w:rPr>
          <w:rFonts w:ascii="Arial Narrow" w:hAnsi="Arial Narrow"/>
        </w:rPr>
        <w:t xml:space="preserve"> </w:t>
      </w:r>
      <w:r w:rsidR="008E1597" w:rsidRPr="00F161A4">
        <w:rPr>
          <w:rFonts w:ascii="Arial Narrow" w:hAnsi="Arial Narrow"/>
        </w:rPr>
        <w:t xml:space="preserve">się </w:t>
      </w:r>
      <w:r w:rsidR="002F0929">
        <w:rPr>
          <w:rFonts w:ascii="Arial Narrow" w:hAnsi="Arial Narrow"/>
        </w:rPr>
        <w:t>niższą</w:t>
      </w:r>
      <w:r w:rsidR="008E1597" w:rsidRPr="00F161A4">
        <w:rPr>
          <w:rFonts w:ascii="Arial Narrow" w:hAnsi="Arial Narrow"/>
        </w:rPr>
        <w:t xml:space="preserve"> niż w pozostałych regionach województwa liczebnością samodzielnych gospodarstw rolnych oraz osób utrzymujących się z rolnictwa. </w:t>
      </w:r>
      <w:r w:rsidRPr="00F161A4">
        <w:rPr>
          <w:rFonts w:ascii="Arial Narrow" w:hAnsi="Arial Narrow"/>
        </w:rPr>
        <w:t xml:space="preserve"> </w:t>
      </w:r>
    </w:p>
    <w:p w:rsidR="00B71DD8" w:rsidRPr="00F161A4" w:rsidRDefault="00B71DD8" w:rsidP="008E1597">
      <w:pPr>
        <w:pStyle w:val="Nagwek1"/>
        <w:numPr>
          <w:ilvl w:val="0"/>
          <w:numId w:val="40"/>
        </w:numPr>
        <w:spacing w:line="240" w:lineRule="auto"/>
        <w:rPr>
          <w:rFonts w:ascii="Arial Narrow" w:hAnsi="Arial Narrow"/>
        </w:rPr>
      </w:pPr>
      <w:bookmarkStart w:id="20" w:name="_Toc439099403"/>
      <w:r w:rsidRPr="00F161A4">
        <w:rPr>
          <w:rFonts w:ascii="Arial Narrow" w:hAnsi="Arial Narrow"/>
        </w:rPr>
        <w:t>Analiza SWOT</w:t>
      </w:r>
      <w:bookmarkEnd w:id="20"/>
    </w:p>
    <w:p w:rsidR="008F5108" w:rsidRPr="00F161A4" w:rsidRDefault="00DB01A3" w:rsidP="00B030B3">
      <w:pPr>
        <w:spacing w:after="0" w:line="240" w:lineRule="auto"/>
        <w:ind w:firstLine="360"/>
        <w:jc w:val="both"/>
        <w:rPr>
          <w:rFonts w:ascii="Arial Narrow" w:hAnsi="Arial Narrow"/>
        </w:rPr>
      </w:pPr>
      <w:r w:rsidRPr="00F161A4">
        <w:rPr>
          <w:rFonts w:ascii="Arial Narrow" w:hAnsi="Arial Narrow"/>
        </w:rPr>
        <w:t>W celu przeanalizowania zebranych na etapie diagnozy danych i informacji wykorzystano heurystyczną technikę analityczną: analizę SWOT. Metoda ta, poprzez uporządkowanie i segregację informacji zebranych na etapie prac badawczych, umożliwia uporządkowane przedstawienie sytuacji, w jakiej znajduje się obszar</w:t>
      </w:r>
      <w:r w:rsidR="002F0929">
        <w:rPr>
          <w:rFonts w:ascii="Arial Narrow" w:hAnsi="Arial Narrow"/>
        </w:rPr>
        <w:t xml:space="preserve"> funkcjonowania LGD „EUROGALICJA</w:t>
      </w:r>
      <w:r w:rsidRPr="00F161A4">
        <w:rPr>
          <w:rFonts w:ascii="Arial Narrow" w:hAnsi="Arial Narrow"/>
        </w:rPr>
        <w:t>”. Analiza SWOT jest użytecznym narzędziem dokonywania oceny zasobów własnych oraz oddziaływania otoczenia, ułatwia również identyfikację problemów oraz określenie priorytetów rozwojowych. Nazwa metody jest akronimem pierwszych liter angielskich słów, stanowiących jednocześnie pola przyporządkowania poszczególnych grup czynników. SWOT to silne strony (</w:t>
      </w:r>
      <w:proofErr w:type="spellStart"/>
      <w:r w:rsidRPr="00F161A4">
        <w:rPr>
          <w:rFonts w:ascii="Arial Narrow" w:hAnsi="Arial Narrow"/>
        </w:rPr>
        <w:t>Strenghts</w:t>
      </w:r>
      <w:proofErr w:type="spellEnd"/>
      <w:r w:rsidRPr="00F161A4">
        <w:rPr>
          <w:rFonts w:ascii="Arial Narrow" w:hAnsi="Arial Narrow"/>
        </w:rPr>
        <w:t>), słabe strony (</w:t>
      </w:r>
      <w:proofErr w:type="spellStart"/>
      <w:r w:rsidRPr="00F161A4">
        <w:rPr>
          <w:rFonts w:ascii="Arial Narrow" w:hAnsi="Arial Narrow"/>
        </w:rPr>
        <w:t>Weaknesses</w:t>
      </w:r>
      <w:proofErr w:type="spellEnd"/>
      <w:r w:rsidRPr="00F161A4">
        <w:rPr>
          <w:rFonts w:ascii="Arial Narrow" w:hAnsi="Arial Narrow"/>
        </w:rPr>
        <w:t>), szanse (</w:t>
      </w:r>
      <w:proofErr w:type="spellStart"/>
      <w:r w:rsidRPr="00F161A4">
        <w:rPr>
          <w:rFonts w:ascii="Arial Narrow" w:hAnsi="Arial Narrow"/>
        </w:rPr>
        <w:t>Opportunities</w:t>
      </w:r>
      <w:proofErr w:type="spellEnd"/>
      <w:r w:rsidRPr="00F161A4">
        <w:rPr>
          <w:rFonts w:ascii="Arial Narrow" w:hAnsi="Arial Narrow"/>
        </w:rPr>
        <w:t>) oraz zagrożenia (</w:t>
      </w:r>
      <w:proofErr w:type="spellStart"/>
      <w:r w:rsidRPr="00F161A4">
        <w:rPr>
          <w:rFonts w:ascii="Arial Narrow" w:hAnsi="Arial Narrow"/>
        </w:rPr>
        <w:t>Threats</w:t>
      </w:r>
      <w:proofErr w:type="spellEnd"/>
      <w:r w:rsidRPr="00F161A4">
        <w:rPr>
          <w:rFonts w:ascii="Arial Narrow" w:hAnsi="Arial Narrow"/>
        </w:rPr>
        <w:t xml:space="preserve">). </w:t>
      </w:r>
    </w:p>
    <w:p w:rsidR="00DB01A3" w:rsidRPr="00F161A4" w:rsidRDefault="00DB01A3" w:rsidP="006938D1">
      <w:pPr>
        <w:spacing w:after="0" w:line="240" w:lineRule="auto"/>
        <w:ind w:firstLine="360"/>
        <w:jc w:val="both"/>
        <w:rPr>
          <w:rFonts w:ascii="Arial Narrow" w:hAnsi="Arial Narrow"/>
        </w:rPr>
      </w:pPr>
      <w:r w:rsidRPr="00F161A4">
        <w:rPr>
          <w:rFonts w:ascii="Arial Narrow" w:hAnsi="Arial Narrow"/>
        </w:rPr>
        <w:t xml:space="preserve">Analizie poddane zostały następujące </w:t>
      </w:r>
      <w:r w:rsidR="00375905" w:rsidRPr="00F161A4">
        <w:rPr>
          <w:rFonts w:ascii="Arial Narrow" w:hAnsi="Arial Narrow"/>
        </w:rPr>
        <w:t>aspekty funkcjonowania obszaru LGD:</w:t>
      </w:r>
    </w:p>
    <w:p w:rsidR="00375905" w:rsidRPr="00F161A4" w:rsidRDefault="0061075C" w:rsidP="002334AC">
      <w:pPr>
        <w:numPr>
          <w:ilvl w:val="0"/>
          <w:numId w:val="4"/>
        </w:numPr>
        <w:spacing w:after="0" w:line="240" w:lineRule="auto"/>
        <w:jc w:val="both"/>
        <w:rPr>
          <w:rFonts w:ascii="Arial Narrow" w:hAnsi="Arial Narrow"/>
        </w:rPr>
      </w:pPr>
      <w:r w:rsidRPr="00F161A4">
        <w:rPr>
          <w:rFonts w:ascii="Arial Narrow" w:hAnsi="Arial Narrow"/>
        </w:rPr>
        <w:t xml:space="preserve">Społeczeństwo: warunki i standardy życia; </w:t>
      </w:r>
    </w:p>
    <w:p w:rsidR="00DB01A3" w:rsidRPr="00F161A4" w:rsidRDefault="0061075C" w:rsidP="002334AC">
      <w:pPr>
        <w:numPr>
          <w:ilvl w:val="0"/>
          <w:numId w:val="4"/>
        </w:numPr>
        <w:spacing w:after="0" w:line="240" w:lineRule="auto"/>
        <w:jc w:val="both"/>
        <w:rPr>
          <w:rFonts w:ascii="Arial Narrow" w:hAnsi="Arial Narrow"/>
        </w:rPr>
      </w:pPr>
      <w:r w:rsidRPr="00F161A4">
        <w:rPr>
          <w:rFonts w:ascii="Arial Narrow" w:hAnsi="Arial Narrow"/>
        </w:rPr>
        <w:t>G</w:t>
      </w:r>
      <w:r w:rsidR="00375905" w:rsidRPr="00F161A4">
        <w:rPr>
          <w:rFonts w:ascii="Arial Narrow" w:hAnsi="Arial Narrow"/>
        </w:rPr>
        <w:t>ospodarka</w:t>
      </w:r>
      <w:r w:rsidRPr="00F161A4">
        <w:rPr>
          <w:rFonts w:ascii="Arial Narrow" w:hAnsi="Arial Narrow"/>
        </w:rPr>
        <w:t xml:space="preserve">: potencjał obszaru (przemysł, rolnictwo, turystyka); </w:t>
      </w:r>
    </w:p>
    <w:p w:rsidR="00DB01A3" w:rsidRPr="00F161A4" w:rsidRDefault="0061075C" w:rsidP="002334AC">
      <w:pPr>
        <w:numPr>
          <w:ilvl w:val="0"/>
          <w:numId w:val="4"/>
        </w:numPr>
        <w:spacing w:after="0" w:line="240" w:lineRule="auto"/>
        <w:jc w:val="both"/>
        <w:rPr>
          <w:rFonts w:ascii="Arial Narrow" w:hAnsi="Arial Narrow"/>
        </w:rPr>
      </w:pPr>
      <w:r w:rsidRPr="00F161A4">
        <w:rPr>
          <w:rFonts w:ascii="Arial Narrow" w:hAnsi="Arial Narrow"/>
        </w:rPr>
        <w:t>Życie społeczne: jakość i tożsamość kulturowa</w:t>
      </w:r>
      <w:r w:rsidR="00375905" w:rsidRPr="00F161A4">
        <w:rPr>
          <w:rFonts w:ascii="Arial Narrow" w:hAnsi="Arial Narrow"/>
        </w:rPr>
        <w:t xml:space="preserve">. </w:t>
      </w:r>
    </w:p>
    <w:p w:rsidR="00DB01A3" w:rsidRPr="00F161A4" w:rsidRDefault="00DB01A3" w:rsidP="002F0929">
      <w:pPr>
        <w:spacing w:after="0" w:line="240" w:lineRule="auto"/>
        <w:ind w:firstLine="360"/>
        <w:jc w:val="both"/>
        <w:rPr>
          <w:rFonts w:ascii="Arial Narrow" w:hAnsi="Arial Narrow"/>
        </w:rPr>
      </w:pPr>
      <w:r w:rsidRPr="00F161A4">
        <w:rPr>
          <w:rFonts w:ascii="Arial Narrow" w:hAnsi="Arial Narrow"/>
        </w:rPr>
        <w:t>W sposób szczegółowy wyznaczono dla tych obszarów podstawowe mocne i słabe strony, wynikające z uwarunkowań wewnętrznych oraz szanse i zagrożenia wynikające z uwarunkowań zewnętrznych, czyli czynnikó</w:t>
      </w:r>
      <w:r w:rsidR="00503ED6">
        <w:rPr>
          <w:rFonts w:ascii="Arial Narrow" w:hAnsi="Arial Narrow"/>
        </w:rPr>
        <w:t>w niezależnych od mieszkańców i </w:t>
      </w:r>
      <w:r w:rsidRPr="00F161A4">
        <w:rPr>
          <w:rFonts w:ascii="Arial Narrow" w:hAnsi="Arial Narrow"/>
        </w:rPr>
        <w:t xml:space="preserve">władz </w:t>
      </w:r>
      <w:r w:rsidR="00C04465" w:rsidRPr="00F161A4">
        <w:rPr>
          <w:rFonts w:ascii="Arial Narrow" w:hAnsi="Arial Narrow"/>
        </w:rPr>
        <w:t>obszaru</w:t>
      </w:r>
      <w:r w:rsidRPr="00F161A4">
        <w:rPr>
          <w:rFonts w:ascii="Arial Narrow" w:hAnsi="Arial Narrow"/>
        </w:rPr>
        <w:t>.</w:t>
      </w:r>
    </w:p>
    <w:p w:rsidR="00C04465" w:rsidRPr="00F161A4" w:rsidRDefault="00A12849" w:rsidP="006938D1">
      <w:pPr>
        <w:spacing w:after="0" w:line="240" w:lineRule="auto"/>
        <w:ind w:firstLine="36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Do</w:t>
      </w:r>
      <w:r w:rsidR="00C04465" w:rsidRPr="00F161A4">
        <w:rPr>
          <w:rFonts w:ascii="Arial Narrow" w:eastAsia="Times New Roman" w:hAnsi="Arial Narrow" w:cs="Times New Roman"/>
          <w:lang w:eastAsia="pl-PL"/>
        </w:rPr>
        <w:t xml:space="preserve"> p</w:t>
      </w:r>
      <w:r w:rsidRPr="00F161A4">
        <w:rPr>
          <w:rFonts w:ascii="Arial Narrow" w:eastAsia="Times New Roman" w:hAnsi="Arial Narrow" w:cs="Times New Roman"/>
          <w:lang w:eastAsia="pl-PL"/>
        </w:rPr>
        <w:t>rzeprowadze</w:t>
      </w:r>
      <w:r w:rsidR="00C04465" w:rsidRPr="00F161A4">
        <w:rPr>
          <w:rFonts w:ascii="Arial Narrow" w:eastAsia="Times New Roman" w:hAnsi="Arial Narrow" w:cs="Times New Roman"/>
          <w:lang w:eastAsia="pl-PL"/>
        </w:rPr>
        <w:t>n</w:t>
      </w:r>
      <w:r w:rsidRPr="00F161A4">
        <w:rPr>
          <w:rFonts w:ascii="Arial Narrow" w:eastAsia="Times New Roman" w:hAnsi="Arial Narrow" w:cs="Times New Roman"/>
          <w:lang w:eastAsia="pl-PL"/>
        </w:rPr>
        <w:t xml:space="preserve">ia </w:t>
      </w:r>
      <w:r w:rsidR="00C04465" w:rsidRPr="00F161A4">
        <w:rPr>
          <w:rFonts w:ascii="Arial Narrow" w:eastAsia="Times New Roman" w:hAnsi="Arial Narrow" w:cs="Times New Roman"/>
          <w:lang w:eastAsia="pl-PL"/>
        </w:rPr>
        <w:t>w ramach procesu planowania strategicznego analiz</w:t>
      </w:r>
      <w:r w:rsidRPr="00F161A4">
        <w:rPr>
          <w:rFonts w:ascii="Arial Narrow" w:eastAsia="Times New Roman" w:hAnsi="Arial Narrow" w:cs="Times New Roman"/>
          <w:lang w:eastAsia="pl-PL"/>
        </w:rPr>
        <w:t>y</w:t>
      </w:r>
      <w:r w:rsidR="00C04465" w:rsidRPr="00F161A4">
        <w:rPr>
          <w:rFonts w:ascii="Arial Narrow" w:eastAsia="Times New Roman" w:hAnsi="Arial Narrow" w:cs="Times New Roman"/>
          <w:lang w:eastAsia="pl-PL"/>
        </w:rPr>
        <w:t xml:space="preserve"> SWOT </w:t>
      </w:r>
      <w:r w:rsidRPr="00F161A4">
        <w:rPr>
          <w:rFonts w:ascii="Arial Narrow" w:eastAsia="Times New Roman" w:hAnsi="Arial Narrow" w:cs="Times New Roman"/>
          <w:lang w:eastAsia="pl-PL"/>
        </w:rPr>
        <w:t xml:space="preserve">wykorzystano </w:t>
      </w:r>
      <w:r w:rsidR="00C04465" w:rsidRPr="00F161A4">
        <w:rPr>
          <w:rFonts w:ascii="Arial Narrow" w:eastAsia="Times New Roman" w:hAnsi="Arial Narrow" w:cs="Times New Roman"/>
          <w:lang w:eastAsia="pl-PL"/>
        </w:rPr>
        <w:t>dane z następujących kluczowych źródeł:</w:t>
      </w:r>
    </w:p>
    <w:p w:rsidR="00C04465" w:rsidRPr="00F161A4" w:rsidRDefault="00C04465" w:rsidP="002334AC">
      <w:pPr>
        <w:numPr>
          <w:ilvl w:val="0"/>
          <w:numId w:val="5"/>
        </w:numPr>
        <w:spacing w:after="0" w:line="240" w:lineRule="auto"/>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 xml:space="preserve">spotkań konsultacyjnych </w:t>
      </w:r>
      <w:r w:rsidR="00A12849" w:rsidRPr="00F161A4">
        <w:rPr>
          <w:rFonts w:ascii="Arial Narrow" w:eastAsia="Times New Roman" w:hAnsi="Arial Narrow" w:cs="Times New Roman"/>
          <w:lang w:eastAsia="pl-PL"/>
        </w:rPr>
        <w:t xml:space="preserve">i warsztatów (moderowanych przez zewnętrznych ekspertów) </w:t>
      </w:r>
      <w:r w:rsidRPr="00F161A4">
        <w:rPr>
          <w:rFonts w:ascii="Arial Narrow" w:eastAsia="Times New Roman" w:hAnsi="Arial Narrow" w:cs="Times New Roman"/>
          <w:lang w:eastAsia="pl-PL"/>
        </w:rPr>
        <w:t>z przedstawicielami lokalnej społeczności reprezentującymi wszystkie sektory, na których opiera się działanie LGD, t</w:t>
      </w:r>
      <w:r w:rsidR="00503ED6">
        <w:rPr>
          <w:rFonts w:ascii="Arial Narrow" w:eastAsia="Times New Roman" w:hAnsi="Arial Narrow" w:cs="Times New Roman"/>
          <w:lang w:eastAsia="pl-PL"/>
        </w:rPr>
        <w:t>j. publicznego, gospodarczego i </w:t>
      </w:r>
      <w:r w:rsidRPr="00F161A4">
        <w:rPr>
          <w:rFonts w:ascii="Arial Narrow" w:eastAsia="Times New Roman" w:hAnsi="Arial Narrow" w:cs="Times New Roman"/>
          <w:lang w:eastAsia="pl-PL"/>
        </w:rPr>
        <w:t>społecznego</w:t>
      </w:r>
      <w:r w:rsidR="002F0929">
        <w:rPr>
          <w:rFonts w:ascii="Arial Narrow" w:eastAsia="Times New Roman" w:hAnsi="Arial Narrow" w:cs="Times New Roman"/>
          <w:lang w:eastAsia="pl-PL"/>
        </w:rPr>
        <w:t xml:space="preserve"> (szczegółowy opis w rozdziale nr 2);</w:t>
      </w:r>
    </w:p>
    <w:p w:rsidR="00C04465" w:rsidRPr="00F161A4" w:rsidRDefault="00C04465" w:rsidP="002334AC">
      <w:pPr>
        <w:numPr>
          <w:ilvl w:val="0"/>
          <w:numId w:val="5"/>
        </w:numPr>
        <w:spacing w:after="0" w:line="240" w:lineRule="auto"/>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badań </w:t>
      </w:r>
      <w:r w:rsidR="00CC23CC" w:rsidRPr="00F161A4">
        <w:rPr>
          <w:rFonts w:ascii="Arial Narrow" w:eastAsia="Times New Roman" w:hAnsi="Arial Narrow" w:cs="Times New Roman"/>
          <w:lang w:eastAsia="pl-PL"/>
        </w:rPr>
        <w:t>społecznych (</w:t>
      </w:r>
      <w:r w:rsidRPr="00F161A4">
        <w:rPr>
          <w:rFonts w:ascii="Arial Narrow" w:eastAsia="Times New Roman" w:hAnsi="Arial Narrow" w:cs="Times New Roman"/>
          <w:lang w:eastAsia="pl-PL"/>
        </w:rPr>
        <w:t>ankietowych</w:t>
      </w:r>
      <w:r w:rsidR="00CC23CC" w:rsidRPr="00F161A4">
        <w:rPr>
          <w:rFonts w:ascii="Arial Narrow" w:eastAsia="Times New Roman" w:hAnsi="Arial Narrow" w:cs="Times New Roman"/>
          <w:lang w:eastAsia="pl-PL"/>
        </w:rPr>
        <w:t>)</w:t>
      </w:r>
      <w:r w:rsidRPr="00F161A4">
        <w:rPr>
          <w:rFonts w:ascii="Arial Narrow" w:eastAsia="Times New Roman" w:hAnsi="Arial Narrow" w:cs="Times New Roman"/>
          <w:lang w:eastAsia="pl-PL"/>
        </w:rPr>
        <w:t xml:space="preserve"> przeprowadzonych wśród mieszkańców gmin tworzących LGD; </w:t>
      </w:r>
    </w:p>
    <w:p w:rsidR="00C04465" w:rsidRPr="00F161A4" w:rsidRDefault="00C04465" w:rsidP="002334AC">
      <w:pPr>
        <w:numPr>
          <w:ilvl w:val="0"/>
          <w:numId w:val="5"/>
        </w:numPr>
        <w:spacing w:after="0" w:line="240" w:lineRule="auto"/>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źródeł wtórnych, tj. danych statystycznych GUS, </w:t>
      </w:r>
      <w:r w:rsidR="00E10136">
        <w:rPr>
          <w:rFonts w:ascii="Arial Narrow" w:eastAsia="Times New Roman" w:hAnsi="Arial Narrow" w:cs="Times New Roman"/>
          <w:lang w:eastAsia="pl-PL"/>
        </w:rPr>
        <w:t>urzędów</w:t>
      </w:r>
      <w:r w:rsidR="00A12849" w:rsidRPr="00F161A4">
        <w:rPr>
          <w:rFonts w:ascii="Arial Narrow" w:eastAsia="Times New Roman" w:hAnsi="Arial Narrow" w:cs="Times New Roman"/>
          <w:lang w:eastAsia="pl-PL"/>
        </w:rPr>
        <w:t xml:space="preserve"> pracy</w:t>
      </w:r>
      <w:r w:rsidR="00E10136">
        <w:rPr>
          <w:rFonts w:ascii="Arial Narrow" w:eastAsia="Times New Roman" w:hAnsi="Arial Narrow" w:cs="Times New Roman"/>
          <w:lang w:eastAsia="pl-PL"/>
        </w:rPr>
        <w:t>, GOPS-ów, MOPS-ów</w:t>
      </w:r>
      <w:r w:rsidR="00A12849" w:rsidRPr="00F161A4">
        <w:rPr>
          <w:rFonts w:ascii="Arial Narrow" w:eastAsia="Times New Roman" w:hAnsi="Arial Narrow" w:cs="Times New Roman"/>
          <w:lang w:eastAsia="pl-PL"/>
        </w:rPr>
        <w:t xml:space="preserve"> i inn</w:t>
      </w:r>
      <w:r w:rsidR="00E10136">
        <w:rPr>
          <w:rFonts w:ascii="Arial Narrow" w:eastAsia="Times New Roman" w:hAnsi="Arial Narrow" w:cs="Times New Roman"/>
          <w:lang w:eastAsia="pl-PL"/>
        </w:rPr>
        <w:t>ych</w:t>
      </w:r>
      <w:r w:rsidRPr="00F161A4">
        <w:rPr>
          <w:rFonts w:ascii="Arial Narrow" w:eastAsia="Times New Roman" w:hAnsi="Arial Narrow" w:cs="Times New Roman"/>
          <w:lang w:eastAsia="pl-PL"/>
        </w:rPr>
        <w:t xml:space="preserve">. </w:t>
      </w:r>
    </w:p>
    <w:p w:rsidR="00C04465" w:rsidRPr="00F161A4" w:rsidRDefault="00C04465" w:rsidP="006938D1">
      <w:pPr>
        <w:spacing w:after="0" w:line="240" w:lineRule="auto"/>
        <w:ind w:firstLine="36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Zebrane i przeanalizowane dane zostały uporządkowane przez autorów LSR, a końcowy efekt prac został przedstawiony do konsultacji przedst</w:t>
      </w:r>
      <w:r w:rsidR="00A12849" w:rsidRPr="00F161A4">
        <w:rPr>
          <w:rFonts w:ascii="Arial Narrow" w:eastAsia="Times New Roman" w:hAnsi="Arial Narrow" w:cs="Times New Roman"/>
          <w:lang w:eastAsia="pl-PL"/>
        </w:rPr>
        <w:t xml:space="preserve">awicielom społeczności lokalnej (konsultacje </w:t>
      </w:r>
      <w:r w:rsidR="00764062" w:rsidRPr="00F161A4">
        <w:rPr>
          <w:rFonts w:ascii="Arial Narrow" w:eastAsia="Times New Roman" w:hAnsi="Arial Narrow" w:cs="Times New Roman"/>
          <w:lang w:eastAsia="pl-PL"/>
        </w:rPr>
        <w:t>pośrednie</w:t>
      </w:r>
      <w:r w:rsidR="00B451D4" w:rsidRPr="00F161A4">
        <w:rPr>
          <w:rFonts w:ascii="Arial Narrow" w:eastAsia="Times New Roman" w:hAnsi="Arial Narrow" w:cs="Times New Roman"/>
          <w:lang w:eastAsia="pl-PL"/>
        </w:rPr>
        <w:t xml:space="preserve"> </w:t>
      </w:r>
      <w:r w:rsidR="00A12849" w:rsidRPr="00F161A4">
        <w:rPr>
          <w:rFonts w:ascii="Arial Narrow" w:eastAsia="Times New Roman" w:hAnsi="Arial Narrow" w:cs="Times New Roman"/>
          <w:lang w:eastAsia="pl-PL"/>
        </w:rPr>
        <w:t>w dniach 1</w:t>
      </w:r>
      <w:r w:rsidR="00B451D4" w:rsidRPr="00F161A4">
        <w:rPr>
          <w:rFonts w:ascii="Arial Narrow" w:eastAsia="Times New Roman" w:hAnsi="Arial Narrow" w:cs="Times New Roman"/>
          <w:lang w:eastAsia="pl-PL"/>
        </w:rPr>
        <w:t>2</w:t>
      </w:r>
      <w:r w:rsidR="00A12849" w:rsidRPr="00F161A4">
        <w:rPr>
          <w:rFonts w:ascii="Arial Narrow" w:eastAsia="Times New Roman" w:hAnsi="Arial Narrow" w:cs="Times New Roman"/>
          <w:lang w:eastAsia="pl-PL"/>
        </w:rPr>
        <w:t>–</w:t>
      </w:r>
      <w:r w:rsidR="00B451D4" w:rsidRPr="00F161A4">
        <w:rPr>
          <w:rFonts w:ascii="Arial Narrow" w:eastAsia="Times New Roman" w:hAnsi="Arial Narrow" w:cs="Times New Roman"/>
          <w:lang w:eastAsia="pl-PL"/>
        </w:rPr>
        <w:t>25</w:t>
      </w:r>
      <w:r w:rsidR="00A12849" w:rsidRPr="00F161A4">
        <w:rPr>
          <w:rFonts w:ascii="Arial Narrow" w:eastAsia="Times New Roman" w:hAnsi="Arial Narrow" w:cs="Times New Roman"/>
          <w:lang w:eastAsia="pl-PL"/>
        </w:rPr>
        <w:t>.1</w:t>
      </w:r>
      <w:r w:rsidR="00B451D4" w:rsidRPr="00F161A4">
        <w:rPr>
          <w:rFonts w:ascii="Arial Narrow" w:eastAsia="Times New Roman" w:hAnsi="Arial Narrow" w:cs="Times New Roman"/>
          <w:lang w:eastAsia="pl-PL"/>
        </w:rPr>
        <w:t>0.2015 r.: strona internetowa, mobilne punkty informacyjne,</w:t>
      </w:r>
      <w:r w:rsidR="00A12849" w:rsidRPr="00F161A4">
        <w:rPr>
          <w:rFonts w:ascii="Arial Narrow" w:eastAsia="Times New Roman" w:hAnsi="Arial Narrow" w:cs="Times New Roman"/>
          <w:lang w:eastAsia="pl-PL"/>
        </w:rPr>
        <w:t xml:space="preserve"> działalność Punktu konsultacyjnego w biurze „EUROGALICJI”),</w:t>
      </w:r>
      <w:r w:rsidRPr="00F161A4">
        <w:rPr>
          <w:rFonts w:ascii="Arial Narrow" w:eastAsia="Times New Roman" w:hAnsi="Arial Narrow" w:cs="Times New Roman"/>
          <w:lang w:eastAsia="pl-PL"/>
        </w:rPr>
        <w:t xml:space="preserve"> którzy mogli zgłaszać swoje uwagi</w:t>
      </w:r>
      <w:r w:rsidR="00A12849" w:rsidRPr="00F161A4">
        <w:rPr>
          <w:rFonts w:ascii="Arial Narrow" w:eastAsia="Times New Roman" w:hAnsi="Arial Narrow" w:cs="Times New Roman"/>
          <w:lang w:eastAsia="pl-PL"/>
        </w:rPr>
        <w:t>, opinie, rekomendacje.</w:t>
      </w:r>
      <w:r w:rsidR="000E0407" w:rsidRPr="00F161A4">
        <w:rPr>
          <w:rFonts w:ascii="Arial Narrow" w:eastAsia="Times New Roman" w:hAnsi="Arial Narrow" w:cs="Times New Roman"/>
          <w:lang w:eastAsia="pl-PL"/>
        </w:rPr>
        <w:t xml:space="preserve"> </w:t>
      </w:r>
      <w:r w:rsidR="00B959E2" w:rsidRPr="00F161A4">
        <w:rPr>
          <w:rFonts w:ascii="Arial Narrow" w:eastAsia="Times New Roman" w:hAnsi="Arial Narrow" w:cs="Times New Roman"/>
          <w:lang w:eastAsia="pl-PL"/>
        </w:rPr>
        <w:t xml:space="preserve">Zebrane uwagi </w:t>
      </w:r>
      <w:r w:rsidR="002F0929">
        <w:rPr>
          <w:rFonts w:ascii="Arial Narrow" w:eastAsia="Times New Roman" w:hAnsi="Arial Narrow" w:cs="Times New Roman"/>
          <w:lang w:eastAsia="pl-PL"/>
        </w:rPr>
        <w:t xml:space="preserve">w postaci uzupełnionych formularzy uwag, a także komentarzy ustnych, przekazanych podczas rozmów telefonicznych, </w:t>
      </w:r>
      <w:r w:rsidR="000E0407" w:rsidRPr="00F161A4">
        <w:rPr>
          <w:rFonts w:ascii="Arial Narrow" w:eastAsia="Times New Roman" w:hAnsi="Arial Narrow" w:cs="Times New Roman"/>
          <w:lang w:eastAsia="pl-PL"/>
        </w:rPr>
        <w:t xml:space="preserve">zostały </w:t>
      </w:r>
      <w:r w:rsidR="00B451D4" w:rsidRPr="00F161A4">
        <w:rPr>
          <w:rFonts w:ascii="Arial Narrow" w:eastAsia="Times New Roman" w:hAnsi="Arial Narrow" w:cs="Times New Roman"/>
          <w:lang w:eastAsia="pl-PL"/>
        </w:rPr>
        <w:t xml:space="preserve">poddane analizie zespołu </w:t>
      </w:r>
      <w:r w:rsidR="000E0407" w:rsidRPr="00F161A4">
        <w:rPr>
          <w:rFonts w:ascii="Arial Narrow" w:eastAsia="Times New Roman" w:hAnsi="Arial Narrow" w:cs="Times New Roman"/>
          <w:lang w:eastAsia="pl-PL"/>
        </w:rPr>
        <w:t xml:space="preserve">przeanalizowane i uporządkowane przez autorów </w:t>
      </w:r>
      <w:r w:rsidR="00503ED6">
        <w:rPr>
          <w:rFonts w:ascii="Arial Narrow" w:eastAsia="Times New Roman" w:hAnsi="Arial Narrow" w:cs="Times New Roman"/>
          <w:lang w:eastAsia="pl-PL"/>
        </w:rPr>
        <w:t>strategii, którzy w </w:t>
      </w:r>
      <w:r w:rsidR="00B959E2" w:rsidRPr="00F161A4">
        <w:rPr>
          <w:rFonts w:ascii="Arial Narrow" w:eastAsia="Times New Roman" w:hAnsi="Arial Narrow" w:cs="Times New Roman"/>
          <w:lang w:eastAsia="pl-PL"/>
        </w:rPr>
        <w:t xml:space="preserve">dalszej kolejności opracowali ostateczną wersję </w:t>
      </w:r>
      <w:r w:rsidR="002F0929">
        <w:rPr>
          <w:rFonts w:ascii="Arial Narrow" w:eastAsia="Times New Roman" w:hAnsi="Arial Narrow" w:cs="Times New Roman"/>
          <w:lang w:eastAsia="pl-PL"/>
        </w:rPr>
        <w:t>analizy SWOT</w:t>
      </w:r>
      <w:r w:rsidR="00B959E2" w:rsidRPr="00F161A4">
        <w:rPr>
          <w:rFonts w:ascii="Arial Narrow" w:eastAsia="Times New Roman" w:hAnsi="Arial Narrow" w:cs="Times New Roman"/>
          <w:lang w:eastAsia="pl-PL"/>
        </w:rPr>
        <w:t xml:space="preserve">. </w:t>
      </w:r>
      <w:r w:rsidR="002F0929">
        <w:rPr>
          <w:rFonts w:ascii="Arial Narrow" w:eastAsia="Times New Roman" w:hAnsi="Arial Narrow" w:cs="Times New Roman"/>
          <w:lang w:eastAsia="pl-PL"/>
        </w:rPr>
        <w:t xml:space="preserve">Wszystkie nw. mocne i słabe strony, a także szanse i zagrożenia </w:t>
      </w:r>
      <w:r w:rsidR="00E10136">
        <w:rPr>
          <w:rFonts w:ascii="Arial Narrow" w:eastAsia="Times New Roman" w:hAnsi="Arial Narrow" w:cs="Times New Roman"/>
          <w:lang w:eastAsia="pl-PL"/>
        </w:rPr>
        <w:t xml:space="preserve">znajdują swoje odzwierciedlenie w </w:t>
      </w:r>
      <w:r w:rsidR="002F0929">
        <w:rPr>
          <w:rFonts w:ascii="Arial Narrow" w:eastAsia="Times New Roman" w:hAnsi="Arial Narrow" w:cs="Times New Roman"/>
          <w:lang w:eastAsia="pl-PL"/>
        </w:rPr>
        <w:t xml:space="preserve">poszczególnych podpunktach rozdziału nr 3 – </w:t>
      </w:r>
      <w:r w:rsidR="002F0929" w:rsidRPr="002F0929">
        <w:rPr>
          <w:rFonts w:ascii="Arial Narrow" w:eastAsia="Times New Roman" w:hAnsi="Arial Narrow" w:cs="Times New Roman"/>
          <w:i/>
          <w:lang w:eastAsia="pl-PL"/>
        </w:rPr>
        <w:t>Diagnoza – opis obszaru i ludności</w:t>
      </w:r>
      <w:r w:rsidR="002F0929">
        <w:rPr>
          <w:rFonts w:ascii="Arial Narrow" w:eastAsia="Times New Roman" w:hAnsi="Arial Narrow" w:cs="Times New Roman"/>
          <w:lang w:eastAsia="pl-PL"/>
        </w:rPr>
        <w:t xml:space="preserve">. </w:t>
      </w:r>
    </w:p>
    <w:p w:rsidR="00CC23CC" w:rsidRPr="00F161A4" w:rsidRDefault="00CC23CC" w:rsidP="00C04465">
      <w:pPr>
        <w:spacing w:after="0" w:line="240" w:lineRule="auto"/>
        <w:ind w:firstLine="567"/>
        <w:jc w:val="both"/>
        <w:rPr>
          <w:rFonts w:ascii="Arial Narrow" w:eastAsia="Times New Roman" w:hAnsi="Arial Narrow" w:cs="Times New Roman"/>
          <w:lang w:eastAsia="pl-PL"/>
        </w:rPr>
      </w:pPr>
    </w:p>
    <w:p w:rsidR="00764062" w:rsidRPr="00F161A4" w:rsidRDefault="0061075C" w:rsidP="002334AC">
      <w:pPr>
        <w:pStyle w:val="Akapitzlist"/>
        <w:numPr>
          <w:ilvl w:val="0"/>
          <w:numId w:val="13"/>
        </w:numPr>
        <w:spacing w:after="0" w:line="240" w:lineRule="auto"/>
        <w:jc w:val="both"/>
        <w:rPr>
          <w:rFonts w:ascii="Arial Narrow" w:hAnsi="Arial Narrow"/>
        </w:rPr>
      </w:pPr>
      <w:r w:rsidRPr="00F161A4">
        <w:rPr>
          <w:rFonts w:ascii="Arial Narrow" w:hAnsi="Arial Narrow"/>
        </w:rPr>
        <w:t xml:space="preserve">Warunki i standardy życia społeczeństwa </w:t>
      </w:r>
    </w:p>
    <w:tbl>
      <w:tblPr>
        <w:tblStyle w:val="Tabela-Siatka"/>
        <w:tblW w:w="0" w:type="auto"/>
        <w:jc w:val="center"/>
        <w:tblInd w:w="-2560"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092"/>
        <w:gridCol w:w="5068"/>
      </w:tblGrid>
      <w:tr w:rsidR="00101804" w:rsidRPr="00F161A4" w:rsidTr="001B44A4">
        <w:trPr>
          <w:trHeight w:val="397"/>
          <w:jc w:val="center"/>
        </w:trPr>
        <w:tc>
          <w:tcPr>
            <w:tcW w:w="5092" w:type="dxa"/>
            <w:vAlign w:val="center"/>
          </w:tcPr>
          <w:p w:rsidR="00101804" w:rsidRPr="00F161A4" w:rsidRDefault="00101804" w:rsidP="001B44A4">
            <w:pPr>
              <w:jc w:val="center"/>
              <w:rPr>
                <w:rFonts w:ascii="Arial Narrow" w:eastAsia="Times New Roman" w:hAnsi="Arial Narrow" w:cs="Times New Roman"/>
                <w:b/>
                <w:lang w:eastAsia="pl-PL"/>
              </w:rPr>
            </w:pPr>
            <w:r w:rsidRPr="00F161A4">
              <w:rPr>
                <w:rFonts w:ascii="Arial Narrow" w:eastAsia="Times New Roman" w:hAnsi="Arial Narrow" w:cs="Times New Roman"/>
                <w:b/>
                <w:lang w:eastAsia="pl-PL"/>
              </w:rPr>
              <w:t>MOCNE STRONY</w:t>
            </w:r>
          </w:p>
        </w:tc>
        <w:tc>
          <w:tcPr>
            <w:tcW w:w="5068" w:type="dxa"/>
            <w:vAlign w:val="center"/>
          </w:tcPr>
          <w:p w:rsidR="00101804" w:rsidRPr="00F161A4" w:rsidRDefault="00101804" w:rsidP="001B44A4">
            <w:pPr>
              <w:jc w:val="center"/>
              <w:rPr>
                <w:rFonts w:ascii="Arial Narrow" w:eastAsia="Times New Roman" w:hAnsi="Arial Narrow" w:cs="Times New Roman"/>
                <w:b/>
                <w:lang w:eastAsia="pl-PL"/>
              </w:rPr>
            </w:pPr>
            <w:r w:rsidRPr="00F161A4">
              <w:rPr>
                <w:rFonts w:ascii="Arial Narrow" w:eastAsia="Times New Roman" w:hAnsi="Arial Narrow" w:cs="Times New Roman"/>
                <w:b/>
                <w:lang w:eastAsia="pl-PL"/>
              </w:rPr>
              <w:t>SŁABE STRONY</w:t>
            </w:r>
          </w:p>
        </w:tc>
      </w:tr>
      <w:tr w:rsidR="00101804" w:rsidRPr="00F161A4" w:rsidTr="001B44A4">
        <w:trPr>
          <w:trHeight w:val="397"/>
          <w:jc w:val="center"/>
        </w:trPr>
        <w:tc>
          <w:tcPr>
            <w:tcW w:w="5092" w:type="dxa"/>
          </w:tcPr>
          <w:p w:rsidR="00101804" w:rsidRPr="00F161A4" w:rsidRDefault="00101804" w:rsidP="001B44A4">
            <w:pPr>
              <w:numPr>
                <w:ilvl w:val="0"/>
                <w:numId w:val="6"/>
              </w:numPr>
              <w:ind w:left="180" w:hanging="18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dobra dostępność komunikacyjna (drogi krajowe, wojewódzkie, międzynarodowe lotnisko, sieć kolejowa); </w:t>
            </w:r>
          </w:p>
          <w:p w:rsidR="00101804" w:rsidRPr="00F161A4" w:rsidRDefault="00101804" w:rsidP="001B44A4">
            <w:pPr>
              <w:numPr>
                <w:ilvl w:val="0"/>
                <w:numId w:val="6"/>
              </w:numPr>
              <w:ind w:left="180" w:hanging="18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systematycznie wzrastająca liczba ludności;</w:t>
            </w:r>
          </w:p>
          <w:p w:rsidR="00101804" w:rsidRPr="00F161A4" w:rsidRDefault="00101804" w:rsidP="001B44A4">
            <w:pPr>
              <w:numPr>
                <w:ilvl w:val="0"/>
                <w:numId w:val="6"/>
              </w:numPr>
              <w:ind w:left="180" w:hanging="18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wzrastający w ostatnich latach poziom infrastruktury rekreacyjno-sportowej; </w:t>
            </w:r>
          </w:p>
          <w:p w:rsidR="00101804" w:rsidRPr="00F161A4" w:rsidRDefault="00101804" w:rsidP="001B44A4">
            <w:pPr>
              <w:numPr>
                <w:ilvl w:val="0"/>
                <w:numId w:val="6"/>
              </w:numPr>
              <w:ind w:left="180" w:hanging="18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poprawa dostępu do usług medycznych;</w:t>
            </w:r>
          </w:p>
          <w:p w:rsidR="00101804" w:rsidRPr="00F161A4" w:rsidRDefault="00101804" w:rsidP="001B44A4">
            <w:pPr>
              <w:numPr>
                <w:ilvl w:val="0"/>
                <w:numId w:val="6"/>
              </w:numPr>
              <w:ind w:left="180" w:hanging="18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niski poziom przestępczości; </w:t>
            </w:r>
          </w:p>
          <w:p w:rsidR="00101804" w:rsidRPr="00F161A4" w:rsidRDefault="00101804" w:rsidP="001B44A4">
            <w:pPr>
              <w:numPr>
                <w:ilvl w:val="0"/>
                <w:numId w:val="6"/>
              </w:numPr>
              <w:ind w:left="180" w:hanging="18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prężnie funkcjonujące posterunki policji i jednostki OSP; </w:t>
            </w:r>
          </w:p>
          <w:p w:rsidR="00101804" w:rsidRPr="00F161A4" w:rsidRDefault="00101804" w:rsidP="001B44A4">
            <w:pPr>
              <w:numPr>
                <w:ilvl w:val="0"/>
                <w:numId w:val="6"/>
              </w:numPr>
              <w:ind w:left="180" w:hanging="180"/>
              <w:jc w:val="both"/>
              <w:rPr>
                <w:rFonts w:ascii="Arial Narrow" w:eastAsia="Times New Roman" w:hAnsi="Arial Narrow" w:cs="Times New Roman"/>
                <w:lang w:eastAsia="pl-PL"/>
              </w:rPr>
            </w:pPr>
            <w:r w:rsidRPr="00F161A4">
              <w:rPr>
                <w:rFonts w:ascii="Arial Narrow" w:eastAsia="Times New Roman" w:hAnsi="Arial Narrow" w:cs="Times New Roman"/>
                <w:lang w:eastAsia="pl-PL"/>
              </w:rPr>
              <w:t>dobra kondycja ekologiczna obszarów „EUROGALICJI”;</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rozwój sieci osadniczej, w tym budownictwa indywidualnego;</w:t>
            </w:r>
          </w:p>
          <w:p w:rsidR="00101804" w:rsidRPr="00F161A4" w:rsidRDefault="00101804" w:rsidP="001B44A4">
            <w:pPr>
              <w:numPr>
                <w:ilvl w:val="0"/>
                <w:numId w:val="6"/>
              </w:numPr>
              <w:ind w:left="180" w:hanging="180"/>
              <w:rPr>
                <w:rFonts w:ascii="Arial Narrow" w:eastAsia="MinionPro-Regular" w:hAnsi="Arial Narrow" w:cs="MinionPro-Regular"/>
                <w:color w:val="191919"/>
                <w:sz w:val="20"/>
                <w:szCs w:val="20"/>
                <w:lang w:eastAsia="pl-PL"/>
              </w:rPr>
            </w:pPr>
            <w:r w:rsidRPr="00F161A4">
              <w:rPr>
                <w:rFonts w:ascii="Arial Narrow" w:eastAsia="MinionPro-Regular" w:hAnsi="Arial Narrow" w:cs="MinionPro-Regular"/>
                <w:color w:val="191919"/>
                <w:lang w:eastAsia="pl-PL"/>
              </w:rPr>
              <w:t xml:space="preserve">rozwój systemów infrastruktury technicznej, szczególnie wodno-kanalizacyjnej w regionie; </w:t>
            </w:r>
          </w:p>
          <w:p w:rsidR="00101804" w:rsidRPr="00F161A4" w:rsidRDefault="00101804" w:rsidP="001B44A4">
            <w:pPr>
              <w:numPr>
                <w:ilvl w:val="0"/>
                <w:numId w:val="6"/>
              </w:numPr>
              <w:ind w:left="180" w:hanging="180"/>
              <w:rPr>
                <w:rFonts w:ascii="Arial Narrow" w:eastAsia="MinionPro-Regular" w:hAnsi="Arial Narrow" w:cs="MinionPro-Regular"/>
                <w:color w:val="191919"/>
                <w:sz w:val="20"/>
                <w:szCs w:val="20"/>
                <w:lang w:eastAsia="pl-PL"/>
              </w:rPr>
            </w:pPr>
            <w:r w:rsidRPr="00F161A4">
              <w:rPr>
                <w:rFonts w:ascii="Arial Narrow" w:eastAsia="MinionPro-Regular" w:hAnsi="Arial Narrow" w:cs="MinionPro-Regular"/>
                <w:color w:val="191919"/>
                <w:lang w:eastAsia="pl-PL"/>
              </w:rPr>
              <w:t xml:space="preserve">unikalne walory przyrodniczo-krajobrazowe i stosunkowo wysoki poziom bioróżnorodności; </w:t>
            </w:r>
          </w:p>
          <w:p w:rsidR="00101804" w:rsidRPr="00F161A4" w:rsidRDefault="00101804" w:rsidP="001B44A4">
            <w:pPr>
              <w:numPr>
                <w:ilvl w:val="0"/>
                <w:numId w:val="6"/>
              </w:numPr>
              <w:ind w:left="180" w:hanging="180"/>
              <w:rPr>
                <w:rFonts w:ascii="Arial Narrow" w:eastAsia="MinionPro-Regular" w:hAnsi="Arial Narrow" w:cs="MinionPro-Regular"/>
                <w:color w:val="191919"/>
                <w:lang w:eastAsia="pl-PL"/>
              </w:rPr>
            </w:pPr>
            <w:r w:rsidRPr="00F161A4">
              <w:rPr>
                <w:rFonts w:ascii="Arial Narrow" w:eastAsia="MinionPro-Regular" w:hAnsi="Arial Narrow" w:cs="MinionPro-Regular"/>
                <w:color w:val="191919"/>
                <w:lang w:eastAsia="pl-PL"/>
              </w:rPr>
              <w:t xml:space="preserve">bardzo dobre warunki przyrodnicze i infrastrukturalne do uprawiania sportów konnych; </w:t>
            </w:r>
          </w:p>
          <w:p w:rsidR="00101804" w:rsidRPr="00F161A4" w:rsidRDefault="00101804" w:rsidP="001B44A4">
            <w:pPr>
              <w:numPr>
                <w:ilvl w:val="0"/>
                <w:numId w:val="6"/>
              </w:numPr>
              <w:ind w:left="180" w:hanging="180"/>
              <w:rPr>
                <w:rFonts w:ascii="Arial Narrow" w:eastAsia="MinionPro-Regular" w:hAnsi="Arial Narrow" w:cs="MinionPro-Regular"/>
                <w:color w:val="191919"/>
                <w:sz w:val="20"/>
                <w:szCs w:val="20"/>
                <w:lang w:eastAsia="pl-PL"/>
              </w:rPr>
            </w:pPr>
            <w:r w:rsidRPr="00F161A4">
              <w:rPr>
                <w:rFonts w:ascii="Arial Narrow" w:eastAsia="MinionPro-Regular" w:hAnsi="Arial Narrow" w:cs="MinionPro-Regular"/>
                <w:color w:val="191919"/>
                <w:lang w:eastAsia="pl-PL"/>
              </w:rPr>
              <w:t xml:space="preserve">duża liczba hoteli i miejsc noclegowych; </w:t>
            </w:r>
          </w:p>
        </w:tc>
        <w:tc>
          <w:tcPr>
            <w:tcW w:w="5068" w:type="dxa"/>
          </w:tcPr>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zły stan lokalnej infrastruktury drogowej;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mała liczba obiektów rekreacyjno-sportowych;</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ograniczona ilościowo i jakościowo oferta sportowa lokalnych instytucji działających w tym zakresie;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niski poziom wiedzy nt. wpływu takich czynników jak dieta czy aktywność fizyczna na stan zdrowia i jakość życia;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niski poziom wiedzy mieszkańców na temat bezpieczeństwa w ruchu drogowym;</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braki specjalistycznego sprzętu ratowniczego  jednostek odpowiedzialnych za zapewnienie bezpieczeństwa lokalnego;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hAnsi="Arial Narrow"/>
              </w:rPr>
              <w:t xml:space="preserve">niewystarczająca w stosunku do potrzeb oferta instytucji edukacyjnych kształcenia pozaszkolnego;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hAnsi="Arial Narrow"/>
              </w:rPr>
              <w:t>słaba wymiana informacji pomiędzy ośrodkami kultury;</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niski poziom świadomości ekologicznej mieszkańców regionu;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wzrastający poziom zanieczyszczenia środowiska na skutek niskiej emisji, intensyfikacji produkcji rolnej, wzrostu liczby zakładów przemysłowych itp.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brak zintegrowanej, całorocznej oferty pobytowej na obszarze; </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niedostateczna promocja obszaru pod kątem atrakcyjności turystycznej i związana z tym niska rozpoznawalność obszaru;</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brak rozpoznawalnych powszechnie produktów lokalnych</w:t>
            </w:r>
          </w:p>
        </w:tc>
      </w:tr>
      <w:tr w:rsidR="00101804" w:rsidRPr="00F161A4" w:rsidTr="001B44A4">
        <w:trPr>
          <w:trHeight w:val="397"/>
          <w:jc w:val="center"/>
        </w:trPr>
        <w:tc>
          <w:tcPr>
            <w:tcW w:w="5092" w:type="dxa"/>
            <w:vAlign w:val="center"/>
          </w:tcPr>
          <w:p w:rsidR="00101804" w:rsidRPr="00F161A4" w:rsidRDefault="00101804" w:rsidP="001B44A4">
            <w:pPr>
              <w:jc w:val="center"/>
              <w:rPr>
                <w:rFonts w:ascii="Arial Narrow" w:eastAsia="Times New Roman" w:hAnsi="Arial Narrow" w:cs="Times New Roman"/>
                <w:b/>
                <w:sz w:val="24"/>
                <w:szCs w:val="24"/>
                <w:lang w:eastAsia="pl-PL"/>
              </w:rPr>
            </w:pPr>
            <w:r w:rsidRPr="00F161A4">
              <w:rPr>
                <w:rFonts w:ascii="Arial Narrow" w:eastAsia="Times New Roman" w:hAnsi="Arial Narrow" w:cs="Times New Roman"/>
                <w:b/>
                <w:sz w:val="24"/>
                <w:szCs w:val="24"/>
                <w:lang w:eastAsia="pl-PL"/>
              </w:rPr>
              <w:t>SZANSE</w:t>
            </w:r>
          </w:p>
        </w:tc>
        <w:tc>
          <w:tcPr>
            <w:tcW w:w="5068" w:type="dxa"/>
            <w:vAlign w:val="center"/>
          </w:tcPr>
          <w:p w:rsidR="00101804" w:rsidRPr="00F161A4" w:rsidRDefault="00101804" w:rsidP="001B44A4">
            <w:pPr>
              <w:jc w:val="center"/>
              <w:rPr>
                <w:rFonts w:ascii="Arial Narrow" w:eastAsia="Times New Roman" w:hAnsi="Arial Narrow" w:cs="Times New Roman"/>
                <w:b/>
                <w:sz w:val="24"/>
                <w:szCs w:val="24"/>
                <w:lang w:eastAsia="pl-PL"/>
              </w:rPr>
            </w:pPr>
            <w:r w:rsidRPr="00F161A4">
              <w:rPr>
                <w:rFonts w:ascii="Arial Narrow" w:eastAsia="Times New Roman" w:hAnsi="Arial Narrow" w:cs="Times New Roman"/>
                <w:b/>
                <w:sz w:val="24"/>
                <w:szCs w:val="24"/>
                <w:lang w:eastAsia="pl-PL"/>
              </w:rPr>
              <w:t>ZAGROŻENIA</w:t>
            </w:r>
          </w:p>
        </w:tc>
      </w:tr>
      <w:tr w:rsidR="00101804" w:rsidRPr="00F161A4" w:rsidTr="001B44A4">
        <w:trPr>
          <w:trHeight w:val="397"/>
          <w:jc w:val="center"/>
        </w:trPr>
        <w:tc>
          <w:tcPr>
            <w:tcW w:w="5092" w:type="dxa"/>
          </w:tcPr>
          <w:p w:rsidR="00101804" w:rsidRPr="00F161A4" w:rsidRDefault="00101804" w:rsidP="001B44A4">
            <w:pPr>
              <w:numPr>
                <w:ilvl w:val="0"/>
                <w:numId w:val="6"/>
              </w:numPr>
              <w:ind w:left="180" w:hanging="180"/>
              <w:rPr>
                <w:rFonts w:ascii="Arial Narrow" w:eastAsia="Times New Roman" w:hAnsi="Arial Narrow" w:cs="Times New Roman"/>
                <w:color w:val="FF0000"/>
                <w:lang w:eastAsia="pl-PL"/>
              </w:rPr>
            </w:pPr>
            <w:r w:rsidRPr="00F161A4">
              <w:rPr>
                <w:rFonts w:ascii="Arial Narrow" w:eastAsia="Times New Roman" w:hAnsi="Arial Narrow" w:cs="Times New Roman"/>
                <w:lang w:eastAsia="pl-PL"/>
              </w:rPr>
              <w:t>moda na aktywność fizyczną i zdrowy styl życia;</w:t>
            </w:r>
          </w:p>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hAnsi="Arial Narrow"/>
              </w:rPr>
              <w:t>ochrona cennych obszarów przyrodniczych;</w:t>
            </w:r>
          </w:p>
          <w:p w:rsidR="00101804" w:rsidRPr="00F161A4" w:rsidRDefault="00101804" w:rsidP="001B44A4">
            <w:pPr>
              <w:numPr>
                <w:ilvl w:val="0"/>
                <w:numId w:val="6"/>
              </w:numPr>
              <w:ind w:left="180" w:hanging="180"/>
              <w:rPr>
                <w:rFonts w:ascii="Arial Narrow" w:eastAsia="Times New Roman" w:hAnsi="Arial Narrow" w:cs="Times New Roman"/>
                <w:color w:val="FF0000"/>
                <w:lang w:eastAsia="pl-PL"/>
              </w:rPr>
            </w:pPr>
            <w:r w:rsidRPr="00F161A4">
              <w:rPr>
                <w:rFonts w:ascii="Arial Narrow" w:eastAsia="Times New Roman" w:hAnsi="Arial Narrow" w:cs="Times New Roman"/>
                <w:lang w:eastAsia="pl-PL"/>
              </w:rPr>
              <w:t>zwiększenie dostępności do nowoczesnej technologii informatycznych (dostęp do szybkiego, darmowego Internetu).</w:t>
            </w:r>
          </w:p>
        </w:tc>
        <w:tc>
          <w:tcPr>
            <w:tcW w:w="5068" w:type="dxa"/>
          </w:tcPr>
          <w:p w:rsidR="00101804" w:rsidRPr="00F161A4" w:rsidRDefault="00101804"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wzrastający ruch pojazdów;</w:t>
            </w:r>
          </w:p>
          <w:p w:rsidR="00101804" w:rsidRPr="00F161A4" w:rsidRDefault="00101804" w:rsidP="001B44A4">
            <w:pPr>
              <w:numPr>
                <w:ilvl w:val="0"/>
                <w:numId w:val="6"/>
              </w:numPr>
              <w:ind w:left="180" w:hanging="180"/>
              <w:rPr>
                <w:rFonts w:ascii="Arial Narrow" w:eastAsia="MinionPro-Regular" w:hAnsi="Arial Narrow" w:cs="MinionPro-Regular"/>
                <w:color w:val="FF0000"/>
                <w:sz w:val="20"/>
                <w:szCs w:val="20"/>
                <w:lang w:eastAsia="pl-PL"/>
              </w:rPr>
            </w:pPr>
            <w:r w:rsidRPr="00F161A4">
              <w:rPr>
                <w:rFonts w:ascii="Arial Narrow" w:eastAsia="Times New Roman" w:hAnsi="Arial Narrow" w:cs="Times New Roman"/>
                <w:lang w:eastAsia="pl-PL"/>
              </w:rPr>
              <w:t>potrzeba wydzielenia powierzchni terenów gminnych pod planowane inwestycje drogowe;</w:t>
            </w:r>
          </w:p>
          <w:p w:rsidR="00101804" w:rsidRPr="00F161A4" w:rsidRDefault="00101804" w:rsidP="001B44A4">
            <w:pPr>
              <w:numPr>
                <w:ilvl w:val="0"/>
                <w:numId w:val="6"/>
              </w:numPr>
              <w:ind w:left="180" w:hanging="180"/>
              <w:rPr>
                <w:rFonts w:ascii="Arial Narrow" w:eastAsia="MinionPro-Regular" w:hAnsi="Arial Narrow" w:cs="MinionPro-Regular"/>
                <w:color w:val="FF0000"/>
                <w:sz w:val="20"/>
                <w:szCs w:val="20"/>
                <w:lang w:eastAsia="pl-PL"/>
              </w:rPr>
            </w:pPr>
            <w:r w:rsidRPr="00F161A4">
              <w:rPr>
                <w:rFonts w:ascii="Arial Narrow" w:eastAsia="Times New Roman" w:hAnsi="Arial Narrow" w:cs="Times New Roman"/>
                <w:lang w:eastAsia="pl-PL"/>
              </w:rPr>
              <w:t xml:space="preserve">ograniczenia realizacji inwestycji ze względu na program ochrony środowiska (Natura 2000); </w:t>
            </w:r>
          </w:p>
          <w:p w:rsidR="00101804" w:rsidRPr="00F161A4" w:rsidRDefault="00101804" w:rsidP="001B44A4">
            <w:pPr>
              <w:numPr>
                <w:ilvl w:val="0"/>
                <w:numId w:val="6"/>
              </w:numPr>
              <w:ind w:left="180" w:hanging="180"/>
              <w:rPr>
                <w:rFonts w:ascii="Arial Narrow" w:eastAsia="MinionPro-Regular" w:hAnsi="Arial Narrow" w:cs="MinionPro-Regular"/>
                <w:color w:val="FF0000"/>
                <w:sz w:val="20"/>
                <w:szCs w:val="20"/>
                <w:lang w:eastAsia="pl-PL"/>
              </w:rPr>
            </w:pPr>
            <w:r w:rsidRPr="00F161A4">
              <w:rPr>
                <w:rFonts w:ascii="Arial Narrow" w:eastAsia="Times New Roman" w:hAnsi="Arial Narrow" w:cs="Times New Roman"/>
                <w:lang w:eastAsia="pl-PL"/>
              </w:rPr>
              <w:t>konieczność konkurowania z obszarami o większej atrakcyjności turystycznej, np. Bieszczady;</w:t>
            </w:r>
          </w:p>
        </w:tc>
      </w:tr>
    </w:tbl>
    <w:p w:rsidR="00375905" w:rsidRPr="00F161A4" w:rsidRDefault="00351DC5" w:rsidP="002334AC">
      <w:pPr>
        <w:pStyle w:val="Akapitzlist"/>
        <w:numPr>
          <w:ilvl w:val="0"/>
          <w:numId w:val="13"/>
        </w:numPr>
        <w:spacing w:line="240" w:lineRule="auto"/>
        <w:jc w:val="both"/>
        <w:rPr>
          <w:rFonts w:ascii="Arial Narrow" w:hAnsi="Arial Narrow"/>
        </w:rPr>
      </w:pPr>
      <w:r w:rsidRPr="00F161A4">
        <w:rPr>
          <w:rFonts w:ascii="Arial Narrow" w:hAnsi="Arial Narrow"/>
        </w:rPr>
        <w:t>Gospodarka</w:t>
      </w:r>
      <w:r w:rsidR="0061075C" w:rsidRPr="00F161A4">
        <w:rPr>
          <w:rFonts w:ascii="Arial Narrow" w:hAnsi="Arial Narrow"/>
        </w:rPr>
        <w:t>: potencjał obszaru (przemysł, rolnictwo, turystyka)</w:t>
      </w:r>
    </w:p>
    <w:tbl>
      <w:tblPr>
        <w:tblStyle w:val="Tabela-Siatka"/>
        <w:tblW w:w="0" w:type="auto"/>
        <w:jc w:val="center"/>
        <w:tblInd w:w="-564"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073"/>
        <w:gridCol w:w="5103"/>
      </w:tblGrid>
      <w:tr w:rsidR="00375905" w:rsidRPr="00F161A4" w:rsidTr="001B44A4">
        <w:trPr>
          <w:trHeight w:val="397"/>
          <w:jc w:val="center"/>
        </w:trPr>
        <w:tc>
          <w:tcPr>
            <w:tcW w:w="5068" w:type="dxa"/>
            <w:vAlign w:val="center"/>
          </w:tcPr>
          <w:p w:rsidR="00375905" w:rsidRPr="00F161A4" w:rsidRDefault="00375905" w:rsidP="001B44A4">
            <w:pPr>
              <w:jc w:val="center"/>
              <w:rPr>
                <w:rFonts w:ascii="Arial Narrow" w:eastAsia="Times New Roman" w:hAnsi="Arial Narrow" w:cs="Times New Roman"/>
                <w:b/>
                <w:sz w:val="24"/>
                <w:szCs w:val="24"/>
                <w:lang w:eastAsia="pl-PL"/>
              </w:rPr>
            </w:pPr>
            <w:r w:rsidRPr="00F161A4">
              <w:rPr>
                <w:rFonts w:ascii="Arial Narrow" w:eastAsia="Times New Roman" w:hAnsi="Arial Narrow" w:cs="Times New Roman"/>
                <w:b/>
                <w:sz w:val="24"/>
                <w:szCs w:val="24"/>
                <w:lang w:eastAsia="pl-PL"/>
              </w:rPr>
              <w:t>MOCNE STRONY</w:t>
            </w:r>
          </w:p>
        </w:tc>
        <w:tc>
          <w:tcPr>
            <w:tcW w:w="5103" w:type="dxa"/>
            <w:vAlign w:val="center"/>
          </w:tcPr>
          <w:p w:rsidR="00375905" w:rsidRPr="00F161A4" w:rsidRDefault="00375905" w:rsidP="001B44A4">
            <w:pPr>
              <w:jc w:val="center"/>
              <w:rPr>
                <w:rFonts w:ascii="Arial Narrow" w:eastAsia="Times New Roman" w:hAnsi="Arial Narrow" w:cs="Times New Roman"/>
                <w:b/>
                <w:sz w:val="24"/>
                <w:szCs w:val="24"/>
                <w:lang w:eastAsia="pl-PL"/>
              </w:rPr>
            </w:pPr>
            <w:r w:rsidRPr="00F161A4">
              <w:rPr>
                <w:rFonts w:ascii="Arial Narrow" w:eastAsia="Times New Roman" w:hAnsi="Arial Narrow" w:cs="Times New Roman"/>
                <w:b/>
                <w:sz w:val="24"/>
                <w:szCs w:val="24"/>
                <w:lang w:eastAsia="pl-PL"/>
              </w:rPr>
              <w:t>SŁABE STRONY</w:t>
            </w:r>
          </w:p>
        </w:tc>
      </w:tr>
      <w:tr w:rsidR="00375905" w:rsidRPr="00F161A4" w:rsidTr="001B44A4">
        <w:trPr>
          <w:trHeight w:val="1344"/>
          <w:jc w:val="center"/>
        </w:trPr>
        <w:tc>
          <w:tcPr>
            <w:tcW w:w="5068" w:type="dxa"/>
          </w:tcPr>
          <w:p w:rsidR="00C2157E" w:rsidRPr="00F161A4" w:rsidRDefault="00C2157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 xml:space="preserve">dobra dostępność komunikacyjna (drogi, międzynarodowe lotnisko, sieć kolejowa); </w:t>
            </w:r>
          </w:p>
          <w:p w:rsidR="00F27AF3" w:rsidRPr="00F161A4" w:rsidRDefault="00F27AF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funkcjonowanie na obszarze LGD „EUROGALICJA” </w:t>
            </w:r>
            <w:r w:rsidR="00645A5A" w:rsidRPr="00F161A4">
              <w:rPr>
                <w:rFonts w:ascii="Arial Narrow" w:eastAsia="Times New Roman" w:hAnsi="Arial Narrow" w:cs="Times New Roman"/>
                <w:lang w:eastAsia="pl-PL"/>
              </w:rPr>
              <w:t>SSE</w:t>
            </w:r>
            <w:r w:rsidR="00C2157E" w:rsidRPr="00F161A4">
              <w:rPr>
                <w:rFonts w:ascii="Arial Narrow" w:eastAsia="Times New Roman" w:hAnsi="Arial Narrow" w:cs="Times New Roman"/>
                <w:lang w:eastAsia="pl-PL"/>
              </w:rPr>
              <w:t xml:space="preserve">, przyciągającej krajowych i zagranicznych inwestorów oraz mającej znaczący wpływ na ożywienie gospodarcze całego obszaru; </w:t>
            </w:r>
          </w:p>
          <w:p w:rsidR="002C3C43" w:rsidRPr="00F161A4" w:rsidRDefault="002C3C4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umożliwienie lokalnym przedsiębiorcom dostępu do kapitału i nowych rynków zbytu;</w:t>
            </w:r>
          </w:p>
          <w:p w:rsidR="00C2157E" w:rsidRPr="00F161A4" w:rsidRDefault="00C2157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wysoka aktywność przedsiębiorcza mieszkańców; </w:t>
            </w:r>
          </w:p>
          <w:p w:rsidR="00375905" w:rsidRPr="00F161A4" w:rsidRDefault="00C2157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sąsiedztwo aglomeracji rzeszowskiej; </w:t>
            </w:r>
          </w:p>
          <w:p w:rsidR="009828AC" w:rsidRPr="00F161A4" w:rsidRDefault="009828AC" w:rsidP="001B44A4">
            <w:pPr>
              <w:numPr>
                <w:ilvl w:val="0"/>
                <w:numId w:val="6"/>
              </w:numPr>
              <w:ind w:left="180" w:hanging="180"/>
              <w:rPr>
                <w:rFonts w:ascii="Arial Narrow" w:eastAsia="MinionPro-Regular" w:hAnsi="Arial Narrow" w:cs="MinionPro-Regular"/>
                <w:color w:val="191919"/>
                <w:lang w:eastAsia="pl-PL"/>
              </w:rPr>
            </w:pPr>
            <w:r w:rsidRPr="00F161A4">
              <w:rPr>
                <w:rFonts w:ascii="Arial Narrow" w:eastAsia="MinionPro-Regular" w:hAnsi="Arial Narrow" w:cs="MinionPro-Regular"/>
                <w:color w:val="191919"/>
                <w:lang w:eastAsia="pl-PL"/>
              </w:rPr>
              <w:t>rosnący po</w:t>
            </w:r>
            <w:r w:rsidR="001D1B06" w:rsidRPr="00F161A4">
              <w:rPr>
                <w:rFonts w:ascii="Arial Narrow" w:eastAsia="MinionPro-Regular" w:hAnsi="Arial Narrow" w:cs="MinionPro-Regular"/>
                <w:color w:val="191919"/>
                <w:lang w:eastAsia="pl-PL"/>
              </w:rPr>
              <w:t>ziom wykształcenia mieszkańców;</w:t>
            </w:r>
          </w:p>
          <w:p w:rsidR="00375905" w:rsidRPr="00F161A4" w:rsidRDefault="0036425E" w:rsidP="001B44A4">
            <w:pPr>
              <w:numPr>
                <w:ilvl w:val="0"/>
                <w:numId w:val="6"/>
              </w:numPr>
              <w:ind w:left="180" w:hanging="180"/>
              <w:rPr>
                <w:rFonts w:ascii="Arial Narrow" w:eastAsia="MinionPro-Regular" w:hAnsi="Arial Narrow" w:cs="MinionPro-Regular"/>
                <w:color w:val="191919"/>
                <w:lang w:eastAsia="pl-PL"/>
              </w:rPr>
            </w:pPr>
            <w:r w:rsidRPr="00F161A4">
              <w:rPr>
                <w:rFonts w:ascii="Arial Narrow" w:eastAsia="Times New Roman" w:hAnsi="Arial Narrow" w:cs="Times New Roman"/>
                <w:lang w:eastAsia="pl-PL"/>
              </w:rPr>
              <w:t xml:space="preserve">istniejące niezagospodarowane zasoby </w:t>
            </w:r>
            <w:r w:rsidR="00375905" w:rsidRPr="00F161A4">
              <w:rPr>
                <w:rFonts w:ascii="Arial Narrow" w:eastAsia="Times New Roman" w:hAnsi="Arial Narrow" w:cs="Times New Roman"/>
                <w:lang w:eastAsia="pl-PL"/>
              </w:rPr>
              <w:t>siły roboczej</w:t>
            </w:r>
            <w:r w:rsidR="00C2157E" w:rsidRPr="00F161A4">
              <w:rPr>
                <w:rFonts w:ascii="Arial Narrow" w:eastAsia="Times New Roman" w:hAnsi="Arial Narrow" w:cs="Times New Roman"/>
                <w:lang w:eastAsia="pl-PL"/>
              </w:rPr>
              <w:t>;</w:t>
            </w:r>
          </w:p>
          <w:p w:rsidR="0036425E" w:rsidRPr="00F161A4" w:rsidRDefault="003D6948" w:rsidP="001B44A4">
            <w:pPr>
              <w:numPr>
                <w:ilvl w:val="0"/>
                <w:numId w:val="6"/>
              </w:numPr>
              <w:ind w:left="180" w:hanging="180"/>
              <w:rPr>
                <w:rFonts w:ascii="Arial Narrow" w:eastAsia="MinionPro-Regular" w:hAnsi="Arial Narrow" w:cs="MinionPro-Regular"/>
                <w:color w:val="191919"/>
                <w:lang w:eastAsia="pl-PL"/>
              </w:rPr>
            </w:pPr>
            <w:r w:rsidRPr="00F161A4">
              <w:rPr>
                <w:rFonts w:ascii="Arial Narrow" w:eastAsia="MinionPro-Regular" w:hAnsi="Arial Narrow" w:cs="MinionPro-Regular"/>
                <w:color w:val="191919"/>
                <w:lang w:eastAsia="pl-PL"/>
              </w:rPr>
              <w:t>zasoby surowców naturalnych (</w:t>
            </w:r>
            <w:r w:rsidR="008A0CEB" w:rsidRPr="00F161A4">
              <w:rPr>
                <w:rFonts w:ascii="Arial Narrow" w:eastAsia="MinionPro-Regular" w:hAnsi="Arial Narrow" w:cs="MinionPro-Regular"/>
                <w:color w:val="191919"/>
                <w:lang w:eastAsia="pl-PL"/>
              </w:rPr>
              <w:t>gaz ziemny</w:t>
            </w:r>
            <w:r w:rsidRPr="00F161A4">
              <w:rPr>
                <w:rFonts w:ascii="Arial Narrow" w:eastAsia="MinionPro-Regular" w:hAnsi="Arial Narrow" w:cs="MinionPro-Regular"/>
                <w:color w:val="191919"/>
                <w:lang w:eastAsia="pl-PL"/>
              </w:rPr>
              <w:t xml:space="preserve">); </w:t>
            </w:r>
          </w:p>
          <w:p w:rsidR="003D6948" w:rsidRPr="00F161A4" w:rsidRDefault="0061075C" w:rsidP="001B44A4">
            <w:pPr>
              <w:numPr>
                <w:ilvl w:val="0"/>
                <w:numId w:val="6"/>
              </w:numPr>
              <w:ind w:left="180" w:hanging="180"/>
              <w:rPr>
                <w:rFonts w:ascii="Arial Narrow" w:eastAsia="MinionPro-Regular" w:hAnsi="Arial Narrow" w:cs="MinionPro-Regular"/>
                <w:color w:val="191919"/>
                <w:sz w:val="20"/>
                <w:szCs w:val="20"/>
                <w:lang w:eastAsia="pl-PL"/>
              </w:rPr>
            </w:pPr>
            <w:r w:rsidRPr="00F161A4">
              <w:rPr>
                <w:rFonts w:ascii="Arial Narrow" w:eastAsia="MinionPro-Regular" w:hAnsi="Arial Narrow" w:cs="MinionPro-Regular"/>
                <w:color w:val="191919"/>
                <w:lang w:eastAsia="pl-PL"/>
              </w:rPr>
              <w:t>wzrost zainteresowania rolników działalnością pozarolniczą (agroturystyka, rękodzielnictwo, przetwórstwo drzewa);</w:t>
            </w:r>
            <w:r w:rsidRPr="00F161A4">
              <w:rPr>
                <w:rFonts w:ascii="Arial Narrow" w:eastAsia="MinionPro-Regular" w:hAnsi="Arial Narrow" w:cs="MinionPro-Regular"/>
                <w:color w:val="191919"/>
                <w:sz w:val="20"/>
                <w:szCs w:val="20"/>
                <w:lang w:eastAsia="pl-PL"/>
              </w:rPr>
              <w:t xml:space="preserve"> </w:t>
            </w:r>
          </w:p>
        </w:tc>
        <w:tc>
          <w:tcPr>
            <w:tcW w:w="5103" w:type="dxa"/>
          </w:tcPr>
          <w:p w:rsidR="00F27AF3" w:rsidRPr="00F161A4" w:rsidRDefault="00F27AF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znaczące problemy ze znalezieniem pracy</w:t>
            </w:r>
            <w:r w:rsidR="00C22047" w:rsidRPr="00F161A4">
              <w:rPr>
                <w:rFonts w:ascii="Arial Narrow" w:eastAsia="Times New Roman" w:hAnsi="Arial Narrow" w:cs="Times New Roman"/>
                <w:lang w:eastAsia="pl-PL"/>
              </w:rPr>
              <w:t xml:space="preserve"> przez osoby</w:t>
            </w:r>
            <w:r w:rsidRPr="00F161A4">
              <w:rPr>
                <w:rFonts w:ascii="Arial Narrow" w:eastAsia="Times New Roman" w:hAnsi="Arial Narrow" w:cs="Times New Roman"/>
                <w:lang w:eastAsia="pl-PL"/>
              </w:rPr>
              <w:t xml:space="preserve"> młod</w:t>
            </w:r>
            <w:r w:rsidR="00C22047" w:rsidRPr="00F161A4">
              <w:rPr>
                <w:rFonts w:ascii="Arial Narrow" w:eastAsia="Times New Roman" w:hAnsi="Arial Narrow" w:cs="Times New Roman"/>
                <w:lang w:eastAsia="pl-PL"/>
              </w:rPr>
              <w:t>e</w:t>
            </w:r>
            <w:r w:rsidRPr="00F161A4">
              <w:rPr>
                <w:rFonts w:ascii="Arial Narrow" w:eastAsia="Times New Roman" w:hAnsi="Arial Narrow" w:cs="Times New Roman"/>
                <w:lang w:eastAsia="pl-PL"/>
              </w:rPr>
              <w:t xml:space="preserve"> (do 25 r.ż.), z</w:t>
            </w:r>
            <w:r w:rsidR="0075783E">
              <w:rPr>
                <w:rFonts w:ascii="Arial Narrow" w:eastAsia="Times New Roman" w:hAnsi="Arial Narrow" w:cs="Times New Roman"/>
                <w:lang w:eastAsia="pl-PL"/>
              </w:rPr>
              <w:t xml:space="preserve"> brakiem lub </w:t>
            </w:r>
            <w:r w:rsidRPr="00F161A4">
              <w:rPr>
                <w:rFonts w:ascii="Arial Narrow" w:eastAsia="Times New Roman" w:hAnsi="Arial Narrow" w:cs="Times New Roman"/>
                <w:lang w:eastAsia="pl-PL"/>
              </w:rPr>
              <w:t>krótkim stażem pracy</w:t>
            </w:r>
            <w:r w:rsidR="00CE267F" w:rsidRPr="00F161A4">
              <w:rPr>
                <w:rFonts w:ascii="Arial Narrow" w:eastAsia="Times New Roman" w:hAnsi="Arial Narrow" w:cs="Times New Roman"/>
                <w:lang w:eastAsia="pl-PL"/>
              </w:rPr>
              <w:t xml:space="preserve"> oraz </w:t>
            </w:r>
            <w:r w:rsidR="00C22047" w:rsidRPr="00F161A4">
              <w:rPr>
                <w:rFonts w:ascii="Arial Narrow" w:eastAsia="Times New Roman" w:hAnsi="Arial Narrow" w:cs="Times New Roman"/>
                <w:lang w:eastAsia="pl-PL"/>
              </w:rPr>
              <w:t xml:space="preserve">osoby </w:t>
            </w:r>
            <w:r w:rsidR="00821AE8">
              <w:rPr>
                <w:rFonts w:ascii="Arial Narrow" w:eastAsia="Times New Roman" w:hAnsi="Arial Narrow" w:cs="Times New Roman"/>
                <w:lang w:eastAsia="pl-PL"/>
              </w:rPr>
              <w:t xml:space="preserve">z niskim poziomem wykształcenia i </w:t>
            </w:r>
            <w:r w:rsidRPr="00F161A4">
              <w:rPr>
                <w:rFonts w:ascii="Arial Narrow" w:eastAsia="Times New Roman" w:hAnsi="Arial Narrow" w:cs="Times New Roman"/>
                <w:lang w:eastAsia="pl-PL"/>
              </w:rPr>
              <w:t>niskich kwalifikacjach zawodowych;</w:t>
            </w:r>
          </w:p>
          <w:p w:rsidR="00F27AF3" w:rsidRPr="00F161A4" w:rsidRDefault="00F27AF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emigracja zarobkowa osób lepiej wykształconych, szczególnie młodych, do aglomeracji miejskich i za granicę; </w:t>
            </w:r>
          </w:p>
          <w:p w:rsidR="00F27AF3" w:rsidRPr="00F161A4" w:rsidRDefault="00F27AF3" w:rsidP="001B44A4">
            <w:pPr>
              <w:numPr>
                <w:ilvl w:val="0"/>
                <w:numId w:val="6"/>
              </w:numPr>
              <w:ind w:left="180" w:hanging="180"/>
              <w:rPr>
                <w:rFonts w:ascii="Arial Narrow" w:eastAsia="Times New Roman" w:hAnsi="Arial Narrow" w:cs="Times New Roman"/>
                <w:lang w:eastAsia="pl-PL"/>
              </w:rPr>
            </w:pPr>
            <w:r w:rsidRPr="00F161A4">
              <w:rPr>
                <w:rFonts w:ascii="Arial Narrow" w:hAnsi="Arial Narrow" w:cs="Tahoma"/>
              </w:rPr>
              <w:t>niski poziom wiedzy i kompetencji w zakresie przedsiębiorczości i prowadzenia działalności gospodarczej;</w:t>
            </w:r>
          </w:p>
          <w:p w:rsidR="00F27AF3" w:rsidRPr="00F161A4" w:rsidRDefault="00F27AF3" w:rsidP="001B44A4">
            <w:pPr>
              <w:numPr>
                <w:ilvl w:val="0"/>
                <w:numId w:val="6"/>
              </w:numPr>
              <w:ind w:left="180" w:hanging="180"/>
              <w:rPr>
                <w:rFonts w:ascii="Arial Narrow" w:eastAsia="Times New Roman" w:hAnsi="Arial Narrow" w:cs="Times New Roman"/>
                <w:lang w:eastAsia="pl-PL"/>
              </w:rPr>
            </w:pPr>
            <w:r w:rsidRPr="00F161A4">
              <w:rPr>
                <w:rFonts w:ascii="Arial Narrow" w:hAnsi="Arial Narrow" w:cs="Tahoma"/>
              </w:rPr>
              <w:t>niedobór pracowników z kwalifikacjami poszukiwanymi przez lokalnych pracodawców;</w:t>
            </w:r>
          </w:p>
          <w:p w:rsidR="00F27AF3" w:rsidRPr="00F161A4" w:rsidRDefault="00F27AF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niedobór organizacji pomagających w znalezieniu pracy; </w:t>
            </w:r>
          </w:p>
          <w:p w:rsidR="005510D8" w:rsidRPr="00F161A4" w:rsidRDefault="005510D8"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słabo rozwinięta przedsiębiorczość społeczna; </w:t>
            </w:r>
          </w:p>
          <w:p w:rsidR="00F27AF3" w:rsidRPr="00F161A4" w:rsidRDefault="0036425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brak kapitału mikro- i małych przedsiębiorców, </w:t>
            </w:r>
            <w:r w:rsidR="00C22047" w:rsidRPr="00F161A4">
              <w:rPr>
                <w:rFonts w:ascii="Arial Narrow" w:eastAsia="Times New Roman" w:hAnsi="Arial Narrow" w:cs="Times New Roman"/>
                <w:lang w:eastAsia="pl-PL"/>
              </w:rPr>
              <w:t xml:space="preserve">pozwalającego na </w:t>
            </w:r>
            <w:r w:rsidRPr="00F161A4">
              <w:rPr>
                <w:rFonts w:ascii="Arial Narrow" w:eastAsia="Times New Roman" w:hAnsi="Arial Narrow" w:cs="Times New Roman"/>
                <w:lang w:eastAsia="pl-PL"/>
              </w:rPr>
              <w:t>podn</w:t>
            </w:r>
            <w:r w:rsidR="00C22047" w:rsidRPr="00F161A4">
              <w:rPr>
                <w:rFonts w:ascii="Arial Narrow" w:eastAsia="Times New Roman" w:hAnsi="Arial Narrow" w:cs="Times New Roman"/>
                <w:lang w:eastAsia="pl-PL"/>
              </w:rPr>
              <w:t>oszenie</w:t>
            </w:r>
            <w:r w:rsidRPr="00F161A4">
              <w:rPr>
                <w:rFonts w:ascii="Arial Narrow" w:eastAsia="Times New Roman" w:hAnsi="Arial Narrow" w:cs="Times New Roman"/>
                <w:lang w:eastAsia="pl-PL"/>
              </w:rPr>
              <w:t xml:space="preserve"> innowacyjności i konkurencyjności wyrobów lub usług; </w:t>
            </w:r>
          </w:p>
          <w:p w:rsidR="00375905" w:rsidRPr="00F161A4" w:rsidRDefault="0061075C" w:rsidP="001B44A4">
            <w:pPr>
              <w:numPr>
                <w:ilvl w:val="0"/>
                <w:numId w:val="6"/>
              </w:numPr>
              <w:ind w:left="180" w:hanging="180"/>
              <w:rPr>
                <w:rFonts w:ascii="Arial Narrow" w:eastAsia="Times New Roman" w:hAnsi="Arial Narrow" w:cs="Times New Roman"/>
                <w:lang w:eastAsia="pl-PL"/>
              </w:rPr>
            </w:pPr>
            <w:r w:rsidRPr="00F161A4">
              <w:rPr>
                <w:rFonts w:ascii="Arial Narrow" w:hAnsi="Arial Narrow" w:cs="Tahoma"/>
              </w:rPr>
              <w:t xml:space="preserve">rozdrobniona struktura gospodarstw rolnych i ich niska efektywność; </w:t>
            </w:r>
          </w:p>
        </w:tc>
      </w:tr>
      <w:tr w:rsidR="00375905" w:rsidRPr="00F161A4" w:rsidTr="001B44A4">
        <w:trPr>
          <w:trHeight w:val="397"/>
          <w:jc w:val="center"/>
        </w:trPr>
        <w:tc>
          <w:tcPr>
            <w:tcW w:w="5073" w:type="dxa"/>
            <w:vAlign w:val="center"/>
          </w:tcPr>
          <w:p w:rsidR="00375905" w:rsidRPr="00F161A4" w:rsidRDefault="00375905" w:rsidP="001B44A4">
            <w:pPr>
              <w:jc w:val="center"/>
              <w:rPr>
                <w:rFonts w:ascii="Arial Narrow" w:eastAsia="Times New Roman" w:hAnsi="Arial Narrow" w:cs="Times New Roman"/>
                <w:b/>
                <w:sz w:val="24"/>
                <w:szCs w:val="24"/>
                <w:lang w:eastAsia="pl-PL"/>
              </w:rPr>
            </w:pPr>
            <w:r w:rsidRPr="00F161A4">
              <w:rPr>
                <w:rFonts w:ascii="Arial Narrow" w:eastAsia="Times New Roman" w:hAnsi="Arial Narrow" w:cs="Times New Roman"/>
                <w:b/>
                <w:sz w:val="24"/>
                <w:szCs w:val="24"/>
                <w:lang w:eastAsia="pl-PL"/>
              </w:rPr>
              <w:t>SZANSE</w:t>
            </w:r>
          </w:p>
        </w:tc>
        <w:tc>
          <w:tcPr>
            <w:tcW w:w="5103" w:type="dxa"/>
            <w:vAlign w:val="center"/>
          </w:tcPr>
          <w:p w:rsidR="00375905" w:rsidRPr="00F161A4" w:rsidRDefault="00375905" w:rsidP="001B44A4">
            <w:pPr>
              <w:jc w:val="center"/>
              <w:rPr>
                <w:rFonts w:ascii="Arial Narrow" w:eastAsia="Times New Roman" w:hAnsi="Arial Narrow" w:cs="Times New Roman"/>
                <w:b/>
                <w:sz w:val="24"/>
                <w:szCs w:val="24"/>
                <w:lang w:eastAsia="pl-PL"/>
              </w:rPr>
            </w:pPr>
            <w:r w:rsidRPr="00F161A4">
              <w:rPr>
                <w:rFonts w:ascii="Arial Narrow" w:eastAsia="Times New Roman" w:hAnsi="Arial Narrow" w:cs="Times New Roman"/>
                <w:b/>
                <w:sz w:val="24"/>
                <w:szCs w:val="24"/>
                <w:lang w:eastAsia="pl-PL"/>
              </w:rPr>
              <w:t>ZAGROŻENIA</w:t>
            </w:r>
          </w:p>
        </w:tc>
      </w:tr>
      <w:tr w:rsidR="00375905" w:rsidRPr="00F161A4" w:rsidTr="001B44A4">
        <w:trPr>
          <w:jc w:val="center"/>
        </w:trPr>
        <w:tc>
          <w:tcPr>
            <w:tcW w:w="5073" w:type="dxa"/>
          </w:tcPr>
          <w:p w:rsidR="00375905" w:rsidRPr="00F161A4" w:rsidRDefault="0036425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możliwość pozyskania </w:t>
            </w:r>
            <w:r w:rsidR="002C3C43" w:rsidRPr="00F161A4">
              <w:rPr>
                <w:rFonts w:ascii="Arial Narrow" w:eastAsia="Times New Roman" w:hAnsi="Arial Narrow" w:cs="Times New Roman"/>
                <w:lang w:eastAsia="pl-PL"/>
              </w:rPr>
              <w:t xml:space="preserve">zewnętrznych </w:t>
            </w:r>
            <w:r w:rsidRPr="00F161A4">
              <w:rPr>
                <w:rFonts w:ascii="Arial Narrow" w:eastAsia="Times New Roman" w:hAnsi="Arial Narrow" w:cs="Times New Roman"/>
                <w:lang w:eastAsia="pl-PL"/>
              </w:rPr>
              <w:t xml:space="preserve">środków </w:t>
            </w:r>
            <w:r w:rsidR="002C3C43" w:rsidRPr="00F161A4">
              <w:rPr>
                <w:rFonts w:ascii="Arial Narrow" w:eastAsia="Times New Roman" w:hAnsi="Arial Narrow" w:cs="Times New Roman"/>
                <w:lang w:eastAsia="pl-PL"/>
              </w:rPr>
              <w:t xml:space="preserve">finansowych na </w:t>
            </w:r>
            <w:r w:rsidRPr="00F161A4">
              <w:rPr>
                <w:rFonts w:ascii="Arial Narrow" w:eastAsia="Times New Roman" w:hAnsi="Arial Narrow" w:cs="Times New Roman"/>
                <w:lang w:eastAsia="pl-PL"/>
              </w:rPr>
              <w:t>inwestycj</w:t>
            </w:r>
            <w:r w:rsidR="002C3C43" w:rsidRPr="00F161A4">
              <w:rPr>
                <w:rFonts w:ascii="Arial Narrow" w:eastAsia="Times New Roman" w:hAnsi="Arial Narrow" w:cs="Times New Roman"/>
                <w:lang w:eastAsia="pl-PL"/>
              </w:rPr>
              <w:t>e</w:t>
            </w:r>
            <w:r w:rsidRPr="00F161A4">
              <w:rPr>
                <w:rFonts w:ascii="Arial Narrow" w:eastAsia="Times New Roman" w:hAnsi="Arial Narrow" w:cs="Times New Roman"/>
                <w:lang w:eastAsia="pl-PL"/>
              </w:rPr>
              <w:t xml:space="preserve">; </w:t>
            </w:r>
          </w:p>
          <w:p w:rsidR="002C3C43" w:rsidRPr="00F161A4" w:rsidRDefault="002C3C4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możliwość pozyskania zewnętrznych środków finansowych na przekwalifikowanie i doskonalenie zasobów ludzkich do aktualnych wymogów rynku pracy;</w:t>
            </w:r>
          </w:p>
          <w:p w:rsidR="004040E5" w:rsidRPr="00F161A4" w:rsidRDefault="004040E5"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pojawienie się nowych narzędzi wspierania aktywizacji zawodowej osób bezrobotnych; </w:t>
            </w:r>
          </w:p>
          <w:p w:rsidR="00375905" w:rsidRPr="00F161A4" w:rsidRDefault="0036425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wzrost zainteres</w:t>
            </w:r>
            <w:r w:rsidR="009828AC" w:rsidRPr="00F161A4">
              <w:rPr>
                <w:rFonts w:ascii="Arial Narrow" w:eastAsia="Times New Roman" w:hAnsi="Arial Narrow" w:cs="Times New Roman"/>
                <w:lang w:eastAsia="pl-PL"/>
              </w:rPr>
              <w:t>owania turystów ofertą regionu;</w:t>
            </w:r>
          </w:p>
          <w:p w:rsidR="009828AC" w:rsidRPr="00F161A4" w:rsidRDefault="009828AC"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stały wzrost zainteresowania turystyką aktywną i wzrost popularności aktywnego spędzania czasu wolnego; </w:t>
            </w:r>
          </w:p>
          <w:p w:rsidR="00375905" w:rsidRPr="00F161A4" w:rsidRDefault="002C3C4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poprawa </w:t>
            </w:r>
            <w:r w:rsidR="00375905" w:rsidRPr="00F161A4">
              <w:rPr>
                <w:rFonts w:ascii="Arial Narrow" w:eastAsia="Times New Roman" w:hAnsi="Arial Narrow" w:cs="Times New Roman"/>
                <w:lang w:eastAsia="pl-PL"/>
              </w:rPr>
              <w:t>warunków dla rozwoju MŚP</w:t>
            </w:r>
            <w:r w:rsidRPr="00F161A4">
              <w:rPr>
                <w:rFonts w:ascii="Arial Narrow" w:eastAsia="Times New Roman" w:hAnsi="Arial Narrow" w:cs="Times New Roman"/>
                <w:lang w:eastAsia="pl-PL"/>
              </w:rPr>
              <w:t xml:space="preserve"> w związku z wprowadzeniem nowych rozwiązań prawnych; </w:t>
            </w:r>
          </w:p>
          <w:p w:rsidR="00375905" w:rsidRPr="00F161A4" w:rsidRDefault="0036425E" w:rsidP="001B44A4">
            <w:pPr>
              <w:numPr>
                <w:ilvl w:val="0"/>
                <w:numId w:val="6"/>
              </w:numPr>
              <w:ind w:left="180" w:hanging="180"/>
              <w:rPr>
                <w:rFonts w:ascii="Arial Narrow" w:eastAsia="MinionPro-Regular" w:hAnsi="Arial Narrow" w:cs="MinionPro-Regular"/>
                <w:color w:val="191919"/>
                <w:sz w:val="20"/>
                <w:szCs w:val="20"/>
                <w:lang w:eastAsia="pl-PL"/>
              </w:rPr>
            </w:pPr>
            <w:r w:rsidRPr="00F161A4">
              <w:rPr>
                <w:rFonts w:ascii="Arial Narrow" w:eastAsia="Times New Roman" w:hAnsi="Arial Narrow" w:cs="Times New Roman"/>
                <w:lang w:eastAsia="pl-PL"/>
              </w:rPr>
              <w:t>zacieśnienie współpracy pomiędzy lokalnymi samorządami w ramach LGD</w:t>
            </w:r>
          </w:p>
        </w:tc>
        <w:tc>
          <w:tcPr>
            <w:tcW w:w="5103" w:type="dxa"/>
          </w:tcPr>
          <w:p w:rsidR="0036425E" w:rsidRPr="00F161A4" w:rsidRDefault="0036425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nierówna konkurencja i wykorzystywanie przewagi rynkowej przez duże podmioty inwestujące na obszarze</w:t>
            </w:r>
            <w:r w:rsidR="002C3C43" w:rsidRPr="00F161A4">
              <w:rPr>
                <w:rFonts w:ascii="Arial Narrow" w:eastAsia="Times New Roman" w:hAnsi="Arial Narrow" w:cs="Times New Roman"/>
                <w:lang w:eastAsia="pl-PL"/>
              </w:rPr>
              <w:t>;</w:t>
            </w:r>
          </w:p>
          <w:p w:rsidR="002C3C43" w:rsidRPr="00F161A4" w:rsidRDefault="002C3C4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drenaż rynku pracy przez firmy działające w strefie (tj.</w:t>
            </w:r>
            <w:r w:rsidR="00503ED6">
              <w:rPr>
                <w:rFonts w:ascii="Arial Narrow" w:eastAsia="Times New Roman" w:hAnsi="Arial Narrow" w:cs="Times New Roman"/>
                <w:lang w:eastAsia="pl-PL"/>
              </w:rPr>
              <w:t> </w:t>
            </w:r>
            <w:r w:rsidRPr="00F161A4">
              <w:rPr>
                <w:rFonts w:ascii="Arial Narrow" w:eastAsia="Times New Roman" w:hAnsi="Arial Narrow" w:cs="Times New Roman"/>
                <w:lang w:eastAsia="pl-PL"/>
              </w:rPr>
              <w:t>zatrudnianie fachowców z lokalnych firm, zamiast bezrobotnych i absolwentów);</w:t>
            </w:r>
          </w:p>
          <w:p w:rsidR="002C3C43" w:rsidRPr="00F161A4" w:rsidRDefault="002C3C43"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możliwość przyciągnięcia przez strefę ludzi z zewnątrz, co doprowadzi do dużej konkurencyjności na rynku pracy; </w:t>
            </w:r>
          </w:p>
          <w:p w:rsidR="00375905" w:rsidRPr="00F161A4" w:rsidRDefault="0036425E"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w</w:t>
            </w:r>
            <w:r w:rsidR="00375905" w:rsidRPr="00F161A4">
              <w:rPr>
                <w:rFonts w:ascii="Arial Narrow" w:eastAsia="Times New Roman" w:hAnsi="Arial Narrow" w:cs="Times New Roman"/>
                <w:lang w:eastAsia="pl-PL"/>
              </w:rPr>
              <w:t>ysokie koszty stworzenia i utrzymania miejsc pracy</w:t>
            </w:r>
            <w:r w:rsidR="002C3C43" w:rsidRPr="00F161A4">
              <w:rPr>
                <w:rFonts w:ascii="Arial Narrow" w:eastAsia="Times New Roman" w:hAnsi="Arial Narrow" w:cs="Times New Roman"/>
                <w:lang w:eastAsia="pl-PL"/>
              </w:rPr>
              <w:t>;</w:t>
            </w:r>
          </w:p>
          <w:p w:rsidR="00375905" w:rsidRPr="00F161A4" w:rsidRDefault="00375905"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wysokie koszty i </w:t>
            </w:r>
            <w:r w:rsidR="002C3C43" w:rsidRPr="00F161A4">
              <w:rPr>
                <w:rFonts w:ascii="Arial Narrow" w:eastAsia="Times New Roman" w:hAnsi="Arial Narrow" w:cs="Times New Roman"/>
                <w:lang w:eastAsia="pl-PL"/>
              </w:rPr>
              <w:t xml:space="preserve">duże </w:t>
            </w:r>
            <w:r w:rsidRPr="00F161A4">
              <w:rPr>
                <w:rFonts w:ascii="Arial Narrow" w:eastAsia="Times New Roman" w:hAnsi="Arial Narrow" w:cs="Times New Roman"/>
                <w:lang w:eastAsia="pl-PL"/>
              </w:rPr>
              <w:t xml:space="preserve">ryzyko </w:t>
            </w:r>
            <w:r w:rsidR="002C3C43" w:rsidRPr="00F161A4">
              <w:rPr>
                <w:rFonts w:ascii="Arial Narrow" w:eastAsia="Times New Roman" w:hAnsi="Arial Narrow" w:cs="Times New Roman"/>
                <w:lang w:eastAsia="pl-PL"/>
              </w:rPr>
              <w:t>rozpoczynania</w:t>
            </w:r>
            <w:r w:rsidRPr="00F161A4">
              <w:rPr>
                <w:rFonts w:ascii="Arial Narrow" w:eastAsia="Times New Roman" w:hAnsi="Arial Narrow" w:cs="Times New Roman"/>
                <w:lang w:eastAsia="pl-PL"/>
              </w:rPr>
              <w:t xml:space="preserve"> działalności gospodarczej</w:t>
            </w:r>
            <w:r w:rsidR="002C3C43" w:rsidRPr="00F161A4">
              <w:rPr>
                <w:rFonts w:ascii="Arial Narrow" w:eastAsia="Times New Roman" w:hAnsi="Arial Narrow" w:cs="Times New Roman"/>
                <w:lang w:eastAsia="pl-PL"/>
              </w:rPr>
              <w:t>;</w:t>
            </w:r>
          </w:p>
          <w:p w:rsidR="00375905" w:rsidRPr="00F161A4" w:rsidRDefault="00375905"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likwidacja KRUS-u zagrożeniem dla małych gospodarstw rolnych</w:t>
            </w:r>
            <w:r w:rsidR="002C3C43" w:rsidRPr="00F161A4">
              <w:rPr>
                <w:rFonts w:ascii="Arial Narrow" w:eastAsia="Times New Roman" w:hAnsi="Arial Narrow" w:cs="Times New Roman"/>
                <w:lang w:eastAsia="pl-PL"/>
              </w:rPr>
              <w:t>;</w:t>
            </w:r>
          </w:p>
          <w:p w:rsidR="00375905" w:rsidRPr="00F161A4" w:rsidRDefault="00375905" w:rsidP="001B44A4">
            <w:pPr>
              <w:numPr>
                <w:ilvl w:val="0"/>
                <w:numId w:val="6"/>
              </w:numPr>
              <w:ind w:left="180" w:hanging="180"/>
              <w:rPr>
                <w:rFonts w:ascii="Arial Narrow" w:eastAsia="Times New Roman" w:hAnsi="Arial Narrow" w:cs="Times New Roman"/>
                <w:lang w:eastAsia="pl-PL"/>
              </w:rPr>
            </w:pPr>
            <w:r w:rsidRPr="00F161A4">
              <w:rPr>
                <w:rFonts w:ascii="Arial Narrow" w:eastAsia="Times New Roman" w:hAnsi="Arial Narrow" w:cs="Times New Roman"/>
                <w:lang w:eastAsia="pl-PL"/>
              </w:rPr>
              <w:t>spadek tempa wzrostu gospodarczego w Polsce</w:t>
            </w:r>
            <w:r w:rsidR="002C3C43" w:rsidRPr="00F161A4">
              <w:rPr>
                <w:rFonts w:ascii="Arial Narrow" w:eastAsia="Times New Roman" w:hAnsi="Arial Narrow" w:cs="Times New Roman"/>
                <w:lang w:eastAsia="pl-PL"/>
              </w:rPr>
              <w:t>;</w:t>
            </w:r>
          </w:p>
          <w:p w:rsidR="0036425E" w:rsidRPr="00F161A4" w:rsidRDefault="00375905" w:rsidP="001B44A4">
            <w:pPr>
              <w:numPr>
                <w:ilvl w:val="0"/>
                <w:numId w:val="6"/>
              </w:numPr>
              <w:ind w:left="180" w:hanging="180"/>
              <w:rPr>
                <w:rFonts w:ascii="Arial Narrow" w:eastAsia="MinionPro-Regular" w:hAnsi="Arial Narrow" w:cs="MinionPro-Regular"/>
                <w:color w:val="191919"/>
                <w:sz w:val="20"/>
                <w:szCs w:val="20"/>
                <w:lang w:eastAsia="pl-PL"/>
              </w:rPr>
            </w:pPr>
            <w:r w:rsidRPr="00F161A4">
              <w:rPr>
                <w:rFonts w:ascii="Arial Narrow" w:eastAsia="Times New Roman" w:hAnsi="Arial Narrow" w:cs="Times New Roman"/>
                <w:lang w:eastAsia="pl-PL"/>
              </w:rPr>
              <w:t>polityka fiskalna na szczeblu krajowym zwiększająca</w:t>
            </w:r>
            <w:r w:rsidR="00591ECF">
              <w:rPr>
                <w:rFonts w:ascii="Arial Narrow" w:eastAsia="Times New Roman" w:hAnsi="Arial Narrow" w:cs="Times New Roman"/>
                <w:lang w:eastAsia="pl-PL"/>
              </w:rPr>
              <w:t xml:space="preserve"> obciążenia finansowe gminy i</w:t>
            </w:r>
            <w:r w:rsidRPr="00F161A4">
              <w:rPr>
                <w:rFonts w:ascii="Arial Narrow" w:eastAsia="Times New Roman" w:hAnsi="Arial Narrow" w:cs="Times New Roman"/>
                <w:lang w:eastAsia="pl-PL"/>
              </w:rPr>
              <w:t xml:space="preserve"> podmiotów gospodarczych</w:t>
            </w:r>
            <w:r w:rsidR="002C3C43" w:rsidRPr="00F161A4">
              <w:rPr>
                <w:rFonts w:ascii="Arial Narrow" w:eastAsia="Times New Roman" w:hAnsi="Arial Narrow" w:cs="Times New Roman"/>
                <w:lang w:eastAsia="pl-PL"/>
              </w:rPr>
              <w:t>;</w:t>
            </w:r>
          </w:p>
        </w:tc>
      </w:tr>
    </w:tbl>
    <w:p w:rsidR="0036425E" w:rsidRPr="00F161A4" w:rsidRDefault="00351DC5" w:rsidP="002334AC">
      <w:pPr>
        <w:pStyle w:val="Akapitzlist"/>
        <w:numPr>
          <w:ilvl w:val="0"/>
          <w:numId w:val="13"/>
        </w:numPr>
        <w:spacing w:line="240" w:lineRule="auto"/>
        <w:jc w:val="both"/>
        <w:rPr>
          <w:rFonts w:ascii="Arial Narrow" w:hAnsi="Arial Narrow"/>
        </w:rPr>
      </w:pPr>
      <w:r w:rsidRPr="00F161A4">
        <w:rPr>
          <w:rFonts w:ascii="Arial Narrow" w:hAnsi="Arial Narrow"/>
        </w:rPr>
        <w:t xml:space="preserve">Jakość życia </w:t>
      </w:r>
      <w:r w:rsidR="0061075C" w:rsidRPr="00F161A4">
        <w:rPr>
          <w:rFonts w:ascii="Arial Narrow" w:hAnsi="Arial Narrow"/>
        </w:rPr>
        <w:t xml:space="preserve">społecznego i tożsamość kulturowa </w:t>
      </w:r>
    </w:p>
    <w:tbl>
      <w:tblPr>
        <w:tblStyle w:val="Tabela-Siatka"/>
        <w:tblW w:w="0" w:type="auto"/>
        <w:jc w:val="center"/>
        <w:tblInd w:w="256"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130"/>
        <w:gridCol w:w="5106"/>
      </w:tblGrid>
      <w:tr w:rsidR="005510D8" w:rsidRPr="00F161A4" w:rsidTr="001B44A4">
        <w:trPr>
          <w:trHeight w:val="397"/>
          <w:jc w:val="center"/>
        </w:trPr>
        <w:tc>
          <w:tcPr>
            <w:tcW w:w="5130" w:type="dxa"/>
            <w:vAlign w:val="center"/>
          </w:tcPr>
          <w:p w:rsidR="005510D8" w:rsidRPr="00F161A4" w:rsidRDefault="005510D8" w:rsidP="001B44A4">
            <w:pPr>
              <w:jc w:val="center"/>
              <w:rPr>
                <w:rFonts w:ascii="Arial Narrow" w:hAnsi="Arial Narrow"/>
                <w:b/>
              </w:rPr>
            </w:pPr>
            <w:r w:rsidRPr="00F161A4">
              <w:rPr>
                <w:rFonts w:ascii="Arial Narrow" w:hAnsi="Arial Narrow"/>
                <w:b/>
              </w:rPr>
              <w:t>MOCNE STRONY</w:t>
            </w:r>
          </w:p>
        </w:tc>
        <w:tc>
          <w:tcPr>
            <w:tcW w:w="5106" w:type="dxa"/>
            <w:vAlign w:val="center"/>
          </w:tcPr>
          <w:p w:rsidR="005510D8" w:rsidRPr="00F161A4" w:rsidRDefault="005510D8" w:rsidP="001B44A4">
            <w:pPr>
              <w:jc w:val="center"/>
              <w:rPr>
                <w:rFonts w:ascii="Arial Narrow" w:hAnsi="Arial Narrow"/>
                <w:b/>
              </w:rPr>
            </w:pPr>
            <w:r w:rsidRPr="00F161A4">
              <w:rPr>
                <w:rFonts w:ascii="Arial Narrow" w:hAnsi="Arial Narrow"/>
                <w:b/>
              </w:rPr>
              <w:t>SŁABE STRONY</w:t>
            </w:r>
          </w:p>
        </w:tc>
      </w:tr>
      <w:tr w:rsidR="005510D8" w:rsidRPr="00F161A4" w:rsidTr="001B44A4">
        <w:trPr>
          <w:jc w:val="center"/>
        </w:trPr>
        <w:tc>
          <w:tcPr>
            <w:tcW w:w="5130" w:type="dxa"/>
          </w:tcPr>
          <w:p w:rsidR="005510D8" w:rsidRPr="00F161A4" w:rsidRDefault="001D1B06" w:rsidP="001B44A4">
            <w:pPr>
              <w:numPr>
                <w:ilvl w:val="0"/>
                <w:numId w:val="6"/>
              </w:numPr>
              <w:ind w:left="142" w:hanging="142"/>
              <w:jc w:val="both"/>
              <w:rPr>
                <w:rFonts w:ascii="Arial Narrow" w:hAnsi="Arial Narrow"/>
              </w:rPr>
            </w:pPr>
            <w:r w:rsidRPr="00F161A4">
              <w:rPr>
                <w:rFonts w:ascii="Arial Narrow" w:hAnsi="Arial Narrow"/>
              </w:rPr>
              <w:t>bogate zasoby materialne dziedzictwa kulturowego;</w:t>
            </w:r>
          </w:p>
          <w:p w:rsidR="003D6948" w:rsidRPr="00F161A4" w:rsidRDefault="003D6948" w:rsidP="001B44A4">
            <w:pPr>
              <w:numPr>
                <w:ilvl w:val="0"/>
                <w:numId w:val="6"/>
              </w:numPr>
              <w:ind w:left="142" w:hanging="142"/>
              <w:jc w:val="both"/>
              <w:rPr>
                <w:rFonts w:ascii="Arial Narrow" w:hAnsi="Arial Narrow"/>
              </w:rPr>
            </w:pPr>
            <w:r w:rsidRPr="00F161A4">
              <w:rPr>
                <w:rFonts w:ascii="Arial Narrow" w:hAnsi="Arial Narrow"/>
              </w:rPr>
              <w:t xml:space="preserve">interesujące </w:t>
            </w:r>
            <w:r w:rsidR="00D36118" w:rsidRPr="00F161A4">
              <w:rPr>
                <w:rFonts w:ascii="Arial Narrow" w:hAnsi="Arial Narrow"/>
              </w:rPr>
              <w:t>niematerialne zasoby dziedzictwa</w:t>
            </w:r>
            <w:r w:rsidRPr="00F161A4">
              <w:rPr>
                <w:rFonts w:ascii="Arial Narrow" w:hAnsi="Arial Narrow"/>
              </w:rPr>
              <w:t xml:space="preserve"> kultur</w:t>
            </w:r>
            <w:r w:rsidR="008A0CEB" w:rsidRPr="00F161A4">
              <w:rPr>
                <w:rFonts w:ascii="Arial Narrow" w:hAnsi="Arial Narrow"/>
              </w:rPr>
              <w:t>owe</w:t>
            </w:r>
            <w:r w:rsidR="00D36118" w:rsidRPr="00F161A4">
              <w:rPr>
                <w:rFonts w:ascii="Arial Narrow" w:hAnsi="Arial Narrow"/>
              </w:rPr>
              <w:t>go</w:t>
            </w:r>
            <w:r w:rsidR="008A0CEB" w:rsidRPr="00F161A4">
              <w:rPr>
                <w:rFonts w:ascii="Arial Narrow" w:hAnsi="Arial Narrow"/>
              </w:rPr>
              <w:t xml:space="preserve"> obszaru i jego mieszkańców;</w:t>
            </w:r>
          </w:p>
          <w:p w:rsidR="008A0CEB" w:rsidRPr="00F161A4" w:rsidRDefault="004040E5" w:rsidP="001B44A4">
            <w:pPr>
              <w:numPr>
                <w:ilvl w:val="0"/>
                <w:numId w:val="6"/>
              </w:numPr>
              <w:ind w:left="142" w:hanging="142"/>
              <w:jc w:val="both"/>
              <w:rPr>
                <w:rFonts w:ascii="Arial Narrow" w:hAnsi="Arial Narrow"/>
              </w:rPr>
            </w:pPr>
            <w:r w:rsidRPr="00F161A4">
              <w:rPr>
                <w:rFonts w:ascii="Arial Narrow" w:hAnsi="Arial Narrow"/>
              </w:rPr>
              <w:t>zapoczątkowanie działań na rzecz zachowania i</w:t>
            </w:r>
            <w:r w:rsidR="00503ED6">
              <w:rPr>
                <w:rFonts w:ascii="Arial Narrow" w:hAnsi="Arial Narrow"/>
              </w:rPr>
              <w:t> </w:t>
            </w:r>
            <w:r w:rsidRPr="00F161A4">
              <w:rPr>
                <w:rFonts w:ascii="Arial Narrow" w:hAnsi="Arial Narrow"/>
              </w:rPr>
              <w:t xml:space="preserve">upowszechniania lokalnych tradycji, obyczajów itp. wśród społeczności lokalnej oraz „na zewnątrz”; </w:t>
            </w:r>
          </w:p>
          <w:p w:rsidR="001D1B06" w:rsidRPr="00F161A4" w:rsidRDefault="001D1B06" w:rsidP="001B44A4">
            <w:pPr>
              <w:numPr>
                <w:ilvl w:val="0"/>
                <w:numId w:val="6"/>
              </w:numPr>
              <w:ind w:left="142" w:hanging="142"/>
              <w:jc w:val="both"/>
              <w:rPr>
                <w:rFonts w:ascii="Arial Narrow" w:hAnsi="Arial Narrow"/>
              </w:rPr>
            </w:pPr>
            <w:r w:rsidRPr="00F161A4">
              <w:rPr>
                <w:rFonts w:ascii="Arial Narrow" w:hAnsi="Arial Narrow"/>
              </w:rPr>
              <w:t xml:space="preserve">duża liczba działających na obszarze „EUROGALICJI” organizacji pozarządowych; </w:t>
            </w:r>
          </w:p>
          <w:p w:rsidR="005510D8" w:rsidRPr="00F161A4" w:rsidRDefault="009E066A" w:rsidP="001B44A4">
            <w:pPr>
              <w:numPr>
                <w:ilvl w:val="0"/>
                <w:numId w:val="6"/>
              </w:numPr>
              <w:ind w:left="142" w:hanging="142"/>
              <w:jc w:val="both"/>
              <w:rPr>
                <w:rFonts w:ascii="Arial Narrow" w:hAnsi="Arial Narrow"/>
              </w:rPr>
            </w:pPr>
            <w:r w:rsidRPr="00F161A4">
              <w:rPr>
                <w:rFonts w:ascii="Arial Narrow" w:hAnsi="Arial Narrow"/>
              </w:rPr>
              <w:t xml:space="preserve">doświadczenia organizacji pozarządowych w realizacji programów aktywizacji zawodowej i społecznej bezrobotnych oraz programów na rzecz różnych grup społecznych (np. niepełnosprawni, dzieci </w:t>
            </w:r>
            <w:r w:rsidR="00346623" w:rsidRPr="00F161A4">
              <w:rPr>
                <w:rFonts w:ascii="Arial Narrow" w:hAnsi="Arial Narrow"/>
              </w:rPr>
              <w:t>i młodzież);</w:t>
            </w:r>
          </w:p>
          <w:p w:rsidR="00E07D00" w:rsidRPr="00F161A4" w:rsidRDefault="00E07D00" w:rsidP="001B44A4">
            <w:pPr>
              <w:numPr>
                <w:ilvl w:val="0"/>
                <w:numId w:val="6"/>
              </w:numPr>
              <w:ind w:left="142" w:hanging="142"/>
              <w:jc w:val="both"/>
              <w:rPr>
                <w:rFonts w:ascii="Arial Narrow" w:hAnsi="Arial Narrow"/>
              </w:rPr>
            </w:pPr>
            <w:r w:rsidRPr="00F161A4">
              <w:rPr>
                <w:rFonts w:ascii="Arial Narrow" w:hAnsi="Arial Narrow"/>
              </w:rPr>
              <w:t xml:space="preserve">partnerskie relacje NGO z JST; </w:t>
            </w:r>
          </w:p>
        </w:tc>
        <w:tc>
          <w:tcPr>
            <w:tcW w:w="5106" w:type="dxa"/>
          </w:tcPr>
          <w:p w:rsidR="005510D8" w:rsidRPr="00F161A4" w:rsidRDefault="005510D8" w:rsidP="001B44A4">
            <w:pPr>
              <w:numPr>
                <w:ilvl w:val="0"/>
                <w:numId w:val="6"/>
              </w:numPr>
              <w:ind w:left="215" w:hanging="215"/>
              <w:jc w:val="both"/>
              <w:rPr>
                <w:rFonts w:ascii="Arial Narrow" w:hAnsi="Arial Narrow"/>
              </w:rPr>
            </w:pPr>
            <w:r w:rsidRPr="00F161A4">
              <w:rPr>
                <w:rFonts w:ascii="Arial Narrow" w:hAnsi="Arial Narrow"/>
              </w:rPr>
              <w:t>zły stan techniczny materialnych zasobów  dziedzictwa kulturowego mogących stanowić potencjalną atrakcję turystyczną;</w:t>
            </w:r>
          </w:p>
          <w:p w:rsidR="004040E5" w:rsidRPr="00F161A4" w:rsidRDefault="004040E5" w:rsidP="001B44A4">
            <w:pPr>
              <w:numPr>
                <w:ilvl w:val="0"/>
                <w:numId w:val="6"/>
              </w:numPr>
              <w:ind w:left="215" w:hanging="215"/>
              <w:jc w:val="both"/>
              <w:rPr>
                <w:rFonts w:ascii="Arial Narrow" w:hAnsi="Arial Narrow"/>
              </w:rPr>
            </w:pPr>
            <w:r w:rsidRPr="00F161A4">
              <w:rPr>
                <w:rFonts w:ascii="Arial Narrow" w:hAnsi="Arial Narrow"/>
              </w:rPr>
              <w:t xml:space="preserve">lokalny wymiar dużej liczby obiektów dziedzictwa kulturowego; </w:t>
            </w:r>
          </w:p>
          <w:p w:rsidR="00E07D00" w:rsidRPr="00F161A4" w:rsidRDefault="00E07D00" w:rsidP="001B44A4">
            <w:pPr>
              <w:numPr>
                <w:ilvl w:val="0"/>
                <w:numId w:val="6"/>
              </w:numPr>
              <w:ind w:left="215" w:hanging="215"/>
              <w:jc w:val="both"/>
              <w:rPr>
                <w:rFonts w:ascii="Arial Narrow" w:hAnsi="Arial Narrow"/>
              </w:rPr>
            </w:pPr>
            <w:r w:rsidRPr="00F161A4">
              <w:rPr>
                <w:rFonts w:ascii="Arial Narrow" w:hAnsi="Arial Narrow"/>
              </w:rPr>
              <w:t>zbyt mała li</w:t>
            </w:r>
            <w:r w:rsidR="00503ED6">
              <w:rPr>
                <w:rFonts w:ascii="Arial Narrow" w:hAnsi="Arial Narrow"/>
              </w:rPr>
              <w:t>czba odpowiednio wyposażonych i </w:t>
            </w:r>
            <w:r w:rsidRPr="00F161A4">
              <w:rPr>
                <w:rFonts w:ascii="Arial Narrow" w:hAnsi="Arial Narrow"/>
              </w:rPr>
              <w:t xml:space="preserve">dostosowanych do potrzeb przedstawicieli grup </w:t>
            </w:r>
            <w:proofErr w:type="spellStart"/>
            <w:r w:rsidRPr="00F161A4">
              <w:rPr>
                <w:rFonts w:ascii="Arial Narrow" w:hAnsi="Arial Narrow"/>
              </w:rPr>
              <w:t>defaworyzowanych</w:t>
            </w:r>
            <w:proofErr w:type="spellEnd"/>
            <w:r w:rsidRPr="00F161A4">
              <w:rPr>
                <w:rFonts w:ascii="Arial Narrow" w:hAnsi="Arial Narrow"/>
              </w:rPr>
              <w:t xml:space="preserve"> obiektów społeczno-kulturalnych;</w:t>
            </w:r>
          </w:p>
          <w:p w:rsidR="005510D8" w:rsidRPr="00F161A4" w:rsidRDefault="00AB14F6" w:rsidP="001B44A4">
            <w:pPr>
              <w:numPr>
                <w:ilvl w:val="0"/>
                <w:numId w:val="6"/>
              </w:numPr>
              <w:ind w:left="215" w:hanging="215"/>
              <w:jc w:val="both"/>
              <w:rPr>
                <w:rFonts w:ascii="Arial Narrow" w:hAnsi="Arial Narrow"/>
              </w:rPr>
            </w:pPr>
            <w:r w:rsidRPr="00F161A4">
              <w:rPr>
                <w:rFonts w:ascii="Arial Narrow" w:hAnsi="Arial Narrow"/>
              </w:rPr>
              <w:t>niska aktywność społeczna mieszkańców, szczególnie młodzieży, mieszkańców napływowych, osób starszych;</w:t>
            </w:r>
          </w:p>
          <w:p w:rsidR="00AB14F6" w:rsidRPr="00F161A4" w:rsidRDefault="00AB14F6" w:rsidP="001B44A4">
            <w:pPr>
              <w:numPr>
                <w:ilvl w:val="0"/>
                <w:numId w:val="6"/>
              </w:numPr>
              <w:ind w:left="215" w:hanging="215"/>
              <w:jc w:val="both"/>
              <w:rPr>
                <w:rFonts w:ascii="Arial Narrow" w:hAnsi="Arial Narrow"/>
              </w:rPr>
            </w:pPr>
            <w:r w:rsidRPr="00F161A4">
              <w:rPr>
                <w:rFonts w:ascii="Arial Narrow" w:hAnsi="Arial Narrow"/>
              </w:rPr>
              <w:t xml:space="preserve">niski poziom zaufania społecznego pomiędzy rdzennymi mieszkańcami regionu i ludnością napływową; </w:t>
            </w:r>
          </w:p>
          <w:p w:rsidR="00AB14F6" w:rsidRPr="00F161A4" w:rsidRDefault="00AB14F6" w:rsidP="001B44A4">
            <w:pPr>
              <w:numPr>
                <w:ilvl w:val="0"/>
                <w:numId w:val="6"/>
              </w:numPr>
              <w:ind w:left="215" w:hanging="215"/>
              <w:jc w:val="both"/>
              <w:rPr>
                <w:rFonts w:ascii="Arial Narrow" w:hAnsi="Arial Narrow"/>
              </w:rPr>
            </w:pPr>
            <w:r w:rsidRPr="00F161A4">
              <w:rPr>
                <w:rFonts w:ascii="Arial Narrow" w:hAnsi="Arial Narrow"/>
              </w:rPr>
              <w:t>ograniczone zasoby organizacji pozarządowych, utrudni</w:t>
            </w:r>
            <w:r w:rsidR="00E07D00" w:rsidRPr="00F161A4">
              <w:rPr>
                <w:rFonts w:ascii="Arial Narrow" w:hAnsi="Arial Narrow"/>
              </w:rPr>
              <w:t>ające im działalność statutową;</w:t>
            </w:r>
          </w:p>
          <w:p w:rsidR="00E07D00" w:rsidRPr="00F161A4" w:rsidRDefault="0008431A" w:rsidP="001B44A4">
            <w:pPr>
              <w:numPr>
                <w:ilvl w:val="0"/>
                <w:numId w:val="6"/>
              </w:numPr>
              <w:ind w:left="215" w:hanging="215"/>
              <w:jc w:val="both"/>
              <w:rPr>
                <w:rFonts w:ascii="Arial Narrow" w:hAnsi="Arial Narrow"/>
              </w:rPr>
            </w:pPr>
            <w:r w:rsidRPr="00F161A4">
              <w:rPr>
                <w:rFonts w:ascii="Arial Narrow" w:hAnsi="Arial Narrow"/>
              </w:rPr>
              <w:t>„starzejący się” sektor NGO;</w:t>
            </w:r>
          </w:p>
          <w:p w:rsidR="00AB14F6" w:rsidRPr="00F161A4" w:rsidRDefault="00AB14F6" w:rsidP="001B44A4">
            <w:pPr>
              <w:numPr>
                <w:ilvl w:val="0"/>
                <w:numId w:val="6"/>
              </w:numPr>
              <w:ind w:left="215" w:hanging="215"/>
              <w:jc w:val="both"/>
              <w:rPr>
                <w:rFonts w:ascii="Arial Narrow" w:hAnsi="Arial Narrow"/>
              </w:rPr>
            </w:pPr>
            <w:r w:rsidRPr="00F161A4">
              <w:rPr>
                <w:rFonts w:ascii="Arial Narrow" w:hAnsi="Arial Narrow" w:cs="Tahoma"/>
              </w:rPr>
              <w:t xml:space="preserve">słabo wykorzystany potencjał seniorów, osób </w:t>
            </w:r>
            <w:r w:rsidRPr="00F161A4">
              <w:rPr>
                <w:rFonts w:ascii="Arial Narrow" w:hAnsi="Arial Narrow" w:cs="Tahoma"/>
              </w:rPr>
              <w:lastRenderedPageBreak/>
              <w:t>niepełnosprawnych;</w:t>
            </w:r>
          </w:p>
          <w:p w:rsidR="0005741A" w:rsidRPr="00F161A4" w:rsidRDefault="0005741A" w:rsidP="001B44A4">
            <w:pPr>
              <w:numPr>
                <w:ilvl w:val="0"/>
                <w:numId w:val="6"/>
              </w:numPr>
              <w:ind w:left="215" w:hanging="215"/>
              <w:jc w:val="both"/>
              <w:rPr>
                <w:rFonts w:ascii="Arial Narrow" w:hAnsi="Arial Narrow"/>
              </w:rPr>
            </w:pPr>
            <w:r w:rsidRPr="00F161A4">
              <w:rPr>
                <w:rFonts w:ascii="Arial Narrow" w:hAnsi="Arial Narrow" w:cs="Tahoma"/>
              </w:rPr>
              <w:t xml:space="preserve">spadek znaczenia więzi społecznych opartych na sąsiedztwie; </w:t>
            </w:r>
          </w:p>
        </w:tc>
      </w:tr>
      <w:tr w:rsidR="005510D8" w:rsidRPr="00F161A4" w:rsidTr="001B44A4">
        <w:trPr>
          <w:trHeight w:val="397"/>
          <w:jc w:val="center"/>
        </w:trPr>
        <w:tc>
          <w:tcPr>
            <w:tcW w:w="5130" w:type="dxa"/>
            <w:vAlign w:val="center"/>
          </w:tcPr>
          <w:p w:rsidR="005510D8" w:rsidRPr="00F161A4" w:rsidRDefault="005510D8" w:rsidP="001B44A4">
            <w:pPr>
              <w:jc w:val="center"/>
              <w:rPr>
                <w:rFonts w:ascii="Arial Narrow" w:hAnsi="Arial Narrow"/>
                <w:b/>
              </w:rPr>
            </w:pPr>
            <w:r w:rsidRPr="00F161A4">
              <w:rPr>
                <w:rFonts w:ascii="Arial Narrow" w:hAnsi="Arial Narrow"/>
                <w:b/>
              </w:rPr>
              <w:lastRenderedPageBreak/>
              <w:t>SZANSE</w:t>
            </w:r>
          </w:p>
        </w:tc>
        <w:tc>
          <w:tcPr>
            <w:tcW w:w="5106" w:type="dxa"/>
            <w:vAlign w:val="center"/>
          </w:tcPr>
          <w:p w:rsidR="005510D8" w:rsidRPr="00F161A4" w:rsidRDefault="005510D8" w:rsidP="001B44A4">
            <w:pPr>
              <w:jc w:val="center"/>
              <w:rPr>
                <w:rFonts w:ascii="Arial Narrow" w:hAnsi="Arial Narrow"/>
                <w:b/>
              </w:rPr>
            </w:pPr>
            <w:r w:rsidRPr="00F161A4">
              <w:rPr>
                <w:rFonts w:ascii="Arial Narrow" w:hAnsi="Arial Narrow"/>
                <w:b/>
              </w:rPr>
              <w:t>ZAGROŻENIA</w:t>
            </w:r>
          </w:p>
        </w:tc>
      </w:tr>
      <w:tr w:rsidR="005510D8" w:rsidRPr="00F161A4" w:rsidTr="001B44A4">
        <w:trPr>
          <w:jc w:val="center"/>
        </w:trPr>
        <w:tc>
          <w:tcPr>
            <w:tcW w:w="5130" w:type="dxa"/>
            <w:vAlign w:val="center"/>
          </w:tcPr>
          <w:p w:rsidR="005510D8" w:rsidRPr="00F161A4" w:rsidRDefault="005510D8" w:rsidP="001B44A4">
            <w:pPr>
              <w:numPr>
                <w:ilvl w:val="0"/>
                <w:numId w:val="6"/>
              </w:numPr>
              <w:ind w:left="142" w:hanging="142"/>
              <w:jc w:val="both"/>
              <w:rPr>
                <w:rFonts w:ascii="Arial Narrow" w:hAnsi="Arial Narrow"/>
                <w:color w:val="000000" w:themeColor="text1"/>
              </w:rPr>
            </w:pPr>
            <w:r w:rsidRPr="00F161A4">
              <w:rPr>
                <w:rFonts w:ascii="Arial Narrow" w:hAnsi="Arial Narrow"/>
                <w:color w:val="000000" w:themeColor="text1"/>
              </w:rPr>
              <w:t xml:space="preserve">możliwość pozyskania zewnętrznych środków finansowych na działania </w:t>
            </w:r>
            <w:r w:rsidR="00AF16C4" w:rsidRPr="00F161A4">
              <w:rPr>
                <w:rFonts w:ascii="Arial Narrow" w:hAnsi="Arial Narrow"/>
                <w:color w:val="000000" w:themeColor="text1"/>
              </w:rPr>
              <w:t>związane z ochroną zasob</w:t>
            </w:r>
            <w:r w:rsidR="009E066A" w:rsidRPr="00F161A4">
              <w:rPr>
                <w:rFonts w:ascii="Arial Narrow" w:hAnsi="Arial Narrow"/>
                <w:color w:val="000000" w:themeColor="text1"/>
              </w:rPr>
              <w:t>ów kulturowych i</w:t>
            </w:r>
            <w:r w:rsidR="00503ED6">
              <w:rPr>
                <w:rFonts w:ascii="Arial Narrow" w:hAnsi="Arial Narrow"/>
                <w:color w:val="000000" w:themeColor="text1"/>
              </w:rPr>
              <w:t> </w:t>
            </w:r>
            <w:r w:rsidR="009E066A" w:rsidRPr="00F161A4">
              <w:rPr>
                <w:rFonts w:ascii="Arial Narrow" w:hAnsi="Arial Narrow"/>
                <w:color w:val="000000" w:themeColor="text1"/>
              </w:rPr>
              <w:t>przyrodniczych oraz rozwojem aktywności i integracji lokalnej;</w:t>
            </w:r>
            <w:r w:rsidR="00AF16C4" w:rsidRPr="00F161A4">
              <w:rPr>
                <w:rFonts w:ascii="Arial Narrow" w:hAnsi="Arial Narrow"/>
                <w:color w:val="000000" w:themeColor="text1"/>
              </w:rPr>
              <w:t xml:space="preserve"> </w:t>
            </w:r>
          </w:p>
          <w:p w:rsidR="00AF16C4" w:rsidRPr="00F161A4" w:rsidRDefault="009E066A" w:rsidP="001B44A4">
            <w:pPr>
              <w:numPr>
                <w:ilvl w:val="0"/>
                <w:numId w:val="6"/>
              </w:numPr>
              <w:ind w:left="142" w:hanging="142"/>
              <w:jc w:val="both"/>
              <w:rPr>
                <w:rFonts w:ascii="Arial Narrow" w:hAnsi="Arial Narrow"/>
              </w:rPr>
            </w:pPr>
            <w:r w:rsidRPr="00F161A4">
              <w:rPr>
                <w:rFonts w:ascii="Arial Narrow" w:hAnsi="Arial Narrow"/>
              </w:rPr>
              <w:t>współpraca międzysektorowa na rzecz przeciwdziałania bezrobociu, ubóstwu, uzależnieniom.</w:t>
            </w:r>
          </w:p>
          <w:p w:rsidR="005510D8" w:rsidRPr="00F161A4" w:rsidRDefault="005510D8" w:rsidP="001B44A4">
            <w:pPr>
              <w:jc w:val="both"/>
              <w:rPr>
                <w:rFonts w:ascii="Arial Narrow" w:hAnsi="Arial Narrow"/>
                <w:color w:val="FF0000"/>
              </w:rPr>
            </w:pPr>
          </w:p>
        </w:tc>
        <w:tc>
          <w:tcPr>
            <w:tcW w:w="5106" w:type="dxa"/>
          </w:tcPr>
          <w:p w:rsidR="005510D8" w:rsidRPr="00F161A4" w:rsidRDefault="00D36118" w:rsidP="001B44A4">
            <w:pPr>
              <w:numPr>
                <w:ilvl w:val="0"/>
                <w:numId w:val="6"/>
              </w:numPr>
              <w:ind w:left="215" w:hanging="215"/>
              <w:jc w:val="both"/>
              <w:rPr>
                <w:rFonts w:ascii="Arial Narrow" w:hAnsi="Arial Narrow"/>
              </w:rPr>
            </w:pPr>
            <w:r w:rsidRPr="00F161A4">
              <w:rPr>
                <w:rFonts w:ascii="Arial Narrow" w:hAnsi="Arial Narrow"/>
              </w:rPr>
              <w:t xml:space="preserve">postępowanie procesu starzenia się społeczeństwa </w:t>
            </w:r>
            <w:r w:rsidR="00346623" w:rsidRPr="00F161A4">
              <w:rPr>
                <w:rFonts w:ascii="Arial Narrow" w:hAnsi="Arial Narrow"/>
              </w:rPr>
              <w:t>–</w:t>
            </w:r>
            <w:r w:rsidRPr="00F161A4">
              <w:rPr>
                <w:rFonts w:ascii="Arial Narrow" w:hAnsi="Arial Narrow"/>
              </w:rPr>
              <w:t xml:space="preserve"> systematycznie wzras</w:t>
            </w:r>
            <w:r w:rsidR="004040E5" w:rsidRPr="00F161A4">
              <w:rPr>
                <w:rFonts w:ascii="Arial Narrow" w:hAnsi="Arial Narrow"/>
              </w:rPr>
              <w:t>tająca liczna osób w wieku 70+;</w:t>
            </w:r>
          </w:p>
          <w:p w:rsidR="004040E5" w:rsidRPr="00F161A4" w:rsidRDefault="004040E5" w:rsidP="001B44A4">
            <w:pPr>
              <w:numPr>
                <w:ilvl w:val="0"/>
                <w:numId w:val="6"/>
              </w:numPr>
              <w:ind w:left="215" w:hanging="215"/>
              <w:jc w:val="both"/>
              <w:rPr>
                <w:rFonts w:ascii="Arial Narrow" w:hAnsi="Arial Narrow"/>
              </w:rPr>
            </w:pPr>
            <w:r w:rsidRPr="00F161A4">
              <w:rPr>
                <w:rFonts w:ascii="Arial Narrow" w:hAnsi="Arial Narrow"/>
              </w:rPr>
              <w:t>wzrastająca liczba seniorów zagrożonych wykluczeniem społecznym i ubó</w:t>
            </w:r>
            <w:r w:rsidR="00503ED6">
              <w:rPr>
                <w:rFonts w:ascii="Arial Narrow" w:hAnsi="Arial Narrow"/>
              </w:rPr>
              <w:t>stwem ze względu na trudności w </w:t>
            </w:r>
            <w:r w:rsidRPr="00F161A4">
              <w:rPr>
                <w:rFonts w:ascii="Arial Narrow" w:hAnsi="Arial Narrow"/>
              </w:rPr>
              <w:t>dostępie do usług publicznych oraz brak ważnych współcześ</w:t>
            </w:r>
            <w:r w:rsidR="00430C07" w:rsidRPr="00F161A4">
              <w:rPr>
                <w:rFonts w:ascii="Arial Narrow" w:hAnsi="Arial Narrow"/>
              </w:rPr>
              <w:t>nie kompetencji, np. cyfrowych;</w:t>
            </w:r>
          </w:p>
          <w:p w:rsidR="004040E5" w:rsidRPr="00F161A4" w:rsidRDefault="004040E5" w:rsidP="001B44A4">
            <w:pPr>
              <w:numPr>
                <w:ilvl w:val="0"/>
                <w:numId w:val="6"/>
              </w:numPr>
              <w:ind w:left="215" w:hanging="215"/>
              <w:jc w:val="both"/>
              <w:rPr>
                <w:rFonts w:ascii="Arial Narrow" w:hAnsi="Arial Narrow"/>
              </w:rPr>
            </w:pPr>
            <w:r w:rsidRPr="00F161A4">
              <w:rPr>
                <w:rFonts w:ascii="Arial Narrow" w:hAnsi="Arial Narrow"/>
              </w:rPr>
              <w:t>bierność obywatelska (społecz</w:t>
            </w:r>
            <w:r w:rsidR="00AF16C4" w:rsidRPr="00F161A4">
              <w:rPr>
                <w:rFonts w:ascii="Arial Narrow" w:hAnsi="Arial Narrow"/>
              </w:rPr>
              <w:t>na i polityczna)</w:t>
            </w:r>
            <w:r w:rsidRPr="00F161A4">
              <w:rPr>
                <w:rFonts w:ascii="Arial Narrow" w:hAnsi="Arial Narrow"/>
              </w:rPr>
              <w:t xml:space="preserve">; </w:t>
            </w:r>
          </w:p>
          <w:p w:rsidR="00430C07" w:rsidRPr="00F161A4" w:rsidRDefault="00430C07" w:rsidP="001B44A4">
            <w:pPr>
              <w:numPr>
                <w:ilvl w:val="0"/>
                <w:numId w:val="6"/>
              </w:numPr>
              <w:ind w:left="215" w:hanging="215"/>
              <w:jc w:val="both"/>
              <w:rPr>
                <w:rFonts w:ascii="Arial Narrow" w:hAnsi="Arial Narrow"/>
              </w:rPr>
            </w:pPr>
            <w:r w:rsidRPr="00F161A4">
              <w:rPr>
                <w:rFonts w:ascii="Arial Narrow" w:hAnsi="Arial Narrow"/>
              </w:rPr>
              <w:t xml:space="preserve">niedobór </w:t>
            </w:r>
            <w:r w:rsidR="00591ECF">
              <w:rPr>
                <w:rFonts w:ascii="Arial Narrow" w:hAnsi="Arial Narrow"/>
              </w:rPr>
              <w:t xml:space="preserve">środków na </w:t>
            </w:r>
            <w:r w:rsidRPr="00F161A4">
              <w:rPr>
                <w:rFonts w:ascii="Arial Narrow" w:hAnsi="Arial Narrow"/>
              </w:rPr>
              <w:t xml:space="preserve">finansowanie wkładu własnego do projektów unijnych oraz prefinansowania inwestycji; </w:t>
            </w:r>
          </w:p>
          <w:p w:rsidR="00430C07" w:rsidRPr="00F161A4" w:rsidRDefault="00430C07" w:rsidP="001B44A4">
            <w:pPr>
              <w:numPr>
                <w:ilvl w:val="0"/>
                <w:numId w:val="6"/>
              </w:numPr>
              <w:ind w:left="215" w:hanging="215"/>
              <w:jc w:val="both"/>
              <w:rPr>
                <w:rFonts w:ascii="Arial Narrow" w:hAnsi="Arial Narrow"/>
              </w:rPr>
            </w:pPr>
            <w:r w:rsidRPr="00F161A4">
              <w:rPr>
                <w:rFonts w:ascii="Arial Narrow" w:hAnsi="Arial Narrow"/>
              </w:rPr>
              <w:t>brak osobowości prawnej dużej liczby najbardziej aktywny</w:t>
            </w:r>
            <w:r w:rsidR="00346623" w:rsidRPr="00F161A4">
              <w:rPr>
                <w:rFonts w:ascii="Arial Narrow" w:hAnsi="Arial Narrow"/>
              </w:rPr>
              <w:t>ch organizacji pozarządowych</w:t>
            </w:r>
          </w:p>
        </w:tc>
      </w:tr>
    </w:tbl>
    <w:p w:rsidR="00821AE8" w:rsidRPr="00591ECF" w:rsidRDefault="00821AE8" w:rsidP="00FB0CFA">
      <w:pPr>
        <w:pStyle w:val="Nagwek1"/>
        <w:spacing w:before="0"/>
        <w:jc w:val="center"/>
        <w:rPr>
          <w:rFonts w:ascii="Arial Narrow" w:eastAsiaTheme="minorHAnsi" w:hAnsi="Arial Narrow" w:cstheme="minorBidi"/>
          <w:b w:val="0"/>
          <w:bCs w:val="0"/>
          <w:i/>
          <w:color w:val="auto"/>
          <w:sz w:val="22"/>
          <w:szCs w:val="22"/>
        </w:rPr>
      </w:pPr>
      <w:bookmarkStart w:id="21" w:name="_Toc438667556"/>
      <w:bookmarkStart w:id="22" w:name="_Toc439099404"/>
      <w:r w:rsidRPr="00591ECF">
        <w:rPr>
          <w:rFonts w:ascii="Arial Narrow" w:eastAsiaTheme="minorHAnsi" w:hAnsi="Arial Narrow" w:cstheme="minorBidi"/>
          <w:b w:val="0"/>
          <w:bCs w:val="0"/>
          <w:i/>
          <w:color w:val="auto"/>
          <w:sz w:val="22"/>
          <w:szCs w:val="22"/>
        </w:rPr>
        <w:t>Źródło: opracowanie własne na podstawie danych z konsultacji społecznych oraz danych GUS.</w:t>
      </w:r>
      <w:bookmarkEnd w:id="21"/>
      <w:bookmarkEnd w:id="22"/>
    </w:p>
    <w:p w:rsidR="00B71DD8" w:rsidRPr="00F161A4" w:rsidRDefault="00B71DD8" w:rsidP="009F68C2">
      <w:pPr>
        <w:pStyle w:val="Nagwek1"/>
        <w:numPr>
          <w:ilvl w:val="0"/>
          <w:numId w:val="40"/>
        </w:numPr>
        <w:rPr>
          <w:rFonts w:ascii="Arial Narrow" w:hAnsi="Arial Narrow"/>
        </w:rPr>
      </w:pPr>
      <w:bookmarkStart w:id="23" w:name="_Toc439099405"/>
      <w:r w:rsidRPr="00F161A4">
        <w:rPr>
          <w:rFonts w:ascii="Arial Narrow" w:hAnsi="Arial Narrow"/>
        </w:rPr>
        <w:t>Cele i wskaźniki</w:t>
      </w:r>
      <w:bookmarkEnd w:id="23"/>
    </w:p>
    <w:p w:rsidR="000A325E" w:rsidRPr="00F161A4" w:rsidRDefault="00E15A1C" w:rsidP="00A26DF0">
      <w:pPr>
        <w:spacing w:after="0" w:line="240" w:lineRule="auto"/>
        <w:ind w:firstLine="360"/>
        <w:jc w:val="both"/>
        <w:rPr>
          <w:rFonts w:ascii="Arial Narrow" w:hAnsi="Arial Narrow"/>
        </w:rPr>
      </w:pPr>
      <w:r w:rsidRPr="00F161A4">
        <w:rPr>
          <w:rFonts w:ascii="Arial Narrow" w:hAnsi="Arial Narrow"/>
        </w:rPr>
        <w:t xml:space="preserve">Cele ogólne i cele szczegółowe </w:t>
      </w:r>
      <w:r w:rsidRPr="00F161A4">
        <w:rPr>
          <w:rFonts w:ascii="Arial Narrow" w:hAnsi="Arial Narrow"/>
          <w:i/>
        </w:rPr>
        <w:t>LSR na lata 2016–2023</w:t>
      </w:r>
      <w:r w:rsidRPr="00F161A4">
        <w:rPr>
          <w:rFonts w:ascii="Arial Narrow" w:hAnsi="Arial Narrow"/>
        </w:rPr>
        <w:t xml:space="preserve"> zostały opracowane we współpracy i w porozumieniu ze społecznością lokalną, z uwzględnieniem analizy SWOT</w:t>
      </w:r>
      <w:r w:rsidR="00D51F03" w:rsidRPr="00F161A4">
        <w:rPr>
          <w:rFonts w:ascii="Arial Narrow" w:hAnsi="Arial Narrow"/>
        </w:rPr>
        <w:t>,</w:t>
      </w:r>
      <w:r w:rsidRPr="00F161A4">
        <w:rPr>
          <w:rFonts w:ascii="Arial Narrow" w:hAnsi="Arial Narrow"/>
        </w:rPr>
        <w:t xml:space="preserve"> danych z przeprowadzonej diagnozy obszaru „EUROGALICJI”</w:t>
      </w:r>
      <w:r w:rsidR="00D51F03" w:rsidRPr="00F161A4">
        <w:rPr>
          <w:rFonts w:ascii="Arial Narrow" w:hAnsi="Arial Narrow"/>
        </w:rPr>
        <w:t xml:space="preserve">, a także zapisów Programu Rozwoju Obszarów Wiejskich na lata 2014–2020, </w:t>
      </w:r>
      <w:r w:rsidR="00492AD1" w:rsidRPr="00F161A4">
        <w:rPr>
          <w:rFonts w:ascii="Arial Narrow" w:hAnsi="Arial Narrow"/>
        </w:rPr>
        <w:t>określając</w:t>
      </w:r>
      <w:r w:rsidR="00482C5B" w:rsidRPr="00F161A4">
        <w:rPr>
          <w:rFonts w:ascii="Arial Narrow" w:hAnsi="Arial Narrow"/>
        </w:rPr>
        <w:t>ych</w:t>
      </w:r>
      <w:r w:rsidR="00492AD1" w:rsidRPr="00F161A4">
        <w:rPr>
          <w:rFonts w:ascii="Arial Narrow" w:hAnsi="Arial Narrow"/>
        </w:rPr>
        <w:t xml:space="preserve"> </w:t>
      </w:r>
      <w:r w:rsidR="00E76AF4" w:rsidRPr="00F161A4">
        <w:rPr>
          <w:rFonts w:ascii="Arial Narrow" w:hAnsi="Arial Narrow"/>
        </w:rPr>
        <w:t xml:space="preserve">cele i działania możliwe do realizacji w ramach LEADER. </w:t>
      </w:r>
      <w:r w:rsidRPr="00F161A4">
        <w:rPr>
          <w:rFonts w:ascii="Arial Narrow" w:hAnsi="Arial Narrow"/>
        </w:rPr>
        <w:t xml:space="preserve">Cele szczegółowe </w:t>
      </w:r>
      <w:r w:rsidR="005F6E52" w:rsidRPr="00F161A4">
        <w:rPr>
          <w:rFonts w:ascii="Arial Narrow" w:hAnsi="Arial Narrow"/>
        </w:rPr>
        <w:t xml:space="preserve">sformułowano jako </w:t>
      </w:r>
      <w:r w:rsidR="000A325E" w:rsidRPr="00F161A4">
        <w:rPr>
          <w:rFonts w:ascii="Arial Narrow" w:hAnsi="Arial Narrow"/>
        </w:rPr>
        <w:t xml:space="preserve">bezpośrednią odpowiedź na </w:t>
      </w:r>
      <w:r w:rsidRPr="00F161A4">
        <w:rPr>
          <w:rFonts w:ascii="Arial Narrow" w:hAnsi="Arial Narrow"/>
        </w:rPr>
        <w:t>zdiagnozowan</w:t>
      </w:r>
      <w:r w:rsidR="000A325E" w:rsidRPr="00F161A4">
        <w:rPr>
          <w:rFonts w:ascii="Arial Narrow" w:hAnsi="Arial Narrow"/>
        </w:rPr>
        <w:t>e</w:t>
      </w:r>
      <w:r w:rsidRPr="00F161A4">
        <w:rPr>
          <w:rFonts w:ascii="Arial Narrow" w:hAnsi="Arial Narrow"/>
        </w:rPr>
        <w:t xml:space="preserve"> problem</w:t>
      </w:r>
      <w:r w:rsidR="000A325E" w:rsidRPr="00F161A4">
        <w:rPr>
          <w:rFonts w:ascii="Arial Narrow" w:hAnsi="Arial Narrow"/>
        </w:rPr>
        <w:t>y</w:t>
      </w:r>
      <w:r w:rsidRPr="00F161A4">
        <w:rPr>
          <w:rFonts w:ascii="Arial Narrow" w:hAnsi="Arial Narrow"/>
        </w:rPr>
        <w:t xml:space="preserve"> </w:t>
      </w:r>
      <w:r w:rsidR="000A325E" w:rsidRPr="00F161A4">
        <w:rPr>
          <w:rFonts w:ascii="Arial Narrow" w:hAnsi="Arial Narrow"/>
        </w:rPr>
        <w:t>i</w:t>
      </w:r>
      <w:r w:rsidRPr="00F161A4">
        <w:rPr>
          <w:rFonts w:ascii="Arial Narrow" w:hAnsi="Arial Narrow"/>
        </w:rPr>
        <w:t xml:space="preserve"> potrzeb</w:t>
      </w:r>
      <w:r w:rsidR="000A325E" w:rsidRPr="00F161A4">
        <w:rPr>
          <w:rFonts w:ascii="Arial Narrow" w:hAnsi="Arial Narrow"/>
        </w:rPr>
        <w:t>y</w:t>
      </w:r>
      <w:r w:rsidRPr="00F161A4">
        <w:rPr>
          <w:rFonts w:ascii="Arial Narrow" w:hAnsi="Arial Narrow"/>
        </w:rPr>
        <w:t xml:space="preserve"> mieszkańców</w:t>
      </w:r>
      <w:r w:rsidR="000A325E" w:rsidRPr="00F161A4">
        <w:rPr>
          <w:rFonts w:ascii="Arial Narrow" w:hAnsi="Arial Narrow"/>
        </w:rPr>
        <w:t xml:space="preserve"> obszaru; </w:t>
      </w:r>
      <w:r w:rsidR="005F6E52" w:rsidRPr="00F161A4">
        <w:rPr>
          <w:rFonts w:ascii="Arial Narrow" w:hAnsi="Arial Narrow"/>
        </w:rPr>
        <w:t xml:space="preserve">następnie powiązano je w wiązki celów; zapewni to możliwość kumulowania rezultatów, </w:t>
      </w:r>
      <w:r w:rsidR="00546FE2" w:rsidRPr="00F161A4">
        <w:rPr>
          <w:rFonts w:ascii="Arial Narrow" w:hAnsi="Arial Narrow"/>
        </w:rPr>
        <w:t xml:space="preserve">dzięki czemu planowana interwencja będzie skutecznie </w:t>
      </w:r>
      <w:r w:rsidR="005F6E52" w:rsidRPr="00F161A4">
        <w:rPr>
          <w:rFonts w:ascii="Arial Narrow" w:hAnsi="Arial Narrow"/>
        </w:rPr>
        <w:t>zapobiegać dalekosiężnym negatywnym następstwom zdiagnozowanych problemów i potrzeb. Pozytywne</w:t>
      </w:r>
      <w:r w:rsidR="00E76AF4" w:rsidRPr="00F161A4">
        <w:rPr>
          <w:rFonts w:ascii="Arial Narrow" w:hAnsi="Arial Narrow"/>
        </w:rPr>
        <w:t xml:space="preserve"> i możliwe do osiągniecia w długiej perspektywie czasu</w:t>
      </w:r>
      <w:r w:rsidR="005F6E52" w:rsidRPr="00F161A4">
        <w:rPr>
          <w:rFonts w:ascii="Arial Narrow" w:hAnsi="Arial Narrow"/>
        </w:rPr>
        <w:t xml:space="preserve"> skutki realizacji poszczególnych celów szczegółowych zdefiniowano jako ce</w:t>
      </w:r>
      <w:r w:rsidR="00482C5B" w:rsidRPr="00F161A4">
        <w:rPr>
          <w:rFonts w:ascii="Arial Narrow" w:hAnsi="Arial Narrow"/>
        </w:rPr>
        <w:t xml:space="preserve">le ogólne LSR. </w:t>
      </w:r>
    </w:p>
    <w:p w:rsidR="005F6E52" w:rsidRPr="00F161A4" w:rsidRDefault="00546FE2" w:rsidP="00A26DF0">
      <w:pPr>
        <w:spacing w:after="0" w:line="240" w:lineRule="auto"/>
        <w:ind w:firstLine="360"/>
        <w:jc w:val="both"/>
        <w:rPr>
          <w:rFonts w:ascii="Arial Narrow" w:hAnsi="Arial Narrow"/>
        </w:rPr>
      </w:pPr>
      <w:r w:rsidRPr="00F161A4">
        <w:rPr>
          <w:rFonts w:ascii="Arial Narrow" w:hAnsi="Arial Narrow"/>
        </w:rPr>
        <w:t>Osiągnięcie pożądanego przez społeczność lokalną poziomu rozwoju lokalnego będzie możliwe poprzez</w:t>
      </w:r>
      <w:r w:rsidR="00410002" w:rsidRPr="00F161A4">
        <w:rPr>
          <w:rFonts w:ascii="Arial Narrow" w:hAnsi="Arial Narrow"/>
        </w:rPr>
        <w:t xml:space="preserve"> realizację następujących celów: </w:t>
      </w:r>
    </w:p>
    <w:p w:rsidR="00410002" w:rsidRPr="00F161A4" w:rsidRDefault="00410002" w:rsidP="000A325E">
      <w:pPr>
        <w:spacing w:after="0" w:line="240" w:lineRule="auto"/>
        <w:jc w:val="both"/>
        <w:rPr>
          <w:rFonts w:ascii="Arial Narrow" w:hAnsi="Arial Narrow"/>
        </w:rPr>
      </w:pPr>
    </w:p>
    <w:tbl>
      <w:tblPr>
        <w:tblStyle w:val="Tabela-Siatka"/>
        <w:tblW w:w="0" w:type="auto"/>
        <w:jc w:val="center"/>
        <w:tblInd w:w="-1248"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321"/>
        <w:gridCol w:w="7966"/>
      </w:tblGrid>
      <w:tr w:rsidR="00C21843" w:rsidRPr="00BA680A" w:rsidTr="001B44A4">
        <w:trPr>
          <w:trHeight w:val="397"/>
          <w:jc w:val="center"/>
        </w:trPr>
        <w:tc>
          <w:tcPr>
            <w:tcW w:w="10287" w:type="dxa"/>
            <w:gridSpan w:val="2"/>
            <w:vAlign w:val="center"/>
          </w:tcPr>
          <w:p w:rsidR="00C21843" w:rsidRPr="00BA680A" w:rsidRDefault="00C21843" w:rsidP="001B44A4">
            <w:pPr>
              <w:rPr>
                <w:rFonts w:ascii="Arial Narrow" w:hAnsi="Arial Narrow"/>
                <w:smallCaps/>
              </w:rPr>
            </w:pPr>
            <w:r w:rsidRPr="00BA680A">
              <w:rPr>
                <w:rFonts w:ascii="Arial Narrow" w:hAnsi="Arial Narrow"/>
                <w:smallCaps/>
              </w:rPr>
              <w:t>1. Poprawa komfortu życia mieszkańców obszaru LGD „EUROGALICJA”  i wzmocnienie kapitału społecznego.</w:t>
            </w:r>
          </w:p>
        </w:tc>
      </w:tr>
      <w:tr w:rsidR="00C21843" w:rsidRPr="00F161A4" w:rsidTr="001B44A4">
        <w:trPr>
          <w:trHeight w:val="397"/>
          <w:jc w:val="center"/>
        </w:trPr>
        <w:tc>
          <w:tcPr>
            <w:tcW w:w="2321" w:type="dxa"/>
          </w:tcPr>
          <w:p w:rsidR="00C21843" w:rsidRPr="00F161A4" w:rsidRDefault="00C21843" w:rsidP="001B44A4">
            <w:pPr>
              <w:rPr>
                <w:rFonts w:ascii="Arial Narrow" w:hAnsi="Arial Narrow"/>
              </w:rPr>
            </w:pPr>
            <w:r w:rsidRPr="00F161A4">
              <w:rPr>
                <w:rFonts w:ascii="Arial Narrow" w:hAnsi="Arial Narrow"/>
              </w:rPr>
              <w:t>1.1. Rozwijanie postawy dbałości o zdrowie i zdrowy styl życia oraz szeroko pojęte bezpieczeństwo</w:t>
            </w:r>
          </w:p>
        </w:tc>
        <w:tc>
          <w:tcPr>
            <w:tcW w:w="7966" w:type="dxa"/>
            <w:vMerge w:val="restart"/>
          </w:tcPr>
          <w:p w:rsidR="00C21843" w:rsidRPr="00F161A4" w:rsidRDefault="00C21843" w:rsidP="001B44A4">
            <w:pPr>
              <w:rPr>
                <w:rFonts w:ascii="Arial Narrow" w:hAnsi="Arial Narrow"/>
                <w:b/>
                <w:u w:val="single"/>
              </w:rPr>
            </w:pPr>
            <w:r w:rsidRPr="00F161A4">
              <w:rPr>
                <w:rFonts w:ascii="Arial Narrow" w:hAnsi="Arial Narrow"/>
                <w:b/>
                <w:u w:val="single"/>
              </w:rPr>
              <w:t xml:space="preserve">UZASADNIENIE: </w:t>
            </w:r>
          </w:p>
          <w:p w:rsidR="00C21843" w:rsidRPr="00F161A4" w:rsidRDefault="00C21843" w:rsidP="00821AE8">
            <w:pPr>
              <w:jc w:val="both"/>
              <w:rPr>
                <w:rFonts w:ascii="Arial Narrow" w:hAnsi="Arial Narrow"/>
              </w:rPr>
            </w:pPr>
            <w:r w:rsidRPr="00F161A4">
              <w:rPr>
                <w:rFonts w:ascii="Arial Narrow" w:hAnsi="Arial Narrow"/>
              </w:rPr>
              <w:t>Zadowalający stan infrastruktury technicznej, dobra komunikacja z aglomeracją rzeszowską, niska przestępczość, bogate środowisko przyrodnicze czynią z obszaru „EUROGALICJI” przyjazne miejsce do życia, w wyniku czego systematycznie wzrasta liczba mieszkańców obszaru. Z drugiej strony jednak wynikające z ogólnych procesów globalizacyjnych zjawiska społeczne</w:t>
            </w:r>
            <w:r w:rsidR="00C22047" w:rsidRPr="00F161A4">
              <w:rPr>
                <w:rFonts w:ascii="Arial Narrow" w:hAnsi="Arial Narrow"/>
              </w:rPr>
              <w:t xml:space="preserve">, </w:t>
            </w:r>
            <w:r w:rsidRPr="00F161A4">
              <w:rPr>
                <w:rFonts w:ascii="Arial Narrow" w:hAnsi="Arial Narrow"/>
              </w:rPr>
              <w:t>a także niekorzystne trendy demograficzne (systematyczny wzrost liczby seniorów, zwłaszcza z najstarszych grup wiekowych), obniżają jakość kapitału społecznego na tym terenie. Właściwy dla dużej części ludności „EUROGALICJI” jest przede wszystkim brak nowoczesnej świadomości zdrowotno-ekologicznej uzależniającej komfort codziennego funkcjonowania od stylu życia prowadzonego z uwzględnieniem zasady zrównoważonego rozwoju. Skutkiem niekorzystnych nawyków mieszkańców regionu jest rezygnacja z aktywnego uczestn</w:t>
            </w:r>
            <w:r w:rsidR="00503ED6">
              <w:rPr>
                <w:rFonts w:ascii="Arial Narrow" w:hAnsi="Arial Narrow"/>
              </w:rPr>
              <w:t>ictwa w </w:t>
            </w:r>
            <w:r w:rsidRPr="00F161A4">
              <w:rPr>
                <w:rFonts w:ascii="Arial Narrow" w:hAnsi="Arial Narrow"/>
              </w:rPr>
              <w:t xml:space="preserve">życiu społecznym i kulturalnym, co prowadzi do wykluczenia z życia społeczności oraz odczuwalnego przez nich obniżenia jakości życia codziennego. Wzrastająca liczba mieszkańców i ekspansywna eksploatacja zasobów natury jest rosnącym problemem dla środowiska, a tym samym obniża potencjał rekreacyjno-turystyczny „EUROGALICJI”, tkwiący głównie w walorach przyrodniczo-krajobrazowych terenu. Z drugiej strony – potencjał jest także słabo wykorzystywany, mieszkańcy narzekają na brak spójnej i całorocznej oferty, z której mogliby korzystać. </w:t>
            </w:r>
          </w:p>
          <w:p w:rsidR="00C21843" w:rsidRPr="00F161A4" w:rsidRDefault="00C21843" w:rsidP="00503ED6">
            <w:pPr>
              <w:jc w:val="both"/>
              <w:rPr>
                <w:rFonts w:ascii="Arial Narrow" w:hAnsi="Arial Narrow"/>
              </w:rPr>
            </w:pPr>
            <w:r w:rsidRPr="00F161A4">
              <w:rPr>
                <w:rFonts w:ascii="Arial Narrow" w:hAnsi="Arial Narrow"/>
              </w:rPr>
              <w:t>Odpowiedzią na te zdiagnozowane w następstwie badań społecznych i konsultacji z</w:t>
            </w:r>
            <w:r w:rsidR="00503ED6">
              <w:rPr>
                <w:rFonts w:ascii="Arial Narrow" w:hAnsi="Arial Narrow"/>
              </w:rPr>
              <w:t> </w:t>
            </w:r>
            <w:r w:rsidRPr="00F161A4">
              <w:rPr>
                <w:rFonts w:ascii="Arial Narrow" w:hAnsi="Arial Narrow"/>
              </w:rPr>
              <w:t xml:space="preserve">reprezentantami wszystkich sektorów problemy społeczne jest cel 1. </w:t>
            </w:r>
          </w:p>
        </w:tc>
      </w:tr>
      <w:tr w:rsidR="00C21843" w:rsidRPr="00F161A4" w:rsidTr="001B44A4">
        <w:trPr>
          <w:trHeight w:val="397"/>
          <w:jc w:val="center"/>
        </w:trPr>
        <w:tc>
          <w:tcPr>
            <w:tcW w:w="2321" w:type="dxa"/>
          </w:tcPr>
          <w:p w:rsidR="00C21843" w:rsidRPr="00F161A4" w:rsidRDefault="00C21843" w:rsidP="001B44A4">
            <w:pPr>
              <w:rPr>
                <w:rFonts w:ascii="Arial Narrow" w:hAnsi="Arial Narrow"/>
              </w:rPr>
            </w:pPr>
            <w:r w:rsidRPr="00F161A4">
              <w:rPr>
                <w:rFonts w:ascii="Arial Narrow" w:hAnsi="Arial Narrow"/>
              </w:rPr>
              <w:t>1.2. Ochrona środowiska, różnorodności biologicznej i propagowanie zasad zrównoważonego rozwoju</w:t>
            </w:r>
          </w:p>
        </w:tc>
        <w:tc>
          <w:tcPr>
            <w:tcW w:w="7966" w:type="dxa"/>
            <w:vMerge/>
          </w:tcPr>
          <w:p w:rsidR="00C21843" w:rsidRPr="00F161A4" w:rsidRDefault="00C21843" w:rsidP="001B44A4">
            <w:pPr>
              <w:rPr>
                <w:rFonts w:ascii="Arial Narrow" w:hAnsi="Arial Narrow"/>
              </w:rPr>
            </w:pPr>
          </w:p>
        </w:tc>
      </w:tr>
      <w:tr w:rsidR="00C21843" w:rsidRPr="00F161A4" w:rsidTr="001B44A4">
        <w:trPr>
          <w:trHeight w:val="397"/>
          <w:jc w:val="center"/>
        </w:trPr>
        <w:tc>
          <w:tcPr>
            <w:tcW w:w="2321" w:type="dxa"/>
          </w:tcPr>
          <w:p w:rsidR="00C21843" w:rsidRPr="00F161A4" w:rsidRDefault="00C21843" w:rsidP="001B44A4">
            <w:pPr>
              <w:rPr>
                <w:rFonts w:ascii="Arial Narrow" w:hAnsi="Arial Narrow"/>
              </w:rPr>
            </w:pPr>
            <w:r w:rsidRPr="00F161A4">
              <w:rPr>
                <w:rFonts w:ascii="Arial Narrow" w:hAnsi="Arial Narrow"/>
              </w:rPr>
              <w:t>1.3. Wzrost atrakcyjności turystyczno-rekreacyjnej obszarów LGD</w:t>
            </w:r>
          </w:p>
        </w:tc>
        <w:tc>
          <w:tcPr>
            <w:tcW w:w="7966" w:type="dxa"/>
            <w:vMerge/>
          </w:tcPr>
          <w:p w:rsidR="00C21843" w:rsidRPr="00F161A4" w:rsidRDefault="00C21843" w:rsidP="001B44A4">
            <w:pPr>
              <w:rPr>
                <w:rFonts w:ascii="Arial Narrow" w:hAnsi="Arial Narrow"/>
              </w:rPr>
            </w:pPr>
          </w:p>
        </w:tc>
      </w:tr>
      <w:tr w:rsidR="00C21843" w:rsidRPr="00BA680A" w:rsidTr="001B44A4">
        <w:trPr>
          <w:trHeight w:val="397"/>
          <w:jc w:val="center"/>
        </w:trPr>
        <w:tc>
          <w:tcPr>
            <w:tcW w:w="10287" w:type="dxa"/>
            <w:gridSpan w:val="2"/>
            <w:vAlign w:val="center"/>
          </w:tcPr>
          <w:p w:rsidR="00C21843" w:rsidRPr="00BA680A" w:rsidRDefault="00C21843" w:rsidP="001B44A4">
            <w:pPr>
              <w:rPr>
                <w:rFonts w:ascii="Arial Narrow" w:hAnsi="Arial Narrow"/>
                <w:smallCaps/>
              </w:rPr>
            </w:pPr>
            <w:r w:rsidRPr="00BA680A">
              <w:rPr>
                <w:rFonts w:ascii="Arial Narrow" w:hAnsi="Arial Narrow"/>
                <w:smallCaps/>
              </w:rPr>
              <w:t>2. Wzrost aktywności gospodarczej mieszkańców na rzecz konkurencyjności i zatrudnienia.</w:t>
            </w:r>
          </w:p>
        </w:tc>
      </w:tr>
      <w:tr w:rsidR="00C21843" w:rsidRPr="00F161A4" w:rsidTr="001B44A4">
        <w:trPr>
          <w:trHeight w:val="397"/>
          <w:jc w:val="center"/>
        </w:trPr>
        <w:tc>
          <w:tcPr>
            <w:tcW w:w="2321" w:type="dxa"/>
          </w:tcPr>
          <w:p w:rsidR="00C21843" w:rsidRPr="00F161A4" w:rsidRDefault="00C21843" w:rsidP="001B44A4">
            <w:pPr>
              <w:rPr>
                <w:rFonts w:ascii="Arial Narrow" w:hAnsi="Arial Narrow"/>
              </w:rPr>
            </w:pPr>
            <w:r w:rsidRPr="00F161A4">
              <w:rPr>
                <w:rFonts w:ascii="Arial Narrow" w:hAnsi="Arial Narrow"/>
              </w:rPr>
              <w:t xml:space="preserve">2.1.Aktywizacja </w:t>
            </w:r>
            <w:r w:rsidRPr="00F161A4">
              <w:rPr>
                <w:rFonts w:ascii="Arial Narrow" w:hAnsi="Arial Narrow"/>
              </w:rPr>
              <w:lastRenderedPageBreak/>
              <w:t>przedsiębiorczości mieszkańców</w:t>
            </w:r>
          </w:p>
        </w:tc>
        <w:tc>
          <w:tcPr>
            <w:tcW w:w="7966" w:type="dxa"/>
            <w:vMerge w:val="restart"/>
          </w:tcPr>
          <w:p w:rsidR="00C21843" w:rsidRPr="00F161A4" w:rsidRDefault="00C21843" w:rsidP="001B44A4">
            <w:pPr>
              <w:rPr>
                <w:rFonts w:ascii="Arial Narrow" w:hAnsi="Arial Narrow"/>
                <w:b/>
                <w:u w:val="single"/>
              </w:rPr>
            </w:pPr>
            <w:r w:rsidRPr="00F161A4">
              <w:rPr>
                <w:rFonts w:ascii="Arial Narrow" w:hAnsi="Arial Narrow"/>
                <w:b/>
                <w:u w:val="single"/>
              </w:rPr>
              <w:lastRenderedPageBreak/>
              <w:t>UZASADNIENIE:</w:t>
            </w:r>
          </w:p>
          <w:p w:rsidR="00C21843" w:rsidRPr="00F161A4" w:rsidRDefault="00C21843" w:rsidP="00503ED6">
            <w:pPr>
              <w:jc w:val="both"/>
              <w:rPr>
                <w:rFonts w:ascii="Arial Narrow" w:hAnsi="Arial Narrow"/>
              </w:rPr>
            </w:pPr>
            <w:r w:rsidRPr="00F161A4">
              <w:rPr>
                <w:rFonts w:ascii="Arial Narrow" w:hAnsi="Arial Narrow"/>
              </w:rPr>
              <w:lastRenderedPageBreak/>
              <w:t>Pomimo stosunkowo korzystnych warunków do rozwoju życia gospodarczego – zadowalająca sieć komunikacyjna, bliskość Rzeszowa, rozwijająca się SSE oraz stosunkowo wysokiej przedsiębiorczości mieszkańców – na obszarze „EUROGALICJI” odnotowywany jest systematyczny wzrost liczby bezrobotnych, w tym szczególnie osób młodych (do 25 r.ż.), z</w:t>
            </w:r>
            <w:r w:rsidR="00503ED6">
              <w:rPr>
                <w:rFonts w:ascii="Arial Narrow" w:hAnsi="Arial Narrow"/>
              </w:rPr>
              <w:t> </w:t>
            </w:r>
            <w:r w:rsidRPr="00F161A4">
              <w:rPr>
                <w:rFonts w:ascii="Arial Narrow" w:hAnsi="Arial Narrow"/>
              </w:rPr>
              <w:t xml:space="preserve">niskim poziomem wykształcenia i krótkim stażem pracy (uczestnicy badań społecznych uznali to za najbardziej palący problem społeczny), a liczba osób zagrożonych ubóstwem, korzystających z pomocy </w:t>
            </w:r>
            <w:proofErr w:type="spellStart"/>
            <w:r w:rsidRPr="00F161A4">
              <w:rPr>
                <w:rFonts w:ascii="Arial Narrow" w:hAnsi="Arial Narrow"/>
              </w:rPr>
              <w:t>GOPsów</w:t>
            </w:r>
            <w:proofErr w:type="spellEnd"/>
            <w:r w:rsidRPr="00F161A4">
              <w:rPr>
                <w:rFonts w:ascii="Arial Narrow" w:hAnsi="Arial Narrow"/>
              </w:rPr>
              <w:t>, jest zdecydowanie wyższa niż w województwie i</w:t>
            </w:r>
            <w:r w:rsidR="00503ED6">
              <w:rPr>
                <w:rFonts w:ascii="Arial Narrow" w:hAnsi="Arial Narrow"/>
              </w:rPr>
              <w:t> </w:t>
            </w:r>
            <w:r w:rsidRPr="00F161A4">
              <w:rPr>
                <w:rFonts w:ascii="Arial Narrow" w:hAnsi="Arial Narrow"/>
              </w:rPr>
              <w:t xml:space="preserve">systematycznie wzrasta. Przedsiębiorcy podkreślają niedobór odpowiednio wykształconych pracowników, a powstające przedsiębiorstwa koncentrują się na handlu i usługach tradycyjnych z uwagi na niską kapitałochłonność tego rodzaju biznesu. Brakuje małych, innowacyjnych firm, tworzących stabilne miejsca pracy oraz zdolnych do elastycznego reagowania na potrzeby rynku i podjęcia współpracy z dużymi zakładami w SSE, a także przedsiębiorczych osób, które zdecydowałyby się je założyć. Uczestnicy konsultacji społecznych uznali więc, że korzystne dla podniesienia aktywności gospodarczej obszaru będzie połączenie zidentyfikowanych potencjałów i wsparcie zachodzących procesów i zjawisk w celu wykorzystania efektu synergii. Uwzględniając tradycyjne zasoby lokalne: ludzkie, środowiskowe oraz nowe zjawiska społeczno-gospodarcze: powstanie SSE i związany z tym wzrost innowacyjnych podmiotów i napływ ludności, za szczególnie atrakcyjne dla rozwoju obszaru „EUROGALICJI” uznano rozwój nowoczesnych przedsiębiorstw z branży jakości życia, obejmującą takie obszary jak: produkcja żywności najwyższej jakości biologicznej i zdrowotnej, ekologiczne rolnictwo i przetwórstwo, produkty regionalne i tradycyjne; zrównoważona i odpowiedzialna turystyka, zdrowie (kliniki, sanatoria, domy seniora); </w:t>
            </w:r>
            <w:proofErr w:type="spellStart"/>
            <w:r w:rsidRPr="00F161A4">
              <w:rPr>
                <w:rFonts w:ascii="Arial Narrow" w:hAnsi="Arial Narrow"/>
              </w:rPr>
              <w:t>eko</w:t>
            </w:r>
            <w:proofErr w:type="spellEnd"/>
            <w:r w:rsidRPr="00F161A4">
              <w:rPr>
                <w:rFonts w:ascii="Arial Narrow" w:hAnsi="Arial Narrow"/>
              </w:rPr>
              <w:t xml:space="preserve">-technologie: odnawialne źródła energii, energooszczędne budownictwo (domy pasywne, zero energetyczne i plus energetyczne), inteligentne budynki. Ponadto – z uwagi na związany ze wzrastającą liczbą zamożnych mieszkańców rosnący popyt na dobra konsumpcyjne za priorytetowe dla rozwoju społeczno-gospodarczego „EUROGALICJI” uznano także rozwój przedsiębiorstw z branż: nowoczesne usługi dla ludności, w tym zwłaszcza turystyczne, informatyczne, edukacyjne, kulturalne, transportowe. </w:t>
            </w:r>
          </w:p>
        </w:tc>
      </w:tr>
      <w:tr w:rsidR="00C21843" w:rsidRPr="00F161A4" w:rsidTr="001B44A4">
        <w:trPr>
          <w:trHeight w:val="397"/>
          <w:jc w:val="center"/>
        </w:trPr>
        <w:tc>
          <w:tcPr>
            <w:tcW w:w="2321" w:type="dxa"/>
          </w:tcPr>
          <w:p w:rsidR="00C21843" w:rsidRPr="00F161A4" w:rsidRDefault="00C21843" w:rsidP="001B44A4">
            <w:pPr>
              <w:rPr>
                <w:rFonts w:ascii="Arial Narrow" w:hAnsi="Arial Narrow"/>
              </w:rPr>
            </w:pPr>
            <w:r w:rsidRPr="00F161A4">
              <w:rPr>
                <w:rFonts w:ascii="Arial Narrow" w:hAnsi="Arial Narrow"/>
              </w:rPr>
              <w:lastRenderedPageBreak/>
              <w:t>2.2. Rozwój nowoczesnej i konkurencyjnej  przedsiębiorczości</w:t>
            </w:r>
          </w:p>
        </w:tc>
        <w:tc>
          <w:tcPr>
            <w:tcW w:w="7966" w:type="dxa"/>
            <w:vMerge/>
          </w:tcPr>
          <w:p w:rsidR="00C21843" w:rsidRPr="00F161A4" w:rsidRDefault="00C21843" w:rsidP="001B44A4">
            <w:pPr>
              <w:rPr>
                <w:rFonts w:ascii="Arial Narrow" w:hAnsi="Arial Narrow"/>
              </w:rPr>
            </w:pPr>
          </w:p>
        </w:tc>
      </w:tr>
      <w:tr w:rsidR="00C21843" w:rsidRPr="00F161A4" w:rsidTr="001B44A4">
        <w:trPr>
          <w:trHeight w:val="397"/>
          <w:jc w:val="center"/>
        </w:trPr>
        <w:tc>
          <w:tcPr>
            <w:tcW w:w="2321" w:type="dxa"/>
          </w:tcPr>
          <w:p w:rsidR="00C21843" w:rsidRPr="00F161A4" w:rsidRDefault="00C21843" w:rsidP="001B44A4">
            <w:pPr>
              <w:rPr>
                <w:rFonts w:ascii="Arial Narrow" w:hAnsi="Arial Narrow"/>
              </w:rPr>
            </w:pPr>
            <w:r w:rsidRPr="00F161A4">
              <w:rPr>
                <w:rFonts w:ascii="Arial Narrow" w:hAnsi="Arial Narrow"/>
              </w:rPr>
              <w:t>2.3. Podnoszenie kompetencji zawodowych pracowników przedsiębiorstw i przedsiębiorców</w:t>
            </w:r>
          </w:p>
        </w:tc>
        <w:tc>
          <w:tcPr>
            <w:tcW w:w="7966" w:type="dxa"/>
            <w:vMerge/>
          </w:tcPr>
          <w:p w:rsidR="00C21843" w:rsidRPr="00F161A4" w:rsidRDefault="00C21843" w:rsidP="001B44A4">
            <w:pPr>
              <w:rPr>
                <w:rFonts w:ascii="Arial Narrow" w:hAnsi="Arial Narrow"/>
              </w:rPr>
            </w:pPr>
          </w:p>
        </w:tc>
      </w:tr>
      <w:tr w:rsidR="00C21843" w:rsidRPr="00BA680A" w:rsidTr="001B44A4">
        <w:trPr>
          <w:trHeight w:val="397"/>
          <w:jc w:val="center"/>
        </w:trPr>
        <w:tc>
          <w:tcPr>
            <w:tcW w:w="10287" w:type="dxa"/>
            <w:gridSpan w:val="2"/>
            <w:vAlign w:val="center"/>
          </w:tcPr>
          <w:p w:rsidR="00C21843" w:rsidRPr="00BA680A" w:rsidRDefault="00C21843" w:rsidP="001B44A4">
            <w:pPr>
              <w:rPr>
                <w:rFonts w:ascii="Arial Narrow" w:hAnsi="Arial Narrow"/>
                <w:smallCaps/>
              </w:rPr>
            </w:pPr>
            <w:r w:rsidRPr="00BA680A">
              <w:rPr>
                <w:rFonts w:ascii="Arial Narrow" w:hAnsi="Arial Narrow"/>
                <w:smallCaps/>
              </w:rPr>
              <w:t>3. Budowanie tożsamości lokalnej i trwałych więzi społecznych  bazujących na zasobach dziedzictwa lokalnego.</w:t>
            </w:r>
          </w:p>
        </w:tc>
      </w:tr>
      <w:tr w:rsidR="009F6FE6" w:rsidRPr="00F161A4" w:rsidTr="001B44A4">
        <w:trPr>
          <w:trHeight w:val="397"/>
          <w:jc w:val="center"/>
        </w:trPr>
        <w:tc>
          <w:tcPr>
            <w:tcW w:w="2321" w:type="dxa"/>
          </w:tcPr>
          <w:p w:rsidR="009F6FE6" w:rsidRPr="00F161A4" w:rsidRDefault="009F6FE6" w:rsidP="001B44A4">
            <w:pPr>
              <w:rPr>
                <w:rFonts w:ascii="Arial Narrow" w:hAnsi="Arial Narrow"/>
              </w:rPr>
            </w:pPr>
            <w:r w:rsidRPr="00F161A4">
              <w:rPr>
                <w:rFonts w:ascii="Arial Narrow" w:hAnsi="Arial Narrow"/>
              </w:rPr>
              <w:t>3.1. Zachowanie i ochrona materialnych zasobów dziedzictwa lokalnego kulturowego i przyrodniczego do 2023 r.</w:t>
            </w:r>
          </w:p>
        </w:tc>
        <w:tc>
          <w:tcPr>
            <w:tcW w:w="7966" w:type="dxa"/>
            <w:vMerge w:val="restart"/>
          </w:tcPr>
          <w:p w:rsidR="009F6FE6" w:rsidRPr="00F161A4" w:rsidRDefault="009F6FE6" w:rsidP="001B44A4">
            <w:pPr>
              <w:rPr>
                <w:rFonts w:ascii="Arial Narrow" w:hAnsi="Arial Narrow"/>
                <w:b/>
                <w:u w:val="single"/>
              </w:rPr>
            </w:pPr>
            <w:r w:rsidRPr="00F161A4">
              <w:rPr>
                <w:rFonts w:ascii="Arial Narrow" w:hAnsi="Arial Narrow"/>
                <w:b/>
                <w:u w:val="single"/>
              </w:rPr>
              <w:t xml:space="preserve">UZASADNIENIE: </w:t>
            </w:r>
          </w:p>
          <w:p w:rsidR="009F6FE6" w:rsidRPr="00F161A4" w:rsidRDefault="009F6FE6" w:rsidP="00503ED6">
            <w:pPr>
              <w:jc w:val="both"/>
              <w:rPr>
                <w:rFonts w:ascii="Arial Narrow" w:hAnsi="Arial Narrow"/>
              </w:rPr>
            </w:pPr>
            <w:r w:rsidRPr="00F161A4">
              <w:rPr>
                <w:rFonts w:ascii="Arial Narrow" w:hAnsi="Arial Narrow"/>
              </w:rPr>
              <w:t>Na obszarze „EUROGLICJI” wiele jest materialnych i niematerialnych zasobów dziedzictwa kulturowego i przyrodniczego, funkcjonują organizacje kultywujące dawne obyczaje, tradycje, których celem jest ich utrzymanie w pamięci zbiorowej. W opinii społeczności lokalnej priorytetem jest ich wspieranie, zasoby kultury i tradycji lokalnej są bowiem podstawą do budowania wspólnej tożsamości mieszkańców tego obszaru. Ma to szczególne znaczenie w</w:t>
            </w:r>
            <w:r w:rsidR="00503ED6">
              <w:rPr>
                <w:rFonts w:ascii="Arial Narrow" w:hAnsi="Arial Narrow"/>
              </w:rPr>
              <w:t> </w:t>
            </w:r>
            <w:r w:rsidRPr="00F161A4">
              <w:rPr>
                <w:rFonts w:ascii="Arial Narrow" w:hAnsi="Arial Narrow"/>
              </w:rPr>
              <w:t>obliczu dokonujących się na obszarze „EUROGALICJI” procesów migracyjnych, w następstwie których na teren ten napływają coraz liczniej nowi mieszkańcy, którzy nie czują więzi z miejscem, są też obojętni wobec ludzi i wydarzeń niebezpośrednio ich dotyczących. Zarówno oni, jak i duża grupa ludności rdzennej (głównie osób młodych) na skutek postępujących procesów globalizacji nie utożsamia się z regionem, nie przejawia zainteresowania udziałem w życiu lokalnej społeczności, prezentując przy tym postawy  roszczeniowe. Prowadzą oni mocno hermetyczny styl życia, koncentrując się na domu i najbliższej  rodzinie, nie przejawiając chęci poznania lokalnego środowiska, nie angażując się w pracę społeczną w organizacjach działających na rzecz lokalnej społeczności. Zdaniem przedstawicieli społeczności lokalnej uczestniczących w</w:t>
            </w:r>
            <w:r w:rsidR="00503ED6">
              <w:rPr>
                <w:rFonts w:ascii="Arial Narrow" w:hAnsi="Arial Narrow"/>
              </w:rPr>
              <w:t> </w:t>
            </w:r>
            <w:r w:rsidRPr="00F161A4">
              <w:rPr>
                <w:rFonts w:ascii="Arial Narrow" w:hAnsi="Arial Narrow"/>
              </w:rPr>
              <w:t>pracach nad strategią – konieczne jest zatem wsparcie działań pobudzających wzrost aktywności lokalnej i integracji społecznej wszystkich mieszkańców obszaru, zwłaszcza w</w:t>
            </w:r>
            <w:r w:rsidR="00503ED6">
              <w:rPr>
                <w:rFonts w:ascii="Arial Narrow" w:hAnsi="Arial Narrow"/>
              </w:rPr>
              <w:t> </w:t>
            </w:r>
            <w:r w:rsidRPr="00F161A4">
              <w:rPr>
                <w:rFonts w:ascii="Arial Narrow" w:hAnsi="Arial Narrow"/>
              </w:rPr>
              <w:t>kontekście starzejącej się kadry lokalnych NGO.</w:t>
            </w:r>
          </w:p>
        </w:tc>
      </w:tr>
      <w:tr w:rsidR="009F6FE6" w:rsidRPr="00F161A4" w:rsidTr="001B44A4">
        <w:trPr>
          <w:trHeight w:val="397"/>
          <w:jc w:val="center"/>
        </w:trPr>
        <w:tc>
          <w:tcPr>
            <w:tcW w:w="2321" w:type="dxa"/>
          </w:tcPr>
          <w:p w:rsidR="009F6FE6" w:rsidRPr="00F161A4" w:rsidRDefault="009F6FE6" w:rsidP="001B44A4">
            <w:pPr>
              <w:rPr>
                <w:rFonts w:ascii="Arial Narrow" w:hAnsi="Arial Narrow"/>
              </w:rPr>
            </w:pPr>
            <w:r w:rsidRPr="00F161A4">
              <w:rPr>
                <w:rFonts w:ascii="Arial Narrow" w:hAnsi="Arial Narrow"/>
              </w:rPr>
              <w:t>3.2. Zachowanie i ochrona niematerialnych zasobów dziedzictwa lokalnego (historia, obrzędy, wyobrażenia itp.) do 2023 r.</w:t>
            </w:r>
          </w:p>
        </w:tc>
        <w:tc>
          <w:tcPr>
            <w:tcW w:w="7966" w:type="dxa"/>
            <w:vMerge/>
          </w:tcPr>
          <w:p w:rsidR="009F6FE6" w:rsidRPr="00F161A4" w:rsidRDefault="009F6FE6" w:rsidP="001B44A4">
            <w:pPr>
              <w:rPr>
                <w:rFonts w:ascii="Arial Narrow" w:hAnsi="Arial Narrow"/>
              </w:rPr>
            </w:pPr>
          </w:p>
        </w:tc>
      </w:tr>
      <w:tr w:rsidR="009F6FE6" w:rsidRPr="00F161A4" w:rsidTr="009F6FE6">
        <w:trPr>
          <w:trHeight w:val="1085"/>
          <w:jc w:val="center"/>
        </w:trPr>
        <w:tc>
          <w:tcPr>
            <w:tcW w:w="2321" w:type="dxa"/>
          </w:tcPr>
          <w:p w:rsidR="009F6FE6" w:rsidRPr="00F161A4" w:rsidRDefault="009F6FE6" w:rsidP="001B44A4">
            <w:pPr>
              <w:rPr>
                <w:rFonts w:ascii="Arial Narrow" w:hAnsi="Arial Narrow"/>
              </w:rPr>
            </w:pPr>
            <w:r w:rsidRPr="00F161A4">
              <w:rPr>
                <w:rFonts w:ascii="Arial Narrow" w:hAnsi="Arial Narrow"/>
              </w:rPr>
              <w:t>3.3. Wzrost aktywności lokalnej i integracji społecznej mieszkańców obszaru do 2023 r.</w:t>
            </w:r>
          </w:p>
        </w:tc>
        <w:tc>
          <w:tcPr>
            <w:tcW w:w="7966" w:type="dxa"/>
            <w:vMerge/>
          </w:tcPr>
          <w:p w:rsidR="009F6FE6" w:rsidRPr="00F161A4" w:rsidRDefault="009F6FE6" w:rsidP="001B44A4">
            <w:pPr>
              <w:rPr>
                <w:rFonts w:ascii="Arial Narrow" w:hAnsi="Arial Narrow"/>
              </w:rPr>
            </w:pPr>
          </w:p>
        </w:tc>
      </w:tr>
      <w:tr w:rsidR="009F6FE6" w:rsidRPr="00F161A4" w:rsidTr="001B44A4">
        <w:trPr>
          <w:trHeight w:val="1084"/>
          <w:jc w:val="center"/>
        </w:trPr>
        <w:tc>
          <w:tcPr>
            <w:tcW w:w="2321" w:type="dxa"/>
          </w:tcPr>
          <w:p w:rsidR="009F6FE6" w:rsidRPr="00F161A4" w:rsidRDefault="00CF0ECF" w:rsidP="001B44A4">
            <w:pPr>
              <w:rPr>
                <w:rFonts w:ascii="Arial Narrow" w:hAnsi="Arial Narrow"/>
              </w:rPr>
            </w:pPr>
            <w:r>
              <w:rPr>
                <w:rFonts w:ascii="Arial Narrow" w:hAnsi="Arial Narrow"/>
              </w:rPr>
              <w:t xml:space="preserve">3.4 </w:t>
            </w:r>
            <w:r w:rsidRPr="00CF0ECF">
              <w:rPr>
                <w:rFonts w:ascii="Arial Narrow" w:hAnsi="Arial Narrow"/>
              </w:rPr>
              <w:t>Wzrost kompetencji osób i organów LGD uczestniczących we wdrażaniu LSR do 2023 r.</w:t>
            </w:r>
          </w:p>
        </w:tc>
        <w:tc>
          <w:tcPr>
            <w:tcW w:w="7966" w:type="dxa"/>
            <w:vMerge/>
          </w:tcPr>
          <w:p w:rsidR="009F6FE6" w:rsidRPr="00F161A4" w:rsidRDefault="009F6FE6" w:rsidP="001B44A4">
            <w:pPr>
              <w:rPr>
                <w:rFonts w:ascii="Arial Narrow" w:hAnsi="Arial Narrow"/>
              </w:rPr>
            </w:pPr>
          </w:p>
        </w:tc>
      </w:tr>
    </w:tbl>
    <w:p w:rsidR="003948E0" w:rsidRPr="00F161A4" w:rsidRDefault="003948E0" w:rsidP="00546FE2">
      <w:pPr>
        <w:spacing w:after="0" w:line="240" w:lineRule="auto"/>
        <w:jc w:val="both"/>
        <w:rPr>
          <w:rFonts w:ascii="Arial Narrow" w:hAnsi="Arial Narrow"/>
        </w:rPr>
      </w:pPr>
    </w:p>
    <w:p w:rsidR="005A4305" w:rsidRPr="00F161A4" w:rsidRDefault="00546FE2" w:rsidP="00A26DF0">
      <w:pPr>
        <w:spacing w:after="0" w:line="240" w:lineRule="auto"/>
        <w:ind w:firstLine="360"/>
        <w:jc w:val="both"/>
        <w:rPr>
          <w:rFonts w:ascii="Arial Narrow" w:hAnsi="Arial Narrow"/>
        </w:rPr>
      </w:pPr>
      <w:r w:rsidRPr="00F161A4">
        <w:rPr>
          <w:rFonts w:ascii="Arial Narrow" w:hAnsi="Arial Narrow"/>
        </w:rPr>
        <w:t>Realizacja poszczególnych celów nastąpi poprzez operacje w ramach przedsięwzięć wskazanych dla pos</w:t>
      </w:r>
      <w:r w:rsidR="00D51F03" w:rsidRPr="00F161A4">
        <w:rPr>
          <w:rFonts w:ascii="Arial Narrow" w:hAnsi="Arial Narrow"/>
        </w:rPr>
        <w:t xml:space="preserve">zczególnych celów szczegółowych, zaplanowanych w ramach poddziałania 19.2 </w:t>
      </w:r>
      <w:r w:rsidR="00D51F03" w:rsidRPr="00F161A4">
        <w:rPr>
          <w:rFonts w:ascii="Arial Narrow" w:hAnsi="Arial Narrow"/>
          <w:i/>
        </w:rPr>
        <w:t>Wsparcie na wdrażanie operacji w ramach strategii rozwoju lokalnego kierowanego przez społeczność</w:t>
      </w:r>
      <w:r w:rsidR="00D51F03" w:rsidRPr="00F161A4">
        <w:rPr>
          <w:rFonts w:ascii="Arial Narrow" w:hAnsi="Arial Narrow"/>
        </w:rPr>
        <w:t xml:space="preserve">, 19.3 – </w:t>
      </w:r>
      <w:r w:rsidR="00D51F03" w:rsidRPr="00F161A4">
        <w:rPr>
          <w:rFonts w:ascii="Arial Narrow" w:hAnsi="Arial Narrow"/>
          <w:i/>
        </w:rPr>
        <w:t>Przygotowanie i realizacja działań w zakresie współpracy z lokalną grupą działania</w:t>
      </w:r>
      <w:r w:rsidR="00D51F03" w:rsidRPr="00F161A4">
        <w:rPr>
          <w:rFonts w:ascii="Arial Narrow" w:hAnsi="Arial Narrow"/>
        </w:rPr>
        <w:t xml:space="preserve"> oraz 19.4 – </w:t>
      </w:r>
      <w:r w:rsidR="00D51F03" w:rsidRPr="00F161A4">
        <w:rPr>
          <w:rFonts w:ascii="Arial Narrow" w:hAnsi="Arial Narrow"/>
          <w:i/>
        </w:rPr>
        <w:t>Wsparcie na rzecz kosztów bieżących i aktywizacji</w:t>
      </w:r>
      <w:r w:rsidR="00E76AF4" w:rsidRPr="00F161A4">
        <w:rPr>
          <w:rFonts w:ascii="Arial Narrow" w:hAnsi="Arial Narrow"/>
        </w:rPr>
        <w:t xml:space="preserve"> PROW 2014–2020.</w:t>
      </w:r>
      <w:r w:rsidR="00D51F03" w:rsidRPr="00F161A4">
        <w:rPr>
          <w:rFonts w:ascii="Arial Narrow" w:hAnsi="Arial Narrow"/>
        </w:rPr>
        <w:t xml:space="preserve"> Cele szczegółowe zostaną </w:t>
      </w:r>
      <w:r w:rsidR="00482C5B" w:rsidRPr="00821AE8">
        <w:rPr>
          <w:rFonts w:ascii="Arial Narrow" w:hAnsi="Arial Narrow"/>
        </w:rPr>
        <w:t>osiągnięte</w:t>
      </w:r>
      <w:r w:rsidR="00D51F03" w:rsidRPr="00821AE8">
        <w:rPr>
          <w:rFonts w:ascii="Arial Narrow" w:hAnsi="Arial Narrow"/>
        </w:rPr>
        <w:t xml:space="preserve"> do 2023 r.</w:t>
      </w:r>
      <w:r w:rsidR="00D51F03" w:rsidRPr="00F161A4">
        <w:rPr>
          <w:rFonts w:ascii="Arial Narrow" w:hAnsi="Arial Narrow"/>
        </w:rPr>
        <w:t xml:space="preserve"> i</w:t>
      </w:r>
      <w:r w:rsidR="00503ED6">
        <w:rPr>
          <w:rFonts w:ascii="Arial Narrow" w:hAnsi="Arial Narrow"/>
        </w:rPr>
        <w:t> </w:t>
      </w:r>
      <w:r w:rsidR="00D51F03" w:rsidRPr="00F161A4">
        <w:rPr>
          <w:rFonts w:ascii="Arial Narrow" w:hAnsi="Arial Narrow"/>
        </w:rPr>
        <w:t xml:space="preserve">przyczynią się do osiągnięcia celów ogólnych w perspektywie długookresowej. </w:t>
      </w:r>
    </w:p>
    <w:p w:rsidR="00D908B8" w:rsidRPr="00F161A4" w:rsidRDefault="005A4305" w:rsidP="00A26DF0">
      <w:pPr>
        <w:spacing w:after="0" w:line="240" w:lineRule="auto"/>
        <w:ind w:firstLine="360"/>
        <w:jc w:val="both"/>
        <w:rPr>
          <w:rFonts w:ascii="Arial Narrow" w:hAnsi="Arial Narrow"/>
        </w:rPr>
      </w:pPr>
      <w:r w:rsidRPr="00F161A4">
        <w:rPr>
          <w:rFonts w:ascii="Arial Narrow" w:hAnsi="Arial Narrow"/>
        </w:rPr>
        <w:t xml:space="preserve">Wytyczone cele ogólne korespondują z celem szczegółowym 6B </w:t>
      </w:r>
      <w:r w:rsidRPr="00F161A4">
        <w:rPr>
          <w:rFonts w:ascii="Arial Narrow" w:hAnsi="Arial Narrow"/>
          <w:i/>
        </w:rPr>
        <w:t>Wspieranie lokalnego rozwoju na obszarach wiejskich</w:t>
      </w:r>
      <w:r w:rsidR="00503ED6">
        <w:rPr>
          <w:rFonts w:ascii="Arial Narrow" w:hAnsi="Arial Narrow"/>
        </w:rPr>
        <w:t xml:space="preserve"> w </w:t>
      </w:r>
      <w:r w:rsidRPr="00F161A4">
        <w:rPr>
          <w:rFonts w:ascii="Arial Narrow" w:hAnsi="Arial Narrow"/>
        </w:rPr>
        <w:t xml:space="preserve">ramach priorytetu 6: „wspieranie włączenia społecznego, ograniczenia ubóstwa i rozwoju gospodarczego na obszarach </w:t>
      </w:r>
      <w:r w:rsidRPr="00F161A4">
        <w:rPr>
          <w:rFonts w:ascii="Arial Narrow" w:hAnsi="Arial Narrow"/>
        </w:rPr>
        <w:lastRenderedPageBreak/>
        <w:t>wiejskich” określonym w Programie Rozwoju Obsza</w:t>
      </w:r>
      <w:r w:rsidR="004A36D6" w:rsidRPr="00F161A4">
        <w:rPr>
          <w:rFonts w:ascii="Arial Narrow" w:hAnsi="Arial Narrow"/>
        </w:rPr>
        <w:t>r</w:t>
      </w:r>
      <w:r w:rsidR="00D908B8" w:rsidRPr="00F161A4">
        <w:rPr>
          <w:rFonts w:ascii="Arial Narrow" w:hAnsi="Arial Narrow"/>
        </w:rPr>
        <w:t xml:space="preserve">ów Wiejskich na lata 2014–2020. Zdiagnozowaną na obszarze „EUROGALICJI” grupą </w:t>
      </w:r>
      <w:proofErr w:type="spellStart"/>
      <w:r w:rsidR="00D908B8" w:rsidRPr="00F161A4">
        <w:rPr>
          <w:rFonts w:ascii="Arial Narrow" w:hAnsi="Arial Narrow"/>
        </w:rPr>
        <w:t>defaworyzowaną</w:t>
      </w:r>
      <w:proofErr w:type="spellEnd"/>
      <w:r w:rsidR="00D908B8" w:rsidRPr="00F161A4">
        <w:rPr>
          <w:rFonts w:ascii="Arial Narrow" w:hAnsi="Arial Narrow"/>
        </w:rPr>
        <w:t xml:space="preserve"> w dostępie do rynku pracy są bezrobotni do 25 r.ż. z małym lub brakiem doświadczenia zawodowego, a także bezrobotni z niskim poziomem wykształcenia. Skierowane do nich wsparcie będzie polegało w szczególności na sprofilowanych działaniach mających na celu podniesienie ich przedsiębiorczego potencjału (s</w:t>
      </w:r>
      <w:r w:rsidR="00955938">
        <w:rPr>
          <w:rFonts w:ascii="Arial Narrow" w:hAnsi="Arial Narrow"/>
        </w:rPr>
        <w:t>zkolenia z przedsiębiorczości i </w:t>
      </w:r>
      <w:r w:rsidR="00D908B8" w:rsidRPr="00F161A4">
        <w:rPr>
          <w:rFonts w:ascii="Arial Narrow" w:hAnsi="Arial Narrow"/>
        </w:rPr>
        <w:t>doradztwo), a następnie wsparcie w procesie zakładania własnej działalności gospodarczej. W puli środków przeznaczonych w</w:t>
      </w:r>
      <w:r w:rsidR="00955938">
        <w:rPr>
          <w:rFonts w:ascii="Arial Narrow" w:hAnsi="Arial Narrow"/>
        </w:rPr>
        <w:t> </w:t>
      </w:r>
      <w:r w:rsidR="00D908B8" w:rsidRPr="00F161A4">
        <w:rPr>
          <w:rFonts w:ascii="Arial Narrow" w:hAnsi="Arial Narrow"/>
        </w:rPr>
        <w:t xml:space="preserve">budżecie LSR na tworzenie miejsc pracy zabezpieczono kwotę w wysokości </w:t>
      </w:r>
      <w:r w:rsidR="00821AE8">
        <w:rPr>
          <w:rFonts w:ascii="Arial Narrow" w:hAnsi="Arial Narrow"/>
        </w:rPr>
        <w:t xml:space="preserve">5 010 000,00 PLN </w:t>
      </w:r>
      <w:r w:rsidR="00D908B8" w:rsidRPr="00F161A4">
        <w:rPr>
          <w:rFonts w:ascii="Arial Narrow" w:hAnsi="Arial Narrow"/>
        </w:rPr>
        <w:t xml:space="preserve">przeznaczoną na tworzenie przedsiębiorstw przez osoby z ww. grup </w:t>
      </w:r>
      <w:proofErr w:type="spellStart"/>
      <w:r w:rsidR="00D908B8" w:rsidRPr="00F161A4">
        <w:rPr>
          <w:rFonts w:ascii="Arial Narrow" w:hAnsi="Arial Narrow"/>
        </w:rPr>
        <w:t>defaworyzowanych</w:t>
      </w:r>
      <w:proofErr w:type="spellEnd"/>
      <w:r w:rsidR="00D908B8" w:rsidRPr="00F161A4">
        <w:rPr>
          <w:rFonts w:ascii="Arial Narrow" w:hAnsi="Arial Narrow"/>
        </w:rPr>
        <w:t xml:space="preserve">, co znajduje swoje odzwierciedlenie we wskaźnikach produktu oraz kryteriach wyboru operacji. </w:t>
      </w:r>
      <w:r w:rsidR="00852159" w:rsidRPr="00F161A4">
        <w:rPr>
          <w:rFonts w:ascii="Arial Narrow" w:hAnsi="Arial Narrow"/>
        </w:rPr>
        <w:t>Ponadto zakładany do osiągnięcia poprzez realizację LSR rozwój gospodarczy będzie wynikiem skutecznego wykorzystania istniejących zasobów obszaru (infrastruktur</w:t>
      </w:r>
      <w:r w:rsidR="00821AE8">
        <w:rPr>
          <w:rFonts w:ascii="Arial Narrow" w:hAnsi="Arial Narrow"/>
        </w:rPr>
        <w:t>a</w:t>
      </w:r>
      <w:r w:rsidR="00852159" w:rsidRPr="00F161A4">
        <w:rPr>
          <w:rFonts w:ascii="Arial Narrow" w:hAnsi="Arial Narrow"/>
        </w:rPr>
        <w:t xml:space="preserve">, korzystne położenie geograficzne, potencjał mieszkańców) oraz dzięki specyficznym procesom zachodzącym w „EUROGALICJI”. </w:t>
      </w:r>
    </w:p>
    <w:p w:rsidR="005A4305" w:rsidRPr="00F161A4" w:rsidRDefault="00D908B8" w:rsidP="00A26DF0">
      <w:pPr>
        <w:spacing w:after="0" w:line="240" w:lineRule="auto"/>
        <w:ind w:firstLine="360"/>
        <w:jc w:val="both"/>
        <w:rPr>
          <w:rFonts w:ascii="Arial Narrow" w:hAnsi="Arial Narrow"/>
        </w:rPr>
      </w:pPr>
      <w:r w:rsidRPr="00F161A4">
        <w:rPr>
          <w:rFonts w:ascii="Arial Narrow" w:hAnsi="Arial Narrow"/>
        </w:rPr>
        <w:t xml:space="preserve">Ponadto cele </w:t>
      </w:r>
      <w:r w:rsidRPr="00F161A4">
        <w:rPr>
          <w:rFonts w:ascii="Arial Narrow" w:hAnsi="Arial Narrow"/>
          <w:i/>
        </w:rPr>
        <w:t>LSR na lata 2016–2023</w:t>
      </w:r>
      <w:r w:rsidRPr="00F161A4">
        <w:rPr>
          <w:rFonts w:ascii="Arial Narrow" w:hAnsi="Arial Narrow"/>
        </w:rPr>
        <w:t xml:space="preserve"> są </w:t>
      </w:r>
      <w:r w:rsidR="00852159" w:rsidRPr="00F161A4">
        <w:rPr>
          <w:rFonts w:ascii="Arial Narrow" w:hAnsi="Arial Narrow"/>
        </w:rPr>
        <w:t xml:space="preserve">zbieżne z </w:t>
      </w:r>
      <w:r w:rsidR="005A4305" w:rsidRPr="00F161A4">
        <w:rPr>
          <w:rFonts w:ascii="Arial Narrow" w:hAnsi="Arial Narrow"/>
        </w:rPr>
        <w:t xml:space="preserve">celami powiązanymi 6A </w:t>
      </w:r>
      <w:r w:rsidR="005A4305" w:rsidRPr="00F161A4">
        <w:rPr>
          <w:rFonts w:ascii="Arial Narrow" w:hAnsi="Arial Narrow"/>
          <w:i/>
        </w:rPr>
        <w:t>Ułatwianie różnicow</w:t>
      </w:r>
      <w:r w:rsidR="00955938">
        <w:rPr>
          <w:rFonts w:ascii="Arial Narrow" w:hAnsi="Arial Narrow"/>
          <w:i/>
        </w:rPr>
        <w:t>ania działalności, zakładania i </w:t>
      </w:r>
      <w:r w:rsidR="005A4305" w:rsidRPr="00F161A4">
        <w:rPr>
          <w:rFonts w:ascii="Arial Narrow" w:hAnsi="Arial Narrow"/>
          <w:i/>
        </w:rPr>
        <w:t>rozwoju małych przedsiębiorstw i tworzenia miejsc pracy</w:t>
      </w:r>
      <w:r w:rsidR="005A4305" w:rsidRPr="00F161A4">
        <w:rPr>
          <w:rFonts w:ascii="Arial Narrow" w:hAnsi="Arial Narrow"/>
        </w:rPr>
        <w:t xml:space="preserve"> </w:t>
      </w:r>
      <w:r w:rsidR="006C6411" w:rsidRPr="00F161A4">
        <w:rPr>
          <w:rFonts w:ascii="Arial Narrow" w:hAnsi="Arial Narrow"/>
        </w:rPr>
        <w:t xml:space="preserve">(zaplanowane w strategii przedsięwzięcia mają na celu aktywizowanie bezrobotnych, grup </w:t>
      </w:r>
      <w:proofErr w:type="spellStart"/>
      <w:r w:rsidR="006C6411" w:rsidRPr="00F161A4">
        <w:rPr>
          <w:rFonts w:ascii="Arial Narrow" w:hAnsi="Arial Narrow"/>
        </w:rPr>
        <w:t>defaworyzowanych</w:t>
      </w:r>
      <w:proofErr w:type="spellEnd"/>
      <w:r w:rsidR="006C6411" w:rsidRPr="00F161A4">
        <w:rPr>
          <w:rFonts w:ascii="Arial Narrow" w:hAnsi="Arial Narrow"/>
        </w:rPr>
        <w:t xml:space="preserve">, współpracę LGD z przedsiębiorcami w celu identyfikowania potencjalnych możliwości zatrudnienia dla osób z obszaru LSR) </w:t>
      </w:r>
      <w:r w:rsidR="005A4305" w:rsidRPr="00F161A4">
        <w:rPr>
          <w:rFonts w:ascii="Arial Narrow" w:hAnsi="Arial Narrow"/>
        </w:rPr>
        <w:t xml:space="preserve">i 6C </w:t>
      </w:r>
      <w:r w:rsidR="005A4305" w:rsidRPr="00F161A4">
        <w:rPr>
          <w:rFonts w:ascii="Arial Narrow" w:hAnsi="Arial Narrow"/>
          <w:i/>
        </w:rPr>
        <w:t>Zwiększanie dostępności technologii informacyjno-komunikacyjnych (TIK) na obszarach wiejskich oraz podnoszenie poziomu korzystania z</w:t>
      </w:r>
      <w:r w:rsidR="006C6411" w:rsidRPr="00F161A4">
        <w:rPr>
          <w:rFonts w:ascii="Arial Narrow" w:hAnsi="Arial Narrow"/>
          <w:i/>
        </w:rPr>
        <w:t xml:space="preserve"> nich i poprawianie ich jakości (</w:t>
      </w:r>
      <w:r w:rsidR="006C6411" w:rsidRPr="00F161A4">
        <w:rPr>
          <w:rFonts w:ascii="Arial Narrow" w:hAnsi="Arial Narrow"/>
        </w:rPr>
        <w:t xml:space="preserve">planowane do wsparcia są operacje zakładające wykorzystanie technologii informacyjnych w celu udostępniania i rozpowszechniania zasobów kulturowych czy turystycznych). </w:t>
      </w:r>
    </w:p>
    <w:p w:rsidR="00EA7E65" w:rsidRPr="00F161A4" w:rsidRDefault="00BE63FA" w:rsidP="001C13DA">
      <w:pPr>
        <w:spacing w:after="0" w:line="240" w:lineRule="auto"/>
        <w:ind w:firstLine="360"/>
        <w:jc w:val="both"/>
        <w:rPr>
          <w:rFonts w:ascii="Arial Narrow" w:hAnsi="Arial Narrow"/>
        </w:rPr>
      </w:pPr>
      <w:r w:rsidRPr="00F161A4">
        <w:rPr>
          <w:rFonts w:ascii="Arial Narrow" w:hAnsi="Arial Narrow"/>
        </w:rPr>
        <w:t>C</w:t>
      </w:r>
      <w:r w:rsidR="00F01B51" w:rsidRPr="00F161A4">
        <w:rPr>
          <w:rFonts w:ascii="Arial Narrow" w:hAnsi="Arial Narrow"/>
        </w:rPr>
        <w:t>el</w:t>
      </w:r>
      <w:r w:rsidRPr="00F161A4">
        <w:rPr>
          <w:rFonts w:ascii="Arial Narrow" w:hAnsi="Arial Narrow"/>
        </w:rPr>
        <w:t xml:space="preserve">e i przedsięwzięcia </w:t>
      </w:r>
      <w:r w:rsidR="00F01B51" w:rsidRPr="00F161A4">
        <w:rPr>
          <w:rFonts w:ascii="Arial Narrow" w:hAnsi="Arial Narrow"/>
          <w:i/>
        </w:rPr>
        <w:t>LSR na lata 2016–2023</w:t>
      </w:r>
      <w:r w:rsidR="00F01B51" w:rsidRPr="00F161A4">
        <w:rPr>
          <w:rFonts w:ascii="Arial Narrow" w:hAnsi="Arial Narrow"/>
        </w:rPr>
        <w:t xml:space="preserve"> </w:t>
      </w:r>
      <w:r w:rsidRPr="00F161A4">
        <w:rPr>
          <w:rFonts w:ascii="Arial Narrow" w:hAnsi="Arial Narrow"/>
        </w:rPr>
        <w:t xml:space="preserve">zaprojektowano tak, aby ich realizacja stanowiła </w:t>
      </w:r>
      <w:r w:rsidR="00465367" w:rsidRPr="00F161A4">
        <w:rPr>
          <w:rFonts w:ascii="Arial Narrow" w:hAnsi="Arial Narrow"/>
        </w:rPr>
        <w:t xml:space="preserve">wkład w osiągnięcie </w:t>
      </w:r>
      <w:r w:rsidR="00EC7C05" w:rsidRPr="00F161A4">
        <w:rPr>
          <w:rFonts w:ascii="Arial Narrow" w:hAnsi="Arial Narrow"/>
        </w:rPr>
        <w:t>trzech</w:t>
      </w:r>
      <w:r w:rsidR="00F01B51" w:rsidRPr="00F161A4">
        <w:rPr>
          <w:rFonts w:ascii="Arial Narrow" w:hAnsi="Arial Narrow"/>
        </w:rPr>
        <w:t xml:space="preserve"> celów przekrojowych PROW 2014–2020, tj. ochrona środowiska, przeciwdziałanie zmianom klimatu oraz innowacyjność. Jak wskazano w diagnozie –</w:t>
      </w:r>
      <w:r w:rsidRPr="00F161A4">
        <w:rPr>
          <w:rFonts w:ascii="Arial Narrow" w:hAnsi="Arial Narrow"/>
        </w:rPr>
        <w:t xml:space="preserve"> zachowanie dobrej kondycji ekologicznej obszaru jest nadrzędnym interesem społeczności lokalnej, </w:t>
      </w:r>
      <w:r w:rsidR="003C5ED3" w:rsidRPr="00F161A4">
        <w:rPr>
          <w:rFonts w:ascii="Arial Narrow" w:hAnsi="Arial Narrow"/>
        </w:rPr>
        <w:t xml:space="preserve">stanowi bowiem jeden z najważniejszych zasobów „EUROGALICJI”, w oparciu o który budowana jest strategia rozwoju gospodarczego i turystycznego. Ponadto </w:t>
      </w:r>
      <w:r w:rsidR="001C13DA" w:rsidRPr="00F161A4">
        <w:rPr>
          <w:rFonts w:ascii="Arial Narrow" w:hAnsi="Arial Narrow"/>
        </w:rPr>
        <w:t>wysoka jakoś</w:t>
      </w:r>
      <w:r w:rsidR="00101804" w:rsidRPr="00F161A4">
        <w:rPr>
          <w:rFonts w:ascii="Arial Narrow" w:hAnsi="Arial Narrow"/>
        </w:rPr>
        <w:t>ć</w:t>
      </w:r>
      <w:r w:rsidR="001C13DA" w:rsidRPr="00F161A4">
        <w:rPr>
          <w:rFonts w:ascii="Arial Narrow" w:hAnsi="Arial Narrow"/>
        </w:rPr>
        <w:t xml:space="preserve"> środowiska naturalnego w znaczący sposób wpływa na </w:t>
      </w:r>
      <w:r w:rsidR="003C5ED3" w:rsidRPr="00F161A4">
        <w:rPr>
          <w:rFonts w:ascii="Arial Narrow" w:hAnsi="Arial Narrow"/>
        </w:rPr>
        <w:t>komfort życia mieszkańców obszaru LGD</w:t>
      </w:r>
      <w:r w:rsidR="001C13DA" w:rsidRPr="00F161A4">
        <w:rPr>
          <w:rFonts w:ascii="Arial Narrow" w:hAnsi="Arial Narrow"/>
        </w:rPr>
        <w:t>, a nadmierna i nieodpowiedzialna eksploatacja zasobów środowiskowych prowadzi do nieodwracalnych zmian w ekosystemach. W związku z powyższym za jeden z nadrzędnych celów rozwoju obszaru w najbliższych latach uznano zaangażowanie społeczeństwa w działania na rzecz ochrony środowiska i p</w:t>
      </w:r>
      <w:r w:rsidR="00EA7E65" w:rsidRPr="00F161A4">
        <w:rPr>
          <w:rFonts w:ascii="Arial Narrow" w:hAnsi="Arial Narrow"/>
        </w:rPr>
        <w:t>rzeciwdziałanie zmianom klimatu</w:t>
      </w:r>
      <w:r w:rsidR="001C13DA" w:rsidRPr="00F161A4">
        <w:rPr>
          <w:rFonts w:ascii="Arial Narrow" w:hAnsi="Arial Narrow"/>
        </w:rPr>
        <w:t xml:space="preserve">, </w:t>
      </w:r>
      <w:r w:rsidR="00EA7E65" w:rsidRPr="00F161A4">
        <w:rPr>
          <w:rFonts w:ascii="Arial Narrow" w:hAnsi="Arial Narrow"/>
        </w:rPr>
        <w:t>co znalazło odzwierciedlenie we wszystkich celach ogólnych zaplanowanych w strategii</w:t>
      </w:r>
      <w:r w:rsidR="00465367" w:rsidRPr="00F161A4">
        <w:rPr>
          <w:rFonts w:ascii="Arial Narrow" w:hAnsi="Arial Narrow"/>
        </w:rPr>
        <w:t xml:space="preserve"> (szczegóły w tabeli poniżej). </w:t>
      </w:r>
    </w:p>
    <w:p w:rsidR="00101804" w:rsidRPr="00F161A4" w:rsidRDefault="00101804">
      <w:pPr>
        <w:rPr>
          <w:rFonts w:ascii="Arial Narrow" w:hAnsi="Arial Narrow"/>
        </w:rPr>
      </w:pPr>
      <w:r w:rsidRPr="00F161A4">
        <w:rPr>
          <w:rFonts w:ascii="Arial Narrow" w:hAnsi="Arial Narrow"/>
        </w:rPr>
        <w:br w:type="page"/>
      </w:r>
    </w:p>
    <w:p w:rsidR="00101804" w:rsidRPr="00F161A4" w:rsidRDefault="00101804" w:rsidP="001C13DA">
      <w:pPr>
        <w:spacing w:after="0" w:line="240" w:lineRule="auto"/>
        <w:ind w:firstLine="360"/>
        <w:jc w:val="both"/>
        <w:rPr>
          <w:rFonts w:ascii="Arial Narrow" w:hAnsi="Arial Narrow"/>
        </w:rPr>
        <w:sectPr w:rsidR="00101804" w:rsidRPr="00F161A4" w:rsidSect="004F1B69">
          <w:headerReference w:type="default" r:id="rId23"/>
          <w:footerReference w:type="default" r:id="rId24"/>
          <w:pgSz w:w="11906" w:h="16838"/>
          <w:pgMar w:top="720" w:right="567" w:bottom="720" w:left="567" w:header="142" w:footer="340" w:gutter="284"/>
          <w:pgNumType w:start="0"/>
          <w:cols w:space="708"/>
          <w:docGrid w:linePitch="360"/>
        </w:sectPr>
      </w:pPr>
    </w:p>
    <w:tbl>
      <w:tblPr>
        <w:tblStyle w:val="Tabela-Siatka"/>
        <w:tblW w:w="15421"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247"/>
        <w:gridCol w:w="4139"/>
        <w:gridCol w:w="4819"/>
        <w:gridCol w:w="5216"/>
      </w:tblGrid>
      <w:tr w:rsidR="00E353E2" w:rsidRPr="001B44A4" w:rsidTr="00BA680A">
        <w:trPr>
          <w:trHeight w:val="352"/>
        </w:trPr>
        <w:tc>
          <w:tcPr>
            <w:tcW w:w="1247" w:type="dxa"/>
            <w:vAlign w:val="center"/>
          </w:tcPr>
          <w:p w:rsidR="00EA7E65" w:rsidRPr="001B44A4" w:rsidRDefault="00EA7E65" w:rsidP="00495DDC">
            <w:pPr>
              <w:pStyle w:val="teksttabeli"/>
              <w:jc w:val="left"/>
              <w:rPr>
                <w:rFonts w:ascii="Arial Narrow" w:hAnsi="Arial Narrow"/>
                <w:smallCaps/>
              </w:rPr>
            </w:pPr>
          </w:p>
        </w:tc>
        <w:tc>
          <w:tcPr>
            <w:tcW w:w="4139" w:type="dxa"/>
            <w:vAlign w:val="center"/>
          </w:tcPr>
          <w:p w:rsidR="00EA7E65" w:rsidRPr="001B44A4" w:rsidRDefault="005F36BC" w:rsidP="00495DDC">
            <w:pPr>
              <w:pStyle w:val="teksttabeli"/>
              <w:rPr>
                <w:rFonts w:ascii="Arial Narrow" w:hAnsi="Arial Narrow"/>
                <w:smallCaps/>
              </w:rPr>
            </w:pPr>
            <w:r w:rsidRPr="001B44A4">
              <w:rPr>
                <w:rFonts w:ascii="Arial Narrow" w:hAnsi="Arial Narrow"/>
                <w:smallCaps/>
              </w:rPr>
              <w:t>Cel ogólny I LSR</w:t>
            </w:r>
          </w:p>
        </w:tc>
        <w:tc>
          <w:tcPr>
            <w:tcW w:w="4819" w:type="dxa"/>
            <w:vAlign w:val="center"/>
          </w:tcPr>
          <w:p w:rsidR="00EA7E65" w:rsidRPr="001B44A4" w:rsidRDefault="005F36BC" w:rsidP="00495DDC">
            <w:pPr>
              <w:pStyle w:val="teksttabeli"/>
              <w:rPr>
                <w:rFonts w:ascii="Arial Narrow" w:hAnsi="Arial Narrow"/>
                <w:smallCaps/>
              </w:rPr>
            </w:pPr>
            <w:r w:rsidRPr="001B44A4">
              <w:rPr>
                <w:rFonts w:ascii="Arial Narrow" w:hAnsi="Arial Narrow"/>
                <w:smallCaps/>
              </w:rPr>
              <w:t xml:space="preserve">Cel ogólny </w:t>
            </w:r>
            <w:r w:rsidR="00381CBC">
              <w:rPr>
                <w:rFonts w:ascii="Arial Narrow" w:hAnsi="Arial Narrow"/>
                <w:smallCaps/>
              </w:rPr>
              <w:t>I</w:t>
            </w:r>
            <w:r w:rsidRPr="001B44A4">
              <w:rPr>
                <w:rFonts w:ascii="Arial Narrow" w:hAnsi="Arial Narrow"/>
                <w:smallCaps/>
              </w:rPr>
              <w:t>I LSR</w:t>
            </w:r>
          </w:p>
        </w:tc>
        <w:tc>
          <w:tcPr>
            <w:tcW w:w="5216" w:type="dxa"/>
            <w:vAlign w:val="center"/>
          </w:tcPr>
          <w:p w:rsidR="00EA7E65" w:rsidRPr="001B44A4" w:rsidRDefault="005F36BC" w:rsidP="00495DDC">
            <w:pPr>
              <w:pStyle w:val="teksttabeli"/>
              <w:rPr>
                <w:rFonts w:ascii="Arial Narrow" w:hAnsi="Arial Narrow"/>
                <w:smallCaps/>
              </w:rPr>
            </w:pPr>
            <w:r w:rsidRPr="001B44A4">
              <w:rPr>
                <w:rFonts w:ascii="Arial Narrow" w:hAnsi="Arial Narrow"/>
                <w:smallCaps/>
              </w:rPr>
              <w:t xml:space="preserve">Cel ogólny </w:t>
            </w:r>
            <w:r w:rsidR="00381CBC">
              <w:rPr>
                <w:rFonts w:ascii="Arial Narrow" w:hAnsi="Arial Narrow"/>
                <w:smallCaps/>
              </w:rPr>
              <w:t>II</w:t>
            </w:r>
            <w:r w:rsidRPr="001B44A4">
              <w:rPr>
                <w:rFonts w:ascii="Arial Narrow" w:hAnsi="Arial Narrow"/>
                <w:smallCaps/>
              </w:rPr>
              <w:t>I LSR</w:t>
            </w:r>
          </w:p>
        </w:tc>
      </w:tr>
      <w:tr w:rsidR="00E353E2" w:rsidRPr="00F161A4" w:rsidTr="00BA680A">
        <w:trPr>
          <w:trHeight w:val="974"/>
        </w:trPr>
        <w:tc>
          <w:tcPr>
            <w:tcW w:w="1247" w:type="dxa"/>
            <w:vAlign w:val="center"/>
          </w:tcPr>
          <w:p w:rsidR="00EA7E65" w:rsidRPr="00F161A4" w:rsidRDefault="00EA7E65" w:rsidP="00495DDC">
            <w:pPr>
              <w:pStyle w:val="teksttabeli"/>
              <w:jc w:val="left"/>
              <w:rPr>
                <w:rFonts w:ascii="Arial Narrow" w:hAnsi="Arial Narrow"/>
                <w:b w:val="0"/>
              </w:rPr>
            </w:pPr>
            <w:r w:rsidRPr="00F161A4">
              <w:rPr>
                <w:rFonts w:ascii="Arial Narrow" w:hAnsi="Arial Narrow"/>
                <w:b w:val="0"/>
              </w:rPr>
              <w:t>Środowisko</w:t>
            </w:r>
          </w:p>
        </w:tc>
        <w:tc>
          <w:tcPr>
            <w:tcW w:w="4139" w:type="dxa"/>
          </w:tcPr>
          <w:p w:rsidR="00EA7E65" w:rsidRPr="00F161A4" w:rsidRDefault="005F36BC" w:rsidP="00E353E2">
            <w:pPr>
              <w:pStyle w:val="teksttabeli"/>
              <w:jc w:val="both"/>
              <w:rPr>
                <w:rFonts w:ascii="Arial Narrow" w:hAnsi="Arial Narrow"/>
                <w:b w:val="0"/>
              </w:rPr>
            </w:pPr>
            <w:r w:rsidRPr="00F161A4">
              <w:rPr>
                <w:rFonts w:ascii="Arial Narrow" w:hAnsi="Arial Narrow"/>
                <w:b w:val="0"/>
              </w:rPr>
              <w:t>Cel szczegółowy 1.2</w:t>
            </w:r>
            <w:r w:rsidR="00935987" w:rsidRPr="00F161A4">
              <w:rPr>
                <w:rFonts w:ascii="Arial Narrow" w:hAnsi="Arial Narrow"/>
                <w:b w:val="0"/>
              </w:rPr>
              <w:t xml:space="preserve"> zmierzający do podniesienia wiedzy społeczności lokalnej nt. ochrony środowiska i zmian klimatycznych, kształtowania świadomych postaw konsumenckich i proekologicznych + wskaźnik</w:t>
            </w:r>
            <w:r w:rsidR="00083DD8" w:rsidRPr="00F161A4">
              <w:rPr>
                <w:rFonts w:ascii="Arial Narrow" w:hAnsi="Arial Narrow"/>
                <w:b w:val="0"/>
              </w:rPr>
              <w:t xml:space="preserve"> </w:t>
            </w:r>
            <w:r w:rsidR="00935987" w:rsidRPr="00F161A4">
              <w:rPr>
                <w:rFonts w:ascii="Arial Narrow" w:hAnsi="Arial Narrow"/>
                <w:b w:val="0"/>
              </w:rPr>
              <w:t>produktu</w:t>
            </w:r>
            <w:r w:rsidR="00083DD8" w:rsidRPr="00F161A4">
              <w:rPr>
                <w:rFonts w:ascii="Arial Narrow" w:hAnsi="Arial Narrow"/>
                <w:b w:val="0"/>
              </w:rPr>
              <w:t>+ wskaźnik rezultatu.</w:t>
            </w:r>
          </w:p>
        </w:tc>
        <w:tc>
          <w:tcPr>
            <w:tcW w:w="4819" w:type="dxa"/>
          </w:tcPr>
          <w:p w:rsidR="00EA7E65" w:rsidRPr="00F161A4" w:rsidRDefault="00935987" w:rsidP="00821AE8">
            <w:pPr>
              <w:pStyle w:val="teksttabeli"/>
              <w:jc w:val="both"/>
              <w:rPr>
                <w:rFonts w:ascii="Arial Narrow" w:hAnsi="Arial Narrow"/>
                <w:b w:val="0"/>
              </w:rPr>
            </w:pPr>
            <w:r w:rsidRPr="00F161A4">
              <w:rPr>
                <w:rFonts w:ascii="Arial Narrow" w:hAnsi="Arial Narrow"/>
                <w:b w:val="0"/>
              </w:rPr>
              <w:t xml:space="preserve">Cel szczegółowy </w:t>
            </w:r>
            <w:r w:rsidR="00434D9C" w:rsidRPr="00F161A4">
              <w:rPr>
                <w:rFonts w:ascii="Arial Narrow" w:hAnsi="Arial Narrow"/>
                <w:b w:val="0"/>
              </w:rPr>
              <w:t xml:space="preserve">2.2, w ramach którego wspierany będzie rozwój firm </w:t>
            </w:r>
            <w:r w:rsidR="00C568BF" w:rsidRPr="00F161A4">
              <w:rPr>
                <w:rFonts w:ascii="Arial Narrow" w:hAnsi="Arial Narrow"/>
                <w:b w:val="0"/>
              </w:rPr>
              <w:t xml:space="preserve">ekologicznych, uwzględniających oszczędne gospodarowanie zasobami i zrównoważony rozwój z dziedzin gospodarki </w:t>
            </w:r>
            <w:r w:rsidR="00434D9C" w:rsidRPr="00F161A4">
              <w:rPr>
                <w:rFonts w:ascii="Arial Narrow" w:hAnsi="Arial Narrow"/>
                <w:b w:val="0"/>
              </w:rPr>
              <w:t xml:space="preserve">(turystyka, budownictwo, </w:t>
            </w:r>
            <w:proofErr w:type="spellStart"/>
            <w:r w:rsidR="00434D9C" w:rsidRPr="00F161A4">
              <w:rPr>
                <w:rFonts w:ascii="Arial Narrow" w:hAnsi="Arial Narrow"/>
                <w:b w:val="0"/>
              </w:rPr>
              <w:t>eko</w:t>
            </w:r>
            <w:proofErr w:type="spellEnd"/>
            <w:r w:rsidR="00434D9C" w:rsidRPr="00F161A4">
              <w:rPr>
                <w:rFonts w:ascii="Arial Narrow" w:hAnsi="Arial Narrow"/>
                <w:b w:val="0"/>
              </w:rPr>
              <w:t>-technologie)</w:t>
            </w:r>
            <w:r w:rsidR="00C568BF" w:rsidRPr="00F161A4">
              <w:rPr>
                <w:rFonts w:ascii="Arial Narrow" w:hAnsi="Arial Narrow"/>
                <w:b w:val="0"/>
              </w:rPr>
              <w:t xml:space="preserve"> składających się na branżę jakość życia + kryteria premiujące wybór operacji</w:t>
            </w:r>
            <w:r w:rsidR="00821AE8">
              <w:rPr>
                <w:rFonts w:ascii="Arial Narrow" w:hAnsi="Arial Narrow"/>
                <w:b w:val="0"/>
              </w:rPr>
              <w:t xml:space="preserve"> w tym sektorze</w:t>
            </w:r>
            <w:r w:rsidR="00C568BF" w:rsidRPr="00F161A4">
              <w:rPr>
                <w:rFonts w:ascii="Arial Narrow" w:hAnsi="Arial Narrow"/>
                <w:b w:val="0"/>
              </w:rPr>
              <w:t xml:space="preserve">. </w:t>
            </w:r>
          </w:p>
        </w:tc>
        <w:tc>
          <w:tcPr>
            <w:tcW w:w="5216" w:type="dxa"/>
          </w:tcPr>
          <w:p w:rsidR="00EA7E65" w:rsidRPr="00F161A4" w:rsidRDefault="00434D9C" w:rsidP="00E353E2">
            <w:pPr>
              <w:pStyle w:val="teksttabeli"/>
              <w:jc w:val="both"/>
              <w:rPr>
                <w:rFonts w:ascii="Arial Narrow" w:hAnsi="Arial Narrow"/>
                <w:b w:val="0"/>
              </w:rPr>
            </w:pPr>
            <w:r w:rsidRPr="00F161A4">
              <w:rPr>
                <w:rFonts w:ascii="Arial Narrow" w:hAnsi="Arial Narrow"/>
                <w:b w:val="0"/>
              </w:rPr>
              <w:t xml:space="preserve">Cel szczegółowy 3.1, w ramach </w:t>
            </w:r>
            <w:r w:rsidR="00B10072" w:rsidRPr="00F161A4">
              <w:rPr>
                <w:rFonts w:ascii="Arial Narrow" w:hAnsi="Arial Narrow"/>
                <w:b w:val="0"/>
              </w:rPr>
              <w:t>realizowane będą m.in. działania zmierzające do ochrony zaso</w:t>
            </w:r>
            <w:r w:rsidR="00C568BF" w:rsidRPr="00F161A4">
              <w:rPr>
                <w:rFonts w:ascii="Arial Narrow" w:hAnsi="Arial Narrow"/>
                <w:b w:val="0"/>
              </w:rPr>
              <w:t>bów dziedzictwa przyrodniczego, a także cel szczegółowy 3.3 w ramach którego planuje się rewitalizację terenów zdegradowanych wraz z przywróceniem</w:t>
            </w:r>
            <w:r w:rsidR="00083DD8" w:rsidRPr="00F161A4">
              <w:rPr>
                <w:rFonts w:ascii="Arial Narrow" w:hAnsi="Arial Narrow"/>
                <w:b w:val="0"/>
              </w:rPr>
              <w:t xml:space="preserve"> im </w:t>
            </w:r>
            <w:r w:rsidR="00C568BF" w:rsidRPr="00F161A4">
              <w:rPr>
                <w:rFonts w:ascii="Arial Narrow" w:hAnsi="Arial Narrow"/>
                <w:b w:val="0"/>
              </w:rPr>
              <w:t xml:space="preserve"> </w:t>
            </w:r>
            <w:r w:rsidR="00083DD8" w:rsidRPr="00F161A4">
              <w:rPr>
                <w:rFonts w:ascii="Arial Narrow" w:hAnsi="Arial Narrow"/>
                <w:b w:val="0"/>
              </w:rPr>
              <w:t xml:space="preserve">bioróżnorodności.  </w:t>
            </w:r>
            <w:r w:rsidR="00C568BF" w:rsidRPr="00F161A4">
              <w:rPr>
                <w:rFonts w:ascii="Arial Narrow" w:hAnsi="Arial Narrow"/>
                <w:b w:val="0"/>
              </w:rPr>
              <w:t xml:space="preserve"> </w:t>
            </w:r>
          </w:p>
        </w:tc>
      </w:tr>
      <w:tr w:rsidR="00E353E2" w:rsidRPr="00F161A4" w:rsidTr="00BA680A">
        <w:trPr>
          <w:trHeight w:val="320"/>
        </w:trPr>
        <w:tc>
          <w:tcPr>
            <w:tcW w:w="1247" w:type="dxa"/>
            <w:vAlign w:val="center"/>
          </w:tcPr>
          <w:p w:rsidR="00EA7E65" w:rsidRPr="00F161A4" w:rsidRDefault="00EA7E65" w:rsidP="00495DDC">
            <w:pPr>
              <w:pStyle w:val="teksttabeli"/>
              <w:jc w:val="left"/>
              <w:rPr>
                <w:rFonts w:ascii="Arial Narrow" w:hAnsi="Arial Narrow"/>
                <w:b w:val="0"/>
              </w:rPr>
            </w:pPr>
            <w:r w:rsidRPr="00F161A4">
              <w:rPr>
                <w:rFonts w:ascii="Arial Narrow" w:hAnsi="Arial Narrow"/>
                <w:b w:val="0"/>
              </w:rPr>
              <w:t>Klimat</w:t>
            </w:r>
          </w:p>
        </w:tc>
        <w:tc>
          <w:tcPr>
            <w:tcW w:w="4139" w:type="dxa"/>
            <w:vAlign w:val="center"/>
          </w:tcPr>
          <w:p w:rsidR="00EA7E65" w:rsidRPr="00F161A4" w:rsidRDefault="00935987" w:rsidP="00495DDC">
            <w:pPr>
              <w:pStyle w:val="teksttabeli"/>
              <w:rPr>
                <w:rFonts w:ascii="Arial Narrow" w:hAnsi="Arial Narrow"/>
                <w:b w:val="0"/>
              </w:rPr>
            </w:pPr>
            <w:r w:rsidRPr="00F161A4">
              <w:rPr>
                <w:rFonts w:ascii="Arial Narrow" w:hAnsi="Arial Narrow"/>
                <w:b w:val="0"/>
              </w:rPr>
              <w:t>Jak wyżej.</w:t>
            </w:r>
          </w:p>
        </w:tc>
        <w:tc>
          <w:tcPr>
            <w:tcW w:w="4819" w:type="dxa"/>
            <w:vAlign w:val="center"/>
          </w:tcPr>
          <w:p w:rsidR="00EA7E65" w:rsidRPr="00F161A4" w:rsidRDefault="00B10072" w:rsidP="00495DDC">
            <w:pPr>
              <w:pStyle w:val="teksttabeli"/>
              <w:rPr>
                <w:rFonts w:ascii="Arial Narrow" w:hAnsi="Arial Narrow"/>
                <w:b w:val="0"/>
              </w:rPr>
            </w:pPr>
            <w:r w:rsidRPr="00F161A4">
              <w:rPr>
                <w:rFonts w:ascii="Arial Narrow" w:hAnsi="Arial Narrow"/>
                <w:b w:val="0"/>
              </w:rPr>
              <w:t xml:space="preserve">Jak wyżej. </w:t>
            </w:r>
          </w:p>
        </w:tc>
        <w:tc>
          <w:tcPr>
            <w:tcW w:w="5216" w:type="dxa"/>
            <w:vAlign w:val="center"/>
          </w:tcPr>
          <w:p w:rsidR="00EA7E65" w:rsidRPr="00F161A4" w:rsidRDefault="00465367" w:rsidP="00495DDC">
            <w:pPr>
              <w:pStyle w:val="teksttabeli"/>
              <w:rPr>
                <w:rFonts w:ascii="Arial Narrow" w:hAnsi="Arial Narrow"/>
                <w:b w:val="0"/>
              </w:rPr>
            </w:pPr>
            <w:r w:rsidRPr="00F161A4">
              <w:rPr>
                <w:rFonts w:ascii="Arial Narrow" w:hAnsi="Arial Narrow"/>
                <w:b w:val="0"/>
              </w:rPr>
              <w:t>Jak wyżej.</w:t>
            </w:r>
          </w:p>
        </w:tc>
      </w:tr>
      <w:tr w:rsidR="00E353E2" w:rsidRPr="00F161A4" w:rsidTr="00BA680A">
        <w:trPr>
          <w:trHeight w:val="929"/>
        </w:trPr>
        <w:tc>
          <w:tcPr>
            <w:tcW w:w="1247" w:type="dxa"/>
            <w:vAlign w:val="center"/>
          </w:tcPr>
          <w:p w:rsidR="00EA7E65" w:rsidRPr="00F161A4" w:rsidRDefault="00EA7E65" w:rsidP="00495DDC">
            <w:pPr>
              <w:pStyle w:val="teksttabeli"/>
              <w:jc w:val="left"/>
              <w:rPr>
                <w:rFonts w:ascii="Arial Narrow" w:hAnsi="Arial Narrow"/>
                <w:b w:val="0"/>
              </w:rPr>
            </w:pPr>
            <w:r w:rsidRPr="00F161A4">
              <w:rPr>
                <w:rFonts w:ascii="Arial Narrow" w:hAnsi="Arial Narrow"/>
                <w:b w:val="0"/>
              </w:rPr>
              <w:t xml:space="preserve">Innowacje </w:t>
            </w:r>
          </w:p>
        </w:tc>
        <w:tc>
          <w:tcPr>
            <w:tcW w:w="4139" w:type="dxa"/>
          </w:tcPr>
          <w:p w:rsidR="00EA7E65" w:rsidRPr="00F161A4" w:rsidRDefault="00465367" w:rsidP="00821AE8">
            <w:pPr>
              <w:pStyle w:val="teksttabeli"/>
              <w:jc w:val="both"/>
              <w:rPr>
                <w:rFonts w:ascii="Arial Narrow" w:hAnsi="Arial Narrow"/>
                <w:b w:val="0"/>
              </w:rPr>
            </w:pPr>
            <w:r w:rsidRPr="00F161A4">
              <w:rPr>
                <w:rFonts w:ascii="Arial Narrow" w:hAnsi="Arial Narrow"/>
                <w:b w:val="0"/>
              </w:rPr>
              <w:t>Cele szczegółowe 1.1 oraz 1.2</w:t>
            </w:r>
            <w:r w:rsidR="00821AE8">
              <w:rPr>
                <w:rFonts w:ascii="Arial Narrow" w:hAnsi="Arial Narrow"/>
                <w:b w:val="0"/>
              </w:rPr>
              <w:t>,</w:t>
            </w:r>
            <w:r w:rsidRPr="00F161A4">
              <w:rPr>
                <w:rFonts w:ascii="Arial Narrow" w:hAnsi="Arial Narrow"/>
                <w:b w:val="0"/>
              </w:rPr>
              <w:t xml:space="preserve"> w ramach których planuje się </w:t>
            </w:r>
            <w:r w:rsidR="00821AE8">
              <w:rPr>
                <w:rFonts w:ascii="Arial Narrow" w:hAnsi="Arial Narrow"/>
                <w:b w:val="0"/>
              </w:rPr>
              <w:t xml:space="preserve">realizację </w:t>
            </w:r>
            <w:r w:rsidRPr="00F161A4">
              <w:rPr>
                <w:rFonts w:ascii="Arial Narrow" w:hAnsi="Arial Narrow"/>
                <w:b w:val="0"/>
              </w:rPr>
              <w:t xml:space="preserve">operacji </w:t>
            </w:r>
            <w:r w:rsidR="00821AE8">
              <w:rPr>
                <w:rFonts w:ascii="Arial Narrow" w:hAnsi="Arial Narrow"/>
                <w:b w:val="0"/>
              </w:rPr>
              <w:t xml:space="preserve">wykorzystujących </w:t>
            </w:r>
            <w:r w:rsidRPr="00F161A4">
              <w:rPr>
                <w:rFonts w:ascii="Arial Narrow" w:hAnsi="Arial Narrow"/>
                <w:b w:val="0"/>
              </w:rPr>
              <w:t>innowacyjn</w:t>
            </w:r>
            <w:r w:rsidR="00821AE8">
              <w:rPr>
                <w:rFonts w:ascii="Arial Narrow" w:hAnsi="Arial Narrow"/>
                <w:b w:val="0"/>
              </w:rPr>
              <w:t>e</w:t>
            </w:r>
            <w:r w:rsidRPr="00F161A4">
              <w:rPr>
                <w:rFonts w:ascii="Arial Narrow" w:hAnsi="Arial Narrow"/>
                <w:b w:val="0"/>
              </w:rPr>
              <w:t xml:space="preserve"> technik</w:t>
            </w:r>
            <w:r w:rsidR="00821AE8">
              <w:rPr>
                <w:rFonts w:ascii="Arial Narrow" w:hAnsi="Arial Narrow"/>
                <w:b w:val="0"/>
              </w:rPr>
              <w:t>i</w:t>
            </w:r>
            <w:r w:rsidRPr="00F161A4">
              <w:rPr>
                <w:rFonts w:ascii="Arial Narrow" w:hAnsi="Arial Narrow"/>
                <w:b w:val="0"/>
              </w:rPr>
              <w:t xml:space="preserve"> i metod</w:t>
            </w:r>
            <w:r w:rsidR="00821AE8">
              <w:rPr>
                <w:rFonts w:ascii="Arial Narrow" w:hAnsi="Arial Narrow"/>
                <w:b w:val="0"/>
              </w:rPr>
              <w:t>y</w:t>
            </w:r>
            <w:r w:rsidRPr="00F161A4">
              <w:rPr>
                <w:rFonts w:ascii="Arial Narrow" w:hAnsi="Arial Narrow"/>
                <w:b w:val="0"/>
              </w:rPr>
              <w:t xml:space="preserve"> kształcenia oraz nowoczesn</w:t>
            </w:r>
            <w:r w:rsidR="00821AE8">
              <w:rPr>
                <w:rFonts w:ascii="Arial Narrow" w:hAnsi="Arial Narrow"/>
                <w:b w:val="0"/>
              </w:rPr>
              <w:t>e technologie</w:t>
            </w:r>
            <w:r w:rsidRPr="00F161A4">
              <w:rPr>
                <w:rFonts w:ascii="Arial Narrow" w:hAnsi="Arial Narrow"/>
                <w:b w:val="0"/>
              </w:rPr>
              <w:t xml:space="preserve"> dotarcia do grup docelowych + kryteria wyboru operacji. </w:t>
            </w:r>
          </w:p>
        </w:tc>
        <w:tc>
          <w:tcPr>
            <w:tcW w:w="4819" w:type="dxa"/>
          </w:tcPr>
          <w:p w:rsidR="00EA7E65" w:rsidRPr="00F161A4" w:rsidRDefault="00B10072" w:rsidP="00955938">
            <w:pPr>
              <w:pStyle w:val="teksttabeli"/>
              <w:jc w:val="both"/>
              <w:rPr>
                <w:rFonts w:ascii="Arial Narrow" w:hAnsi="Arial Narrow"/>
                <w:b w:val="0"/>
              </w:rPr>
            </w:pPr>
            <w:r w:rsidRPr="00F161A4">
              <w:rPr>
                <w:rFonts w:ascii="Arial Narrow" w:hAnsi="Arial Narrow"/>
                <w:b w:val="0"/>
              </w:rPr>
              <w:t>Cel szczegółowy 2.2, w ramach którego wspieran</w:t>
            </w:r>
            <w:r w:rsidR="00465367" w:rsidRPr="00F161A4">
              <w:rPr>
                <w:rFonts w:ascii="Arial Narrow" w:hAnsi="Arial Narrow"/>
                <w:b w:val="0"/>
              </w:rPr>
              <w:t xml:space="preserve">e </w:t>
            </w:r>
            <w:r w:rsidRPr="00F161A4">
              <w:rPr>
                <w:rFonts w:ascii="Arial Narrow" w:hAnsi="Arial Narrow"/>
                <w:b w:val="0"/>
              </w:rPr>
              <w:t>będzie tworzenie</w:t>
            </w:r>
            <w:r w:rsidR="00465367" w:rsidRPr="00F161A4">
              <w:rPr>
                <w:rFonts w:ascii="Arial Narrow" w:hAnsi="Arial Narrow"/>
                <w:b w:val="0"/>
              </w:rPr>
              <w:t xml:space="preserve"> i</w:t>
            </w:r>
            <w:r w:rsidRPr="00F161A4">
              <w:rPr>
                <w:rFonts w:ascii="Arial Narrow" w:hAnsi="Arial Narrow"/>
                <w:b w:val="0"/>
              </w:rPr>
              <w:t xml:space="preserve"> rozwój firm innowacyjnych, tj.</w:t>
            </w:r>
            <w:r w:rsidR="00955938">
              <w:rPr>
                <w:rFonts w:ascii="Arial Narrow" w:hAnsi="Arial Narrow"/>
                <w:b w:val="0"/>
              </w:rPr>
              <w:t> </w:t>
            </w:r>
            <w:r w:rsidRPr="00F161A4">
              <w:rPr>
                <w:rFonts w:ascii="Arial Narrow" w:hAnsi="Arial Narrow"/>
                <w:b w:val="0"/>
              </w:rPr>
              <w:t xml:space="preserve">zakładających wdrożenie nowej/znacząco ulepszonej usługi lub produktu + kryteria premiujące wybór tego rodzaju operacji + wskaźnik produktu + wskaźnik rezultatu. </w:t>
            </w:r>
          </w:p>
        </w:tc>
        <w:tc>
          <w:tcPr>
            <w:tcW w:w="5216" w:type="dxa"/>
          </w:tcPr>
          <w:p w:rsidR="00EA7E65" w:rsidRPr="00F161A4" w:rsidRDefault="00B10072" w:rsidP="00955938">
            <w:pPr>
              <w:pStyle w:val="teksttabeli"/>
              <w:jc w:val="both"/>
              <w:rPr>
                <w:rFonts w:ascii="Arial Narrow" w:hAnsi="Arial Narrow"/>
                <w:b w:val="0"/>
              </w:rPr>
            </w:pPr>
            <w:r w:rsidRPr="00F161A4">
              <w:rPr>
                <w:rFonts w:ascii="Arial Narrow" w:hAnsi="Arial Narrow"/>
                <w:b w:val="0"/>
              </w:rPr>
              <w:t>Cel szczegółowy  3.3</w:t>
            </w:r>
            <w:r w:rsidR="00C22047" w:rsidRPr="00F161A4">
              <w:rPr>
                <w:rFonts w:ascii="Arial Narrow" w:hAnsi="Arial Narrow"/>
                <w:b w:val="0"/>
              </w:rPr>
              <w:t>,</w:t>
            </w:r>
            <w:r w:rsidRPr="00F161A4">
              <w:rPr>
                <w:rFonts w:ascii="Arial Narrow" w:hAnsi="Arial Narrow"/>
                <w:b w:val="0"/>
              </w:rPr>
              <w:t xml:space="preserve"> w ramach którego planuje się wspieranie innowacyjnych w skali lokalnej przedsięwzięć,</w:t>
            </w:r>
            <w:r w:rsidR="00083DD8" w:rsidRPr="00F161A4">
              <w:rPr>
                <w:rFonts w:ascii="Arial Narrow" w:hAnsi="Arial Narrow"/>
                <w:b w:val="0"/>
              </w:rPr>
              <w:t xml:space="preserve"> w</w:t>
            </w:r>
            <w:r w:rsidR="00955938">
              <w:rPr>
                <w:rFonts w:ascii="Arial Narrow" w:hAnsi="Arial Narrow"/>
                <w:b w:val="0"/>
              </w:rPr>
              <w:t> </w:t>
            </w:r>
            <w:r w:rsidR="00083DD8" w:rsidRPr="00F161A4">
              <w:rPr>
                <w:rFonts w:ascii="Arial Narrow" w:hAnsi="Arial Narrow"/>
                <w:b w:val="0"/>
              </w:rPr>
              <w:t xml:space="preserve">tym m.in. stworzenie innowacyjnych miejsc rekreacyjnych, </w:t>
            </w:r>
            <w:r w:rsidRPr="00F161A4">
              <w:rPr>
                <w:rFonts w:ascii="Arial Narrow" w:hAnsi="Arial Narrow"/>
                <w:b w:val="0"/>
              </w:rPr>
              <w:t xml:space="preserve">np. </w:t>
            </w:r>
            <w:r w:rsidR="00083DD8" w:rsidRPr="00F161A4">
              <w:rPr>
                <w:rFonts w:ascii="Arial Narrow" w:hAnsi="Arial Narrow"/>
                <w:b w:val="0"/>
              </w:rPr>
              <w:t xml:space="preserve">naturalnych placów zabaw, lub wykorzystanie innowacyjnych technologii budowlanych (np. </w:t>
            </w:r>
            <w:proofErr w:type="spellStart"/>
            <w:r w:rsidR="00083DD8" w:rsidRPr="00F161A4">
              <w:rPr>
                <w:rFonts w:ascii="Arial Narrow" w:hAnsi="Arial Narrow"/>
                <w:b w:val="0"/>
              </w:rPr>
              <w:t>bioelewacje</w:t>
            </w:r>
            <w:proofErr w:type="spellEnd"/>
            <w:r w:rsidR="00083DD8" w:rsidRPr="00F161A4">
              <w:rPr>
                <w:rFonts w:ascii="Arial Narrow" w:hAnsi="Arial Narrow"/>
                <w:b w:val="0"/>
              </w:rPr>
              <w:t xml:space="preserve">) </w:t>
            </w:r>
            <w:r w:rsidR="00C568BF" w:rsidRPr="00F161A4">
              <w:rPr>
                <w:rFonts w:ascii="Arial Narrow" w:hAnsi="Arial Narrow"/>
                <w:b w:val="0"/>
              </w:rPr>
              <w:t xml:space="preserve">+ kryteria premiujące wybór operacji. </w:t>
            </w:r>
          </w:p>
        </w:tc>
      </w:tr>
    </w:tbl>
    <w:p w:rsidR="005A4305" w:rsidRPr="00F161A4" w:rsidRDefault="005A4305" w:rsidP="00C22047">
      <w:pPr>
        <w:pStyle w:val="Legenda"/>
        <w:spacing w:before="240" w:after="0"/>
        <w:rPr>
          <w:rFonts w:ascii="Arial Narrow" w:hAnsi="Arial Narrow"/>
          <w:sz w:val="22"/>
          <w:szCs w:val="22"/>
        </w:rPr>
      </w:pPr>
      <w:r w:rsidRPr="00F161A4">
        <w:rPr>
          <w:rFonts w:ascii="Arial Narrow" w:hAnsi="Arial Narrow"/>
          <w:sz w:val="22"/>
          <w:szCs w:val="22"/>
        </w:rPr>
        <w:t xml:space="preserve">Tabela </w:t>
      </w:r>
      <w:r w:rsidRPr="00F161A4">
        <w:rPr>
          <w:rFonts w:ascii="Arial Narrow" w:hAnsi="Arial Narrow"/>
          <w:sz w:val="22"/>
          <w:szCs w:val="22"/>
        </w:rPr>
        <w:fldChar w:fldCharType="begin"/>
      </w:r>
      <w:r w:rsidRPr="00F161A4">
        <w:rPr>
          <w:rFonts w:ascii="Arial Narrow" w:hAnsi="Arial Narrow"/>
          <w:sz w:val="22"/>
          <w:szCs w:val="22"/>
        </w:rPr>
        <w:instrText xml:space="preserve"> SEQ Tabela \* ARABIC </w:instrText>
      </w:r>
      <w:r w:rsidRPr="00F161A4">
        <w:rPr>
          <w:rFonts w:ascii="Arial Narrow" w:hAnsi="Arial Narrow"/>
          <w:sz w:val="22"/>
          <w:szCs w:val="22"/>
        </w:rPr>
        <w:fldChar w:fldCharType="separate"/>
      </w:r>
      <w:r w:rsidR="005D4136">
        <w:rPr>
          <w:rFonts w:ascii="Arial Narrow" w:hAnsi="Arial Narrow"/>
          <w:noProof/>
          <w:sz w:val="22"/>
          <w:szCs w:val="22"/>
        </w:rPr>
        <w:t>3</w:t>
      </w:r>
      <w:r w:rsidRPr="00F161A4">
        <w:rPr>
          <w:rFonts w:ascii="Arial Narrow" w:hAnsi="Arial Narrow"/>
          <w:sz w:val="22"/>
          <w:szCs w:val="22"/>
        </w:rPr>
        <w:fldChar w:fldCharType="end"/>
      </w:r>
      <w:r w:rsidRPr="00F161A4">
        <w:rPr>
          <w:rFonts w:ascii="Arial Narrow" w:hAnsi="Arial Narrow"/>
          <w:sz w:val="22"/>
          <w:szCs w:val="22"/>
        </w:rPr>
        <w:t>. Matryca logiczna powiązań diagnozy obszaru i ludności, analizy SWOT oraz celów i wskaźników</w:t>
      </w:r>
    </w:p>
    <w:tbl>
      <w:tblPr>
        <w:tblStyle w:val="Tabela-Siatka2"/>
        <w:tblW w:w="15197"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3544"/>
        <w:gridCol w:w="1418"/>
        <w:gridCol w:w="1559"/>
        <w:gridCol w:w="1701"/>
        <w:gridCol w:w="1804"/>
        <w:gridCol w:w="1860"/>
        <w:gridCol w:w="1361"/>
        <w:gridCol w:w="1950"/>
      </w:tblGrid>
      <w:tr w:rsidR="005A4305" w:rsidRPr="00BA680A" w:rsidTr="00BA680A">
        <w:tc>
          <w:tcPr>
            <w:tcW w:w="3544"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Zidentyfikowane problemy/wyzwania społeczno-ekonomiczne</w:t>
            </w:r>
          </w:p>
        </w:tc>
        <w:tc>
          <w:tcPr>
            <w:tcW w:w="1418"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Cel ogólny</w:t>
            </w:r>
          </w:p>
        </w:tc>
        <w:tc>
          <w:tcPr>
            <w:tcW w:w="1559"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Cele szczegółowe</w:t>
            </w:r>
          </w:p>
        </w:tc>
        <w:tc>
          <w:tcPr>
            <w:tcW w:w="1701"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Planowane przedsięwzięcia</w:t>
            </w:r>
          </w:p>
        </w:tc>
        <w:tc>
          <w:tcPr>
            <w:tcW w:w="1804"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Produkty</w:t>
            </w:r>
          </w:p>
        </w:tc>
        <w:tc>
          <w:tcPr>
            <w:tcW w:w="1860"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Rezultaty</w:t>
            </w:r>
          </w:p>
        </w:tc>
        <w:tc>
          <w:tcPr>
            <w:tcW w:w="1361"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Oddziaływanie</w:t>
            </w:r>
          </w:p>
        </w:tc>
        <w:tc>
          <w:tcPr>
            <w:tcW w:w="1950" w:type="dxa"/>
            <w:vAlign w:val="center"/>
          </w:tcPr>
          <w:p w:rsidR="005A4305" w:rsidRPr="00BA680A" w:rsidRDefault="005A4305" w:rsidP="005A4305">
            <w:pPr>
              <w:widowControl w:val="0"/>
              <w:autoSpaceDE w:val="0"/>
              <w:autoSpaceDN w:val="0"/>
              <w:adjustRightInd w:val="0"/>
              <w:jc w:val="center"/>
              <w:rPr>
                <w:rFonts w:ascii="Arial Narrow" w:eastAsia="Times New Roman" w:hAnsi="Arial Narrow" w:cs="Times New Roman"/>
                <w:b/>
                <w:smallCaps/>
                <w:lang w:eastAsia="pl-PL"/>
              </w:rPr>
            </w:pPr>
            <w:r w:rsidRPr="00BA680A">
              <w:rPr>
                <w:rFonts w:ascii="Arial Narrow" w:eastAsia="Times New Roman" w:hAnsi="Arial Narrow" w:cs="Times New Roman"/>
                <w:b/>
                <w:smallCaps/>
                <w:lang w:eastAsia="pl-PL"/>
              </w:rPr>
              <w:t>Czynniki zewnętrzne mające wpływ na realizację działań i osiągnięcie wskaźników</w:t>
            </w:r>
          </w:p>
        </w:tc>
      </w:tr>
      <w:tr w:rsidR="005A4305" w:rsidRPr="00F161A4" w:rsidTr="00BA680A">
        <w:trPr>
          <w:trHeight w:val="898"/>
        </w:trPr>
        <w:tc>
          <w:tcPr>
            <w:tcW w:w="3544" w:type="dxa"/>
            <w:vMerge w:val="restart"/>
          </w:tcPr>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Niekorzystne nawyki mieszkańców obszarów wiejskich w zakresie korzystania z usług medycznych.</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Niska świadomość mieszkańców nt. znaczenia profilaktyki zdrowotnej dla jakości życia i zdrowia.</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Mała liczba kampanii informacyjnych skierowanych do ogółu mieszkańców nt. zasad poruszania się po poboczach </w:t>
            </w:r>
            <w:r w:rsidRPr="00F161A4">
              <w:rPr>
                <w:rFonts w:ascii="Arial Narrow" w:eastAsia="Times New Roman" w:hAnsi="Arial Narrow" w:cs="Times New Roman"/>
                <w:lang w:eastAsia="pl-PL"/>
              </w:rPr>
              <w:lastRenderedPageBreak/>
              <w:t>dróg, potrzeby noszenia elementów odblaskowych itp.</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Niski poziom wiedzy nt. zasad bezpieczeństwa (np. w ruchu drogowym; pożarowego itp.).</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Ograniczony potencjał  podmiotów odpowiadających za działania na rzecz poprawy zdrowia i bezpieczeństwa mieszkańców regionu.</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Ograniczona ilościowo i jakościowo oferta zajęć sportowych.</w:t>
            </w:r>
          </w:p>
        </w:tc>
        <w:tc>
          <w:tcPr>
            <w:tcW w:w="1418"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 xml:space="preserve">Poprawa komfortu życia mieszkańców obszaru LGD „EUROGALICJA”  </w:t>
            </w:r>
            <w:r w:rsidRPr="00F161A4">
              <w:rPr>
                <w:rFonts w:ascii="Arial Narrow" w:eastAsia="Times New Roman" w:hAnsi="Arial Narrow" w:cs="Times New Roman"/>
                <w:lang w:eastAsia="pl-PL"/>
              </w:rPr>
              <w:br/>
              <w:t xml:space="preserve">i wzmocnienie kapitału społecznego </w:t>
            </w:r>
            <w:r w:rsidRPr="00F161A4">
              <w:rPr>
                <w:rFonts w:ascii="Arial Narrow" w:eastAsia="Times New Roman" w:hAnsi="Arial Narrow" w:cs="Times New Roman"/>
                <w:lang w:eastAsia="pl-PL"/>
              </w:rPr>
              <w:lastRenderedPageBreak/>
              <w:t>do 2023 r.</w:t>
            </w:r>
          </w:p>
        </w:tc>
        <w:tc>
          <w:tcPr>
            <w:tcW w:w="1559"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Rozwijanie postawy dbałości o zdrowie i zdrowy styl życia oraz szeroko pojęte bezpieczeństwo do 2023 r.</w:t>
            </w:r>
          </w:p>
        </w:tc>
        <w:tc>
          <w:tcPr>
            <w:tcW w:w="1701"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Edukacja na rzecz zdrowia (w aspekcie psychicznym, fizycznym i społecznym) i bezpieczeństwa mieszkańców regionu</w:t>
            </w:r>
          </w:p>
        </w:tc>
        <w:tc>
          <w:tcPr>
            <w:tcW w:w="1804"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zorganizowanych wydarzeń edukacyjnych na rzecz zdrowia i bezpieczeństwa </w:t>
            </w:r>
          </w:p>
        </w:tc>
        <w:tc>
          <w:tcPr>
            <w:tcW w:w="1860"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uczestników, których wiedza nt. profilaktyki zdrowotnej i bezpieczeństwa wzrosła</w:t>
            </w:r>
          </w:p>
        </w:tc>
        <w:tc>
          <w:tcPr>
            <w:tcW w:w="1361"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mieszkańców deklarujących zadowolenie z komfortu życia na obszarze „EUROGALICJI”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val="restart"/>
          </w:tcPr>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lastRenderedPageBreak/>
              <w:t xml:space="preserve">Pozytywne: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moda na aktywność fizyczną i zdrowy styl życia;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realizacja inwestycji samorządowych finansowanych ze środków UE sprzyjających </w:t>
            </w:r>
            <w:r w:rsidRPr="00F161A4">
              <w:rPr>
                <w:rFonts w:ascii="Arial Narrow" w:eastAsia="Times New Roman" w:hAnsi="Arial Narrow" w:cs="Times New Roman"/>
                <w:lang w:eastAsia="pl-PL"/>
              </w:rPr>
              <w:lastRenderedPageBreak/>
              <w:t>ochronie środowiska (ograniczenie niskiej emisji, OZE itp.);</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stały wzrost zainteresowania turystyką aktywną i wzrost popularności aktywnego spędzania czasu wolnego;</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t>Negatywne:</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stworzenie atrakcji turystycznych na sąsiednich obszarach;</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nadmierny wzrost zanieczyszczenia środowiska;</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1735"/>
        </w:trPr>
        <w:tc>
          <w:tcPr>
            <w:tcW w:w="3544" w:type="dxa"/>
            <w:vMerge/>
          </w:tcPr>
          <w:p w:rsidR="005A4305" w:rsidRPr="00F161A4" w:rsidRDefault="005A4305" w:rsidP="00156A89">
            <w:pPr>
              <w:widowControl w:val="0"/>
              <w:numPr>
                <w:ilvl w:val="0"/>
                <w:numId w:val="14"/>
              </w:numPr>
              <w:tabs>
                <w:tab w:val="left" w:pos="142"/>
              </w:tabs>
              <w:autoSpaceDE w:val="0"/>
              <w:autoSpaceDN w:val="0"/>
              <w:adjustRightInd w:val="0"/>
              <w:ind w:left="284" w:hanging="284"/>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701"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5A4305" w:rsidRPr="00F161A4" w:rsidRDefault="00CC1D88" w:rsidP="005A4305">
            <w:pPr>
              <w:widowControl w:val="0"/>
              <w:autoSpaceDE w:val="0"/>
              <w:autoSpaceDN w:val="0"/>
              <w:adjustRightInd w:val="0"/>
              <w:rPr>
                <w:rFonts w:ascii="Arial Narrow" w:eastAsia="Times New Roman" w:hAnsi="Arial Narrow" w:cs="Times New Roman"/>
                <w:lang w:eastAsia="pl-PL"/>
              </w:rPr>
            </w:pPr>
            <w:r w:rsidRPr="00CC1D88">
              <w:rPr>
                <w:rFonts w:ascii="Arial Narrow" w:eastAsia="Times New Roman" w:hAnsi="Arial Narrow" w:cs="Times New Roman"/>
                <w:color w:val="00B050"/>
                <w:lang w:eastAsia="pl-PL"/>
              </w:rPr>
              <w:t>Liczba wydarzeń / imprez</w:t>
            </w:r>
          </w:p>
        </w:tc>
        <w:tc>
          <w:tcPr>
            <w:tcW w:w="1860" w:type="dxa"/>
            <w:vAlign w:val="center"/>
          </w:tcPr>
          <w:p w:rsidR="005A4305" w:rsidRPr="00CC1D88" w:rsidRDefault="005A4305" w:rsidP="005A4305">
            <w:pPr>
              <w:widowControl w:val="0"/>
              <w:autoSpaceDE w:val="0"/>
              <w:autoSpaceDN w:val="0"/>
              <w:adjustRightInd w:val="0"/>
              <w:rPr>
                <w:rFonts w:ascii="Arial Narrow" w:eastAsia="Times New Roman" w:hAnsi="Arial Narrow" w:cs="Times New Roman"/>
                <w:strike/>
                <w:lang w:eastAsia="pl-PL"/>
              </w:rPr>
            </w:pPr>
            <w:r w:rsidRPr="00CC1D88">
              <w:rPr>
                <w:rFonts w:ascii="Arial Narrow" w:eastAsia="Times New Roman" w:hAnsi="Arial Narrow" w:cs="Times New Roman"/>
                <w:strike/>
                <w:color w:val="FF0000"/>
                <w:lang w:eastAsia="pl-PL"/>
              </w:rPr>
              <w:t>Liczba odbiorców działań z zakresu bezpieczeństwa i zdrowego stylu życia</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1160"/>
        </w:trPr>
        <w:tc>
          <w:tcPr>
            <w:tcW w:w="3544" w:type="dxa"/>
            <w:vMerge w:val="restart"/>
          </w:tcPr>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Wzrastające zanieczyszczenie środowiska.</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Niska świadomość ekologiczna mieszkańców regionu i brak wiedzy z zakresu ochrony środowiska i zmian  klimatycznych. </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Niekorzystne przyzwyczajenia mieszkańców wsi do nadmiernego eksploatowania zasobów naturalnych.</w:t>
            </w:r>
          </w:p>
          <w:p w:rsidR="005A4305" w:rsidRPr="00F161A4" w:rsidRDefault="005A4305" w:rsidP="00156A89">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Brak akcji promujących i upowszechniających zalety  nowoczesnych technologii proekologicznych (np. OZE)</w:t>
            </w:r>
            <w:r w:rsidR="00101804" w:rsidRPr="00F161A4">
              <w:rPr>
                <w:rFonts w:ascii="Arial Narrow" w:eastAsia="Times New Roman" w:hAnsi="Arial Narrow" w:cs="Times New Roman"/>
                <w:lang w:eastAsia="pl-PL"/>
              </w:rPr>
              <w:t>.</w:t>
            </w: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Ochrona środowiska, różnorodności biologicznej i propagowanie zasad zrównoważonego rozwoju do 2023 r.</w:t>
            </w:r>
          </w:p>
        </w:tc>
        <w:tc>
          <w:tcPr>
            <w:tcW w:w="1701" w:type="dxa"/>
            <w:vMerge w:val="restart"/>
            <w:vAlign w:val="center"/>
          </w:tcPr>
          <w:p w:rsidR="005A4305" w:rsidRPr="00F161A4" w:rsidRDefault="005A4305" w:rsidP="000518C9">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Organizacja kampanii społecznej, uwzględniającej przedsięwzięcia edukacyjne i promocyjne</w:t>
            </w:r>
            <w:r w:rsidR="000518C9" w:rsidRPr="00F161A4">
              <w:rPr>
                <w:rFonts w:ascii="Arial Narrow" w:eastAsia="Times New Roman" w:hAnsi="Arial Narrow" w:cs="Times New Roman"/>
                <w:lang w:eastAsia="pl-PL"/>
              </w:rPr>
              <w:t xml:space="preserve"> </w:t>
            </w:r>
            <w:r w:rsidRPr="00F161A4">
              <w:rPr>
                <w:rFonts w:ascii="Arial Narrow" w:eastAsia="Times New Roman" w:hAnsi="Arial Narrow" w:cs="Times New Roman"/>
                <w:lang w:eastAsia="pl-PL"/>
              </w:rPr>
              <w:t>na rzecz wzrostu wiedzy społeczności lokalnej nt. ochrony środowiska i zmian klimatycznych, kształtowania świadomych postaw konsumenckich i proekologicznych</w:t>
            </w:r>
          </w:p>
        </w:tc>
        <w:tc>
          <w:tcPr>
            <w:tcW w:w="1804" w:type="dxa"/>
            <w:vMerge w:val="restart"/>
          </w:tcPr>
          <w:p w:rsidR="005A4305" w:rsidRPr="00CC1D88" w:rsidRDefault="005A4305" w:rsidP="005A4305">
            <w:pPr>
              <w:widowControl w:val="0"/>
              <w:autoSpaceDE w:val="0"/>
              <w:autoSpaceDN w:val="0"/>
              <w:adjustRightInd w:val="0"/>
              <w:rPr>
                <w:rFonts w:ascii="Arial Narrow" w:eastAsia="Times New Roman" w:hAnsi="Arial Narrow" w:cs="Times New Roman"/>
                <w:strike/>
                <w:color w:val="FF0000"/>
                <w:lang w:eastAsia="pl-PL"/>
              </w:rPr>
            </w:pPr>
            <w:r w:rsidRPr="00CC1D88">
              <w:rPr>
                <w:rFonts w:ascii="Arial Narrow" w:eastAsia="Times New Roman" w:hAnsi="Arial Narrow" w:cs="Times New Roman"/>
                <w:strike/>
                <w:color w:val="FF0000"/>
                <w:lang w:eastAsia="pl-PL"/>
              </w:rPr>
              <w:t>Liczba przedsięwzięć edukacyjnych i promocyjnych</w:t>
            </w:r>
            <w:r w:rsidR="000518C9" w:rsidRPr="00CC1D88">
              <w:rPr>
                <w:rFonts w:ascii="Arial Narrow" w:eastAsia="Times New Roman" w:hAnsi="Arial Narrow" w:cs="Times New Roman"/>
                <w:strike/>
                <w:color w:val="FF0000"/>
                <w:lang w:eastAsia="pl-PL"/>
              </w:rPr>
              <w:t xml:space="preserve"> </w:t>
            </w:r>
            <w:r w:rsidRPr="00CC1D88">
              <w:rPr>
                <w:rFonts w:ascii="Arial Narrow" w:eastAsia="Times New Roman" w:hAnsi="Arial Narrow" w:cs="Times New Roman"/>
                <w:strike/>
                <w:color w:val="FF0000"/>
                <w:lang w:eastAsia="pl-PL"/>
              </w:rPr>
              <w:t xml:space="preserve">na rzecz podnoszenia wiedzy z zakresu ochrony środowiska naturalnego </w:t>
            </w:r>
          </w:p>
          <w:p w:rsidR="005A4305" w:rsidRPr="00F161A4" w:rsidRDefault="00CC1D88" w:rsidP="005A4305">
            <w:pPr>
              <w:widowControl w:val="0"/>
              <w:autoSpaceDE w:val="0"/>
              <w:autoSpaceDN w:val="0"/>
              <w:adjustRightInd w:val="0"/>
              <w:rPr>
                <w:rFonts w:ascii="Arial Narrow" w:eastAsia="Times New Roman" w:hAnsi="Arial Narrow" w:cs="Times New Roman"/>
                <w:lang w:eastAsia="pl-PL"/>
              </w:rPr>
            </w:pPr>
            <w:r w:rsidRPr="00CC1D88">
              <w:rPr>
                <w:rFonts w:ascii="Arial Narrow" w:eastAsia="Times New Roman" w:hAnsi="Arial Narrow" w:cs="Times New Roman"/>
                <w:color w:val="00B050"/>
                <w:lang w:eastAsia="pl-PL"/>
              </w:rPr>
              <w:t>Liczba spotkań / wydarzeń adresowanych do mieszkańców</w:t>
            </w:r>
          </w:p>
        </w:tc>
        <w:tc>
          <w:tcPr>
            <w:tcW w:w="1860"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mieszkańców, którzy nabędą wiedzę z zakresu ochrony środowiska i ekologii </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729"/>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701" w:type="dxa"/>
            <w:vMerge/>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04"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60" w:type="dxa"/>
            <w:vAlign w:val="center"/>
          </w:tcPr>
          <w:p w:rsidR="005A4305" w:rsidRPr="00CC1D88" w:rsidRDefault="005A4305" w:rsidP="005A4305">
            <w:pPr>
              <w:widowControl w:val="0"/>
              <w:autoSpaceDE w:val="0"/>
              <w:autoSpaceDN w:val="0"/>
              <w:adjustRightInd w:val="0"/>
              <w:rPr>
                <w:rFonts w:ascii="Arial Narrow" w:eastAsia="Times New Roman" w:hAnsi="Arial Narrow" w:cs="Times New Roman"/>
                <w:strike/>
                <w:lang w:eastAsia="pl-PL"/>
              </w:rPr>
            </w:pPr>
            <w:r w:rsidRPr="00CC1D88">
              <w:rPr>
                <w:rFonts w:ascii="Arial Narrow" w:eastAsia="Times New Roman" w:hAnsi="Arial Narrow" w:cs="Times New Roman"/>
                <w:strike/>
                <w:color w:val="FF0000"/>
                <w:lang w:eastAsia="pl-PL"/>
              </w:rPr>
              <w:t xml:space="preserve">Wzrost świadomości </w:t>
            </w:r>
            <w:proofErr w:type="spellStart"/>
            <w:r w:rsidRPr="00CC1D88">
              <w:rPr>
                <w:rFonts w:ascii="Arial Narrow" w:eastAsia="Times New Roman" w:hAnsi="Arial Narrow" w:cs="Times New Roman"/>
                <w:strike/>
                <w:color w:val="FF0000"/>
                <w:lang w:eastAsia="pl-PL"/>
              </w:rPr>
              <w:t>prośrodowiskowej</w:t>
            </w:r>
            <w:proofErr w:type="spellEnd"/>
            <w:r w:rsidRPr="00CC1D88">
              <w:rPr>
                <w:rFonts w:ascii="Arial Narrow" w:eastAsia="Times New Roman" w:hAnsi="Arial Narrow" w:cs="Times New Roman"/>
                <w:strike/>
                <w:color w:val="FF0000"/>
                <w:lang w:eastAsia="pl-PL"/>
              </w:rPr>
              <w:t xml:space="preserve"> i proekologicznej mieszkańców </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728"/>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701" w:type="dxa"/>
            <w:vMerge/>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04"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60" w:type="dxa"/>
            <w:vAlign w:val="center"/>
          </w:tcPr>
          <w:p w:rsidR="005A4305" w:rsidRPr="00CC1D88" w:rsidRDefault="005A4305" w:rsidP="005A4305">
            <w:pPr>
              <w:widowControl w:val="0"/>
              <w:autoSpaceDE w:val="0"/>
              <w:autoSpaceDN w:val="0"/>
              <w:adjustRightInd w:val="0"/>
              <w:rPr>
                <w:rFonts w:ascii="Arial Narrow" w:eastAsia="Times New Roman" w:hAnsi="Arial Narrow" w:cs="Times New Roman"/>
                <w:strike/>
                <w:lang w:eastAsia="pl-PL"/>
              </w:rPr>
            </w:pPr>
            <w:r w:rsidRPr="00CC1D88">
              <w:rPr>
                <w:rFonts w:ascii="Arial Narrow" w:eastAsia="Times New Roman" w:hAnsi="Arial Narrow" w:cs="Times New Roman"/>
                <w:strike/>
                <w:color w:val="FF0000"/>
                <w:lang w:eastAsia="pl-PL"/>
              </w:rPr>
              <w:t>Liczba działań z zakresu ochrony środowiska i łagodzenia zmian klimatu</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E040D1" w:rsidRPr="00F161A4" w:rsidTr="00E040D1">
        <w:trPr>
          <w:trHeight w:val="2065"/>
        </w:trPr>
        <w:tc>
          <w:tcPr>
            <w:tcW w:w="3544" w:type="dxa"/>
            <w:vMerge w:val="restart"/>
          </w:tcPr>
          <w:p w:rsidR="00E040D1" w:rsidRPr="00F161A4" w:rsidRDefault="00E040D1" w:rsidP="002334AC">
            <w:pPr>
              <w:widowControl w:val="0"/>
              <w:numPr>
                <w:ilvl w:val="0"/>
                <w:numId w:val="14"/>
              </w:numPr>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 xml:space="preserve"> Mała różnorodność dostępnych obiektów infrastruktury rekreacyjno-wypoczynkowej.</w:t>
            </w:r>
          </w:p>
          <w:p w:rsidR="00E040D1" w:rsidRPr="00F161A4" w:rsidRDefault="00E040D1" w:rsidP="002334AC">
            <w:pPr>
              <w:widowControl w:val="0"/>
              <w:numPr>
                <w:ilvl w:val="0"/>
                <w:numId w:val="14"/>
              </w:numPr>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Brak zintegrowanej, całorocznej oferty pobytowej na obszarze.</w:t>
            </w:r>
          </w:p>
          <w:p w:rsidR="00E040D1" w:rsidRPr="00F161A4" w:rsidRDefault="00E040D1"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Niedostateczna promocja obszaru pod kątem atrakcyjności turystycznej.</w:t>
            </w:r>
          </w:p>
          <w:p w:rsidR="00E040D1" w:rsidRPr="00F161A4" w:rsidRDefault="00E040D1" w:rsidP="002334AC">
            <w:pPr>
              <w:widowControl w:val="0"/>
              <w:numPr>
                <w:ilvl w:val="0"/>
                <w:numId w:val="14"/>
              </w:numPr>
              <w:tabs>
                <w:tab w:val="left" w:pos="284"/>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Wzrastająca liczba nieużytków i zieleni nieuporządkowanej na skutek podejmowanych inwestycji infrastrukturalnych.</w:t>
            </w:r>
          </w:p>
        </w:tc>
        <w:tc>
          <w:tcPr>
            <w:tcW w:w="1418" w:type="dxa"/>
            <w:vMerge w:val="restart"/>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p>
        </w:tc>
        <w:tc>
          <w:tcPr>
            <w:tcW w:w="1559" w:type="dxa"/>
            <w:vMerge w:val="restart"/>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Wzrost atrakcyjności turystyczno-rekreacyjnej obszarów LGD do 2023 r.</w:t>
            </w:r>
          </w:p>
        </w:tc>
        <w:tc>
          <w:tcPr>
            <w:tcW w:w="1701" w:type="dxa"/>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Budowa lub modernizacja niekomercyjnych obiektów infrastruktury rekreacyjno-wypoczynkowej i turystycznej</w:t>
            </w:r>
          </w:p>
        </w:tc>
        <w:tc>
          <w:tcPr>
            <w:tcW w:w="1804" w:type="dxa"/>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nowych lub zmodernizowanych obiektów infrastruktury rekreacyjno-wypoczynkowej  i turystycznej </w:t>
            </w:r>
          </w:p>
        </w:tc>
        <w:tc>
          <w:tcPr>
            <w:tcW w:w="1860" w:type="dxa"/>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Wzrost liczby osób korzystających z nowych lub zmodernizowanych obiektów infrastruktury rekreacyjnej i turystycznej </w:t>
            </w:r>
          </w:p>
        </w:tc>
        <w:tc>
          <w:tcPr>
            <w:tcW w:w="1361" w:type="dxa"/>
            <w:vMerge w:val="restart"/>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BA680A">
        <w:trPr>
          <w:trHeight w:val="578"/>
        </w:trPr>
        <w:tc>
          <w:tcPr>
            <w:tcW w:w="3544" w:type="dxa"/>
            <w:vMerge/>
          </w:tcPr>
          <w:p w:rsidR="007A6717" w:rsidRPr="00F161A4" w:rsidRDefault="007A6717"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val="restart"/>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Kreowanie produktów turystycznych w oparciu o zasoby lokalne i regionalne</w:t>
            </w:r>
          </w:p>
        </w:tc>
        <w:tc>
          <w:tcPr>
            <w:tcW w:w="1804" w:type="dxa"/>
            <w:vMerge w:val="restart"/>
            <w:vAlign w:val="center"/>
          </w:tcPr>
          <w:p w:rsidR="007A6717" w:rsidRDefault="007A6717" w:rsidP="005A4305">
            <w:pPr>
              <w:widowControl w:val="0"/>
              <w:autoSpaceDE w:val="0"/>
              <w:autoSpaceDN w:val="0"/>
              <w:adjustRightInd w:val="0"/>
              <w:rPr>
                <w:rFonts w:ascii="Arial Narrow" w:eastAsia="Times New Roman" w:hAnsi="Arial Narrow" w:cs="Times New Roman"/>
                <w:strike/>
                <w:color w:val="FF0000"/>
                <w:lang w:eastAsia="pl-PL"/>
              </w:rPr>
            </w:pPr>
            <w:r w:rsidRPr="00CC1D88">
              <w:rPr>
                <w:rFonts w:ascii="Arial Narrow" w:eastAsia="Times New Roman" w:hAnsi="Arial Narrow" w:cs="Times New Roman"/>
                <w:strike/>
                <w:color w:val="FF0000"/>
                <w:lang w:eastAsia="pl-PL"/>
              </w:rPr>
              <w:t xml:space="preserve">Liczba stworzonych produktów turystycznych </w:t>
            </w:r>
          </w:p>
          <w:p w:rsidR="00CC1D88" w:rsidRPr="00CC1D88" w:rsidRDefault="00CC1D88" w:rsidP="00CC1D88">
            <w:pPr>
              <w:widowControl w:val="0"/>
              <w:autoSpaceDE w:val="0"/>
              <w:autoSpaceDN w:val="0"/>
              <w:adjustRightInd w:val="0"/>
              <w:rPr>
                <w:rFonts w:ascii="Arial Narrow" w:eastAsia="Times New Roman" w:hAnsi="Arial Narrow" w:cs="Times New Roman"/>
                <w:lang w:eastAsia="pl-PL"/>
              </w:rPr>
            </w:pPr>
            <w:r w:rsidRPr="00CC1D88">
              <w:rPr>
                <w:rFonts w:ascii="Arial Narrow" w:eastAsia="Times New Roman" w:hAnsi="Arial Narrow" w:cs="Times New Roman"/>
                <w:color w:val="00B050"/>
                <w:lang w:eastAsia="pl-PL"/>
              </w:rPr>
              <w:t>Liczba zrealizowanych projektów współpracy</w:t>
            </w:r>
          </w:p>
        </w:tc>
        <w:tc>
          <w:tcPr>
            <w:tcW w:w="1860" w:type="dxa"/>
            <w:vAlign w:val="center"/>
          </w:tcPr>
          <w:p w:rsidR="007A6717" w:rsidRPr="00F161A4" w:rsidRDefault="007A6717" w:rsidP="00EC5EC7">
            <w:pPr>
              <w:widowControl w:val="0"/>
              <w:autoSpaceDE w:val="0"/>
              <w:autoSpaceDN w:val="0"/>
              <w:adjustRightInd w:val="0"/>
              <w:rPr>
                <w:rFonts w:ascii="Arial Narrow" w:eastAsia="Times New Roman" w:hAnsi="Arial Narrow" w:cs="Times New Roman"/>
                <w:lang w:eastAsia="pl-PL"/>
              </w:rPr>
            </w:pPr>
            <w:r w:rsidRPr="00EC5EC7">
              <w:rPr>
                <w:rFonts w:ascii="Arial Narrow" w:eastAsia="Times New Roman" w:hAnsi="Arial Narrow" w:cs="Times New Roman"/>
                <w:lang w:eastAsia="pl-PL"/>
              </w:rPr>
              <w:t>Liczba nowo powstałych atrakcji turystycznych</w:t>
            </w: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BA680A">
        <w:trPr>
          <w:trHeight w:val="366"/>
        </w:trPr>
        <w:tc>
          <w:tcPr>
            <w:tcW w:w="3544" w:type="dxa"/>
            <w:vMerge/>
          </w:tcPr>
          <w:p w:rsidR="007A6717" w:rsidRPr="00F161A4" w:rsidRDefault="007A6717"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804" w:type="dxa"/>
            <w:vMerge/>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860" w:type="dxa"/>
            <w:vAlign w:val="center"/>
          </w:tcPr>
          <w:p w:rsidR="007A6717" w:rsidRPr="00400A92" w:rsidRDefault="007A6717" w:rsidP="005A4305">
            <w:pPr>
              <w:widowControl w:val="0"/>
              <w:autoSpaceDE w:val="0"/>
              <w:autoSpaceDN w:val="0"/>
              <w:adjustRightInd w:val="0"/>
              <w:rPr>
                <w:rFonts w:ascii="Arial Narrow" w:eastAsia="Times New Roman" w:hAnsi="Arial Narrow" w:cs="Times New Roman"/>
                <w:strike/>
                <w:lang w:eastAsia="pl-PL"/>
              </w:rPr>
            </w:pPr>
            <w:r w:rsidRPr="00400A92">
              <w:rPr>
                <w:rFonts w:ascii="Arial Narrow" w:eastAsia="Times New Roman" w:hAnsi="Arial Narrow" w:cs="Times New Roman"/>
                <w:strike/>
                <w:color w:val="FF0000"/>
                <w:lang w:eastAsia="pl-PL"/>
              </w:rPr>
              <w:t>Liczba projektów współpracy wykorzystujących lokalne zasoby przyrodnicze, kulturowe, historyczne, turystyczne, produkty lokalne</w:t>
            </w: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E040D1" w:rsidRPr="00F161A4" w:rsidTr="00E040D1">
        <w:trPr>
          <w:trHeight w:val="1801"/>
        </w:trPr>
        <w:tc>
          <w:tcPr>
            <w:tcW w:w="3544" w:type="dxa"/>
            <w:vMerge/>
          </w:tcPr>
          <w:p w:rsidR="00E040D1" w:rsidRPr="00F161A4" w:rsidRDefault="00E040D1"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p>
        </w:tc>
        <w:tc>
          <w:tcPr>
            <w:tcW w:w="1701" w:type="dxa"/>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Promowanie walorów turystyczno-rekreacyjnych obszaru LGD</w:t>
            </w:r>
          </w:p>
        </w:tc>
        <w:tc>
          <w:tcPr>
            <w:tcW w:w="1804" w:type="dxa"/>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r w:rsidRPr="00E040D1">
              <w:rPr>
                <w:rFonts w:ascii="Arial Narrow" w:eastAsia="Times New Roman" w:hAnsi="Arial Narrow" w:cs="Times New Roman"/>
                <w:lang w:eastAsia="pl-PL"/>
              </w:rPr>
              <w:t>Liczba przedsięwzięć (wydarzenia i publikacje) promujących lokalne produkty i usługi</w:t>
            </w:r>
          </w:p>
        </w:tc>
        <w:tc>
          <w:tcPr>
            <w:tcW w:w="1860" w:type="dxa"/>
            <w:vAlign w:val="center"/>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osób, które pozyskały wiedzę na temat walorów turystyczno-rekreacyjnych obszaru LGD</w:t>
            </w:r>
          </w:p>
        </w:tc>
        <w:tc>
          <w:tcPr>
            <w:tcW w:w="1361" w:type="dxa"/>
            <w:vMerge/>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E040D1" w:rsidRPr="00F161A4" w:rsidRDefault="00E040D1"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769"/>
        </w:trPr>
        <w:tc>
          <w:tcPr>
            <w:tcW w:w="3544" w:type="dxa"/>
            <w:vMerge w:val="restart"/>
          </w:tcPr>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Niski poziom wiedzy i kompetencji w zakresie przedsiębiorczości i prowadzenia działalności gospodarczej u potencjalnych </w:t>
            </w:r>
            <w:proofErr w:type="spellStart"/>
            <w:r w:rsidRPr="00F161A4">
              <w:rPr>
                <w:rFonts w:ascii="Arial Narrow" w:eastAsia="Times New Roman" w:hAnsi="Arial Narrow" w:cs="Times New Roman"/>
                <w:lang w:eastAsia="pl-PL"/>
              </w:rPr>
              <w:t>mikroprzedsiębiorców</w:t>
            </w:r>
            <w:proofErr w:type="spellEnd"/>
            <w:r w:rsidRPr="00F161A4">
              <w:rPr>
                <w:rFonts w:ascii="Arial Narrow" w:eastAsia="Times New Roman" w:hAnsi="Arial Narrow" w:cs="Times New Roman"/>
                <w:lang w:eastAsia="pl-PL"/>
              </w:rPr>
              <w:t>.</w:t>
            </w:r>
          </w:p>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Znaczący odsetek bezrobocia wśród os. młodych (do 25 r.ż.) oraz z niskim </w:t>
            </w:r>
            <w:r w:rsidRPr="00F161A4">
              <w:rPr>
                <w:rFonts w:ascii="Arial Narrow" w:eastAsia="Times New Roman" w:hAnsi="Arial Narrow" w:cs="Times New Roman"/>
                <w:lang w:eastAsia="pl-PL"/>
              </w:rPr>
              <w:lastRenderedPageBreak/>
              <w:t>wykształceniem.</w:t>
            </w:r>
          </w:p>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Niewystarczające wsparcie w powrocie na rynek pracy dla osób z grup </w:t>
            </w:r>
            <w:proofErr w:type="spellStart"/>
            <w:r w:rsidRPr="00F161A4">
              <w:rPr>
                <w:rFonts w:ascii="Arial Narrow" w:eastAsia="Times New Roman" w:hAnsi="Arial Narrow" w:cs="Times New Roman"/>
                <w:lang w:eastAsia="pl-PL"/>
              </w:rPr>
              <w:t>defaworyzowanych</w:t>
            </w:r>
            <w:proofErr w:type="spellEnd"/>
            <w:r w:rsidRPr="00F161A4">
              <w:rPr>
                <w:rFonts w:ascii="Arial Narrow" w:eastAsia="Times New Roman" w:hAnsi="Arial Narrow" w:cs="Times New Roman"/>
                <w:lang w:eastAsia="pl-PL"/>
              </w:rPr>
              <w:t>.</w:t>
            </w:r>
          </w:p>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Koncentracja drobnej przedsiębiorczości na handlu i usługach tradycyjnych – brak nowoczesnych, innowacyjnych i konkurencyjnych firm tworzących atrakcyjne i trwałe miejsca pracy </w:t>
            </w:r>
          </w:p>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Ograniczone środki mikro- i małych przedsiębiorstw na  inwestycje.</w:t>
            </w:r>
          </w:p>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Słaby dostęp mikro- i małych przedsiębiorców z regionu do specjalistycznego wsparcia (np. doradczego) na rzecz rozwoju.</w:t>
            </w:r>
          </w:p>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Niedostosowane kompetencje zasobów siły roboczej do potrzeb pracodawców. </w:t>
            </w:r>
          </w:p>
        </w:tc>
        <w:tc>
          <w:tcPr>
            <w:tcW w:w="1418"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Wzrost aktywności gospodarczej mieszkańców na rzecz konkurencyjno</w:t>
            </w:r>
            <w:r w:rsidRPr="00F161A4">
              <w:rPr>
                <w:rFonts w:ascii="Arial Narrow" w:eastAsia="Times New Roman" w:hAnsi="Arial Narrow" w:cs="Times New Roman"/>
                <w:lang w:eastAsia="pl-PL"/>
              </w:rPr>
              <w:lastRenderedPageBreak/>
              <w:t>ści i zatrudnienia do 2023 r.</w:t>
            </w:r>
          </w:p>
        </w:tc>
        <w:tc>
          <w:tcPr>
            <w:tcW w:w="1559"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Aktywizacja przedsiębiorczości mieszkańców do 2023 r.</w:t>
            </w:r>
          </w:p>
        </w:tc>
        <w:tc>
          <w:tcPr>
            <w:tcW w:w="1701"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color w:val="FF0000"/>
                <w:lang w:eastAsia="pl-PL"/>
              </w:rPr>
            </w:pPr>
            <w:r w:rsidRPr="00F161A4">
              <w:rPr>
                <w:rFonts w:ascii="Arial Narrow" w:eastAsia="Times New Roman" w:hAnsi="Arial Narrow" w:cs="Times New Roman"/>
                <w:lang w:eastAsia="pl-PL"/>
              </w:rPr>
              <w:t xml:space="preserve">Promowanie postaw przedsiębiorczych </w:t>
            </w:r>
          </w:p>
        </w:tc>
        <w:tc>
          <w:tcPr>
            <w:tcW w:w="1804" w:type="dxa"/>
            <w:vAlign w:val="center"/>
          </w:tcPr>
          <w:p w:rsidR="005A4305" w:rsidRPr="00400A92" w:rsidRDefault="005A4305" w:rsidP="005A4305">
            <w:pPr>
              <w:widowControl w:val="0"/>
              <w:autoSpaceDE w:val="0"/>
              <w:autoSpaceDN w:val="0"/>
              <w:adjustRightInd w:val="0"/>
              <w:rPr>
                <w:rFonts w:ascii="Arial Narrow" w:eastAsia="Times New Roman" w:hAnsi="Arial Narrow" w:cs="Times New Roman"/>
                <w:strike/>
                <w:color w:val="FF0000"/>
                <w:lang w:eastAsia="pl-PL"/>
              </w:rPr>
            </w:pPr>
            <w:r w:rsidRPr="00400A92">
              <w:rPr>
                <w:rFonts w:ascii="Arial Narrow" w:eastAsia="Times New Roman" w:hAnsi="Arial Narrow" w:cs="Times New Roman"/>
                <w:strike/>
                <w:color w:val="FF0000"/>
                <w:lang w:eastAsia="pl-PL"/>
              </w:rPr>
              <w:t>Liczba szkoleń dla mieszkańców</w:t>
            </w:r>
            <w:r w:rsidR="00400A92" w:rsidRPr="00400A92">
              <w:rPr>
                <w:rFonts w:ascii="Arial Narrow" w:eastAsia="Times New Roman" w:hAnsi="Arial Narrow" w:cs="Times New Roman"/>
                <w:strike/>
                <w:color w:val="FF0000"/>
                <w:lang w:eastAsia="pl-PL"/>
              </w:rPr>
              <w:t xml:space="preserve"> </w:t>
            </w:r>
          </w:p>
          <w:p w:rsidR="00400A92" w:rsidRPr="00400A92" w:rsidRDefault="00400A92" w:rsidP="005A4305">
            <w:pPr>
              <w:widowControl w:val="0"/>
              <w:autoSpaceDE w:val="0"/>
              <w:autoSpaceDN w:val="0"/>
              <w:adjustRightInd w:val="0"/>
              <w:rPr>
                <w:rFonts w:ascii="Arial Narrow" w:eastAsia="Times New Roman" w:hAnsi="Arial Narrow" w:cs="Times New Roman"/>
                <w:lang w:eastAsia="pl-PL"/>
              </w:rPr>
            </w:pPr>
            <w:r w:rsidRPr="00400A92">
              <w:rPr>
                <w:rFonts w:ascii="Arial Narrow" w:eastAsia="Times New Roman" w:hAnsi="Arial Narrow" w:cs="Times New Roman"/>
                <w:color w:val="00B050"/>
                <w:lang w:eastAsia="pl-PL"/>
              </w:rPr>
              <w:t>Liczba spotkań/wydarzeń adresowanych do mieszkańców</w:t>
            </w:r>
          </w:p>
        </w:tc>
        <w:tc>
          <w:tcPr>
            <w:tcW w:w="1860" w:type="dxa"/>
            <w:vAlign w:val="center"/>
          </w:tcPr>
          <w:p w:rsidR="005A4305" w:rsidRPr="00F161A4" w:rsidRDefault="000518C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osób zadowolonych ze szkoleń przeprowadzonych przez LGD</w:t>
            </w:r>
          </w:p>
        </w:tc>
        <w:tc>
          <w:tcPr>
            <w:tcW w:w="1361" w:type="dxa"/>
            <w:vMerge w:val="restart"/>
          </w:tcPr>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t xml:space="preserve">Oddziaływanie: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podmiotów wpisanych do </w:t>
            </w:r>
            <w:r w:rsidRPr="00F161A4">
              <w:rPr>
                <w:rFonts w:ascii="Arial Narrow" w:eastAsia="Times New Roman" w:hAnsi="Arial Narrow" w:cs="Times New Roman"/>
                <w:lang w:eastAsia="pl-PL"/>
              </w:rPr>
              <w:lastRenderedPageBreak/>
              <w:t xml:space="preserve">rejestru REGON na 10 tysięcy </w:t>
            </w:r>
            <w:r w:rsidR="000518C9" w:rsidRPr="00F161A4">
              <w:rPr>
                <w:rFonts w:ascii="Arial Narrow" w:eastAsia="Times New Roman" w:hAnsi="Arial Narrow" w:cs="Times New Roman"/>
                <w:lang w:eastAsia="pl-PL"/>
              </w:rPr>
              <w:t>ludności</w:t>
            </w:r>
            <w:r w:rsidRPr="00F161A4">
              <w:rPr>
                <w:rFonts w:ascii="Arial Narrow" w:eastAsia="Times New Roman" w:hAnsi="Arial Narrow" w:cs="Times New Roman"/>
                <w:lang w:eastAsia="pl-PL"/>
              </w:rPr>
              <w:t xml:space="preserve">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osób bezrobotnych w stosunku do liczby osób w wieku produkcyjnym </w:t>
            </w:r>
          </w:p>
        </w:tc>
        <w:tc>
          <w:tcPr>
            <w:tcW w:w="1950" w:type="dxa"/>
            <w:vMerge w:val="restart"/>
          </w:tcPr>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lastRenderedPageBreak/>
              <w:t>Pozytywne:</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poprawa warunków dla rozwoju MŚP w związku z wprowadzeniem nowych rozwiązań </w:t>
            </w:r>
            <w:r w:rsidRPr="00F161A4">
              <w:rPr>
                <w:rFonts w:ascii="Arial Narrow" w:eastAsia="Times New Roman" w:hAnsi="Arial Narrow" w:cs="Times New Roman"/>
                <w:lang w:eastAsia="pl-PL"/>
              </w:rPr>
              <w:lastRenderedPageBreak/>
              <w:t>prawnych (m.in. obniżenie podatku CIT, ulga inwestycyjna dla firm itp.);</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ukończenie inwestycji drogowych (m.in. droga ekspresowa S19);</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t>Negatywne:</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kryzys gospodarczy;</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ograniczenia w funkcjonowaniu strefy </w:t>
            </w:r>
            <w:proofErr w:type="spellStart"/>
            <w:r w:rsidRPr="00F161A4">
              <w:rPr>
                <w:rFonts w:ascii="Arial Narrow" w:eastAsia="Times New Roman" w:hAnsi="Arial Narrow" w:cs="Times New Roman"/>
                <w:lang w:eastAsia="pl-PL"/>
              </w:rPr>
              <w:t>Schengen</w:t>
            </w:r>
            <w:proofErr w:type="spellEnd"/>
            <w:r w:rsidRPr="00F161A4">
              <w:rPr>
                <w:rFonts w:ascii="Arial Narrow" w:eastAsia="Times New Roman" w:hAnsi="Arial Narrow" w:cs="Times New Roman"/>
                <w:lang w:eastAsia="pl-PL"/>
              </w:rPr>
              <w:t>;</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wysokie koszty utrzymania miejsc pracy;</w:t>
            </w:r>
          </w:p>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p>
        </w:tc>
      </w:tr>
      <w:tr w:rsidR="000518C9" w:rsidRPr="00F161A4" w:rsidTr="00BA680A">
        <w:trPr>
          <w:trHeight w:val="1814"/>
        </w:trPr>
        <w:tc>
          <w:tcPr>
            <w:tcW w:w="3544" w:type="dxa"/>
            <w:vMerge/>
          </w:tcPr>
          <w:p w:rsidR="000518C9" w:rsidRPr="00F161A4" w:rsidRDefault="000518C9"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0518C9" w:rsidRPr="00F161A4" w:rsidRDefault="000518C9"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0518C9" w:rsidRPr="00F161A4" w:rsidRDefault="000518C9" w:rsidP="005A4305">
            <w:pPr>
              <w:widowControl w:val="0"/>
              <w:autoSpaceDE w:val="0"/>
              <w:autoSpaceDN w:val="0"/>
              <w:adjustRightInd w:val="0"/>
              <w:rPr>
                <w:rFonts w:ascii="Arial Narrow" w:eastAsia="Times New Roman" w:hAnsi="Arial Narrow" w:cs="Times New Roman"/>
                <w:lang w:eastAsia="pl-PL"/>
              </w:rPr>
            </w:pPr>
          </w:p>
        </w:tc>
        <w:tc>
          <w:tcPr>
            <w:tcW w:w="1701" w:type="dxa"/>
            <w:vMerge/>
            <w:vAlign w:val="center"/>
          </w:tcPr>
          <w:p w:rsidR="000518C9" w:rsidRPr="00F161A4" w:rsidRDefault="000518C9"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0518C9" w:rsidRPr="00400A92" w:rsidRDefault="000518C9" w:rsidP="005A4305">
            <w:pPr>
              <w:widowControl w:val="0"/>
              <w:autoSpaceDE w:val="0"/>
              <w:autoSpaceDN w:val="0"/>
              <w:adjustRightInd w:val="0"/>
              <w:rPr>
                <w:rFonts w:ascii="Arial Narrow" w:eastAsia="Times New Roman" w:hAnsi="Arial Narrow" w:cs="Times New Roman"/>
                <w:strike/>
                <w:lang w:eastAsia="pl-PL"/>
              </w:rPr>
            </w:pPr>
            <w:r w:rsidRPr="00400A92">
              <w:rPr>
                <w:rFonts w:ascii="Arial Narrow" w:eastAsia="Times New Roman" w:hAnsi="Arial Narrow" w:cs="Times New Roman"/>
                <w:strike/>
                <w:color w:val="FF0000"/>
                <w:lang w:eastAsia="pl-PL"/>
              </w:rPr>
              <w:t>Liczba godzin doradztwa zawodowego i gospodarczego</w:t>
            </w:r>
          </w:p>
        </w:tc>
        <w:tc>
          <w:tcPr>
            <w:tcW w:w="1860" w:type="dxa"/>
            <w:vAlign w:val="center"/>
          </w:tcPr>
          <w:p w:rsidR="000518C9" w:rsidRPr="00F161A4" w:rsidRDefault="000518C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mieszkańców, którzy nabyli wiedzę i umiejętności w zakresie przedsiębiorczości</w:t>
            </w:r>
          </w:p>
        </w:tc>
        <w:tc>
          <w:tcPr>
            <w:tcW w:w="1361" w:type="dxa"/>
            <w:vMerge/>
          </w:tcPr>
          <w:p w:rsidR="000518C9" w:rsidRPr="00F161A4" w:rsidRDefault="000518C9"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0518C9" w:rsidRPr="00F161A4" w:rsidRDefault="000518C9"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77"/>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Rozwój nowoczesnej i konkurencyjnej  przedsiębiorczości do 2023 r. </w:t>
            </w:r>
          </w:p>
        </w:tc>
        <w:tc>
          <w:tcPr>
            <w:tcW w:w="1701"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Tworzenie nowych mikroprzedsiębiorstw na obszarze LSR</w:t>
            </w:r>
          </w:p>
        </w:tc>
        <w:tc>
          <w:tcPr>
            <w:tcW w:w="1804" w:type="dxa"/>
            <w:vAlign w:val="center"/>
          </w:tcPr>
          <w:p w:rsidR="005A4305" w:rsidRDefault="005A4305" w:rsidP="005A4305">
            <w:pPr>
              <w:widowControl w:val="0"/>
              <w:autoSpaceDE w:val="0"/>
              <w:autoSpaceDN w:val="0"/>
              <w:adjustRightInd w:val="0"/>
              <w:rPr>
                <w:rFonts w:ascii="Arial Narrow" w:eastAsia="Times New Roman" w:hAnsi="Arial Narrow" w:cs="Times New Roman"/>
                <w:strike/>
                <w:color w:val="FF0000"/>
                <w:lang w:eastAsia="pl-PL"/>
              </w:rPr>
            </w:pPr>
            <w:r w:rsidRPr="00400A92">
              <w:rPr>
                <w:rFonts w:ascii="Arial Narrow" w:eastAsia="Times New Roman" w:hAnsi="Arial Narrow" w:cs="Times New Roman"/>
                <w:strike/>
                <w:color w:val="FF0000"/>
                <w:lang w:eastAsia="pl-PL"/>
              </w:rPr>
              <w:t xml:space="preserve">Liczba operacji polegających na utworzeniu nowego przedsiębiorstwa </w:t>
            </w:r>
          </w:p>
          <w:p w:rsidR="00400A92" w:rsidRPr="00400A92" w:rsidRDefault="00400A92" w:rsidP="005A4305">
            <w:pPr>
              <w:widowControl w:val="0"/>
              <w:autoSpaceDE w:val="0"/>
              <w:autoSpaceDN w:val="0"/>
              <w:adjustRightInd w:val="0"/>
              <w:rPr>
                <w:rFonts w:ascii="Arial Narrow" w:eastAsia="Times New Roman" w:hAnsi="Arial Narrow" w:cs="Times New Roman"/>
                <w:lang w:eastAsia="pl-PL"/>
              </w:rPr>
            </w:pPr>
            <w:r w:rsidRPr="00400A92">
              <w:rPr>
                <w:rFonts w:ascii="Arial Narrow" w:eastAsia="Times New Roman" w:hAnsi="Arial Narrow" w:cs="Times New Roman"/>
                <w:color w:val="00B050"/>
                <w:lang w:eastAsia="pl-PL"/>
              </w:rPr>
              <w:t>Liczba zrealizowanych operacji polegających na utworzeniu nowego przedsiębiorstwa</w:t>
            </w:r>
          </w:p>
        </w:tc>
        <w:tc>
          <w:tcPr>
            <w:tcW w:w="1860"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b/>
                <w:lang w:eastAsia="pl-PL"/>
              </w:rPr>
            </w:pPr>
            <w:r w:rsidRPr="00400A92">
              <w:rPr>
                <w:rFonts w:ascii="Arial Narrow" w:eastAsia="Times New Roman" w:hAnsi="Arial Narrow" w:cs="Times New Roman"/>
                <w:b/>
                <w:color w:val="00B050"/>
                <w:lang w:eastAsia="pl-PL"/>
              </w:rPr>
              <w:t xml:space="preserve">Liczba utworzonych miejsc pracy </w:t>
            </w:r>
            <w:r w:rsidRPr="00400A92">
              <w:rPr>
                <w:rFonts w:ascii="Arial Narrow" w:eastAsia="Times New Roman" w:hAnsi="Arial Narrow" w:cs="Times New Roman"/>
                <w:b/>
                <w:strike/>
                <w:color w:val="FF0000"/>
                <w:lang w:eastAsia="pl-PL"/>
              </w:rPr>
              <w:t>w przeliczeniu na pełne etaty średnioroczne</w:t>
            </w:r>
            <w:r w:rsidRPr="00400A92">
              <w:rPr>
                <w:rFonts w:ascii="Arial Narrow" w:eastAsia="Times New Roman" w:hAnsi="Arial Narrow" w:cs="Times New Roman"/>
                <w:b/>
                <w:color w:val="FF0000"/>
                <w:lang w:eastAsia="pl-PL"/>
              </w:rPr>
              <w:t xml:space="preserve"> </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269"/>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5A4305" w:rsidRPr="00F161A4" w:rsidRDefault="005A4305" w:rsidP="005A4305">
            <w:pPr>
              <w:widowControl w:val="0"/>
              <w:autoSpaceDE w:val="0"/>
              <w:autoSpaceDN w:val="0"/>
              <w:adjustRightInd w:val="0"/>
              <w:jc w:val="center"/>
              <w:rPr>
                <w:rFonts w:ascii="Arial Narrow" w:eastAsia="Times New Roman" w:hAnsi="Arial Narrow" w:cs="Times New Roman"/>
                <w:lang w:eastAsia="pl-PL"/>
              </w:rPr>
            </w:pPr>
          </w:p>
        </w:tc>
        <w:tc>
          <w:tcPr>
            <w:tcW w:w="1701" w:type="dxa"/>
            <w:vMerge/>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5A4305" w:rsidRPr="00F161A4" w:rsidRDefault="000518C9" w:rsidP="000518C9">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nowo utworzonych przedsiębiorstw przez osoby z grup </w:t>
            </w:r>
            <w:proofErr w:type="spellStart"/>
            <w:r w:rsidRPr="00F161A4">
              <w:rPr>
                <w:rFonts w:ascii="Arial Narrow" w:eastAsia="Times New Roman" w:hAnsi="Arial Narrow" w:cs="Times New Roman"/>
                <w:lang w:eastAsia="pl-PL"/>
              </w:rPr>
              <w:t>defaworyzowanych</w:t>
            </w:r>
            <w:proofErr w:type="spellEnd"/>
            <w:r w:rsidRPr="00F161A4">
              <w:rPr>
                <w:rFonts w:ascii="Arial Narrow" w:eastAsia="Times New Roman" w:hAnsi="Arial Narrow" w:cs="Times New Roman"/>
                <w:lang w:eastAsia="pl-PL"/>
              </w:rPr>
              <w:t xml:space="preserve"> </w:t>
            </w:r>
          </w:p>
        </w:tc>
        <w:tc>
          <w:tcPr>
            <w:tcW w:w="1860" w:type="dxa"/>
            <w:vAlign w:val="center"/>
          </w:tcPr>
          <w:p w:rsidR="005A4305" w:rsidRPr="00F161A4" w:rsidRDefault="000518C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utworzonych miejsc pracy dla osób z grup </w:t>
            </w:r>
            <w:proofErr w:type="spellStart"/>
            <w:r w:rsidRPr="00F161A4">
              <w:rPr>
                <w:rFonts w:ascii="Arial Narrow" w:eastAsia="Times New Roman" w:hAnsi="Arial Narrow" w:cs="Times New Roman"/>
                <w:lang w:eastAsia="pl-PL"/>
              </w:rPr>
              <w:t>defaworyzowanych</w:t>
            </w:r>
            <w:proofErr w:type="spellEnd"/>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645"/>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5A4305" w:rsidRPr="00F161A4" w:rsidRDefault="005A4305" w:rsidP="005A4305">
            <w:pPr>
              <w:widowControl w:val="0"/>
              <w:autoSpaceDE w:val="0"/>
              <w:autoSpaceDN w:val="0"/>
              <w:adjustRightInd w:val="0"/>
              <w:jc w:val="center"/>
              <w:rPr>
                <w:rFonts w:ascii="Arial Narrow" w:eastAsia="Times New Roman" w:hAnsi="Arial Narrow" w:cs="Times New Roman"/>
                <w:lang w:eastAsia="pl-PL"/>
              </w:rPr>
            </w:pPr>
          </w:p>
        </w:tc>
        <w:tc>
          <w:tcPr>
            <w:tcW w:w="1701" w:type="dxa"/>
            <w:vMerge/>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5A4305" w:rsidRPr="00F161A4" w:rsidRDefault="000518C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b/>
                <w:lang w:eastAsia="pl-PL"/>
              </w:rPr>
              <w:t>Liczba nowo utworzonych innowacyjnych przedsiębiorstw</w:t>
            </w:r>
          </w:p>
        </w:tc>
        <w:tc>
          <w:tcPr>
            <w:tcW w:w="1860" w:type="dxa"/>
            <w:vAlign w:val="center"/>
          </w:tcPr>
          <w:p w:rsidR="005A4305" w:rsidRPr="00400A92" w:rsidRDefault="000518C9" w:rsidP="005A4305">
            <w:pPr>
              <w:widowControl w:val="0"/>
              <w:autoSpaceDE w:val="0"/>
              <w:autoSpaceDN w:val="0"/>
              <w:adjustRightInd w:val="0"/>
              <w:rPr>
                <w:rFonts w:ascii="Arial Narrow" w:eastAsia="Times New Roman" w:hAnsi="Arial Narrow" w:cs="Times New Roman"/>
                <w:strike/>
                <w:lang w:eastAsia="pl-PL"/>
              </w:rPr>
            </w:pPr>
            <w:r w:rsidRPr="00400A92">
              <w:rPr>
                <w:rFonts w:ascii="Arial Narrow" w:eastAsia="Times New Roman" w:hAnsi="Arial Narrow" w:cs="Times New Roman"/>
                <w:strike/>
                <w:color w:val="FF0000"/>
                <w:lang w:eastAsia="pl-PL"/>
              </w:rPr>
              <w:t>Liczba zrealizowanych operacji innowacyjnych</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642"/>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5A4305" w:rsidRPr="00F161A4" w:rsidRDefault="005A4305" w:rsidP="005A4305">
            <w:pPr>
              <w:widowControl w:val="0"/>
              <w:autoSpaceDE w:val="0"/>
              <w:autoSpaceDN w:val="0"/>
              <w:adjustRightInd w:val="0"/>
              <w:jc w:val="center"/>
              <w:rPr>
                <w:rFonts w:ascii="Arial Narrow" w:eastAsia="Times New Roman" w:hAnsi="Arial Narrow" w:cs="Times New Roman"/>
                <w:lang w:eastAsia="pl-PL"/>
              </w:rPr>
            </w:pPr>
          </w:p>
        </w:tc>
        <w:tc>
          <w:tcPr>
            <w:tcW w:w="1701"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Podnoszenie innowacyjności i konkurencyjności mikro- i małych przedsiębiorstw z obszaru LGD</w:t>
            </w:r>
          </w:p>
        </w:tc>
        <w:tc>
          <w:tcPr>
            <w:tcW w:w="1804" w:type="dxa"/>
            <w:vAlign w:val="center"/>
          </w:tcPr>
          <w:p w:rsidR="005A4305" w:rsidRDefault="005A4305" w:rsidP="005A4305">
            <w:pPr>
              <w:widowControl w:val="0"/>
              <w:autoSpaceDE w:val="0"/>
              <w:autoSpaceDN w:val="0"/>
              <w:adjustRightInd w:val="0"/>
              <w:rPr>
                <w:rFonts w:ascii="Arial Narrow" w:eastAsia="Times New Roman" w:hAnsi="Arial Narrow" w:cs="Times New Roman"/>
                <w:b/>
                <w:strike/>
                <w:color w:val="FF0000"/>
                <w:lang w:eastAsia="pl-PL"/>
              </w:rPr>
            </w:pPr>
            <w:r w:rsidRPr="00400A92">
              <w:rPr>
                <w:rFonts w:ascii="Arial Narrow" w:eastAsia="Times New Roman" w:hAnsi="Arial Narrow" w:cs="Times New Roman"/>
                <w:b/>
                <w:strike/>
                <w:color w:val="FF0000"/>
                <w:lang w:eastAsia="pl-PL"/>
              </w:rPr>
              <w:t xml:space="preserve">Liczba operacji polegających na rozwoju istniejącego przedsiębiorstwa </w:t>
            </w:r>
          </w:p>
          <w:p w:rsidR="00400A92" w:rsidRPr="00400A92" w:rsidRDefault="00400A92" w:rsidP="005A4305">
            <w:pPr>
              <w:widowControl w:val="0"/>
              <w:autoSpaceDE w:val="0"/>
              <w:autoSpaceDN w:val="0"/>
              <w:adjustRightInd w:val="0"/>
              <w:rPr>
                <w:rFonts w:ascii="Arial Narrow" w:eastAsia="Times New Roman" w:hAnsi="Arial Narrow" w:cs="Times New Roman"/>
                <w:lang w:eastAsia="pl-PL"/>
              </w:rPr>
            </w:pPr>
            <w:r w:rsidRPr="00400A92">
              <w:rPr>
                <w:rFonts w:ascii="Arial Narrow" w:eastAsia="Times New Roman" w:hAnsi="Arial Narrow" w:cs="Times New Roman"/>
                <w:color w:val="00B050"/>
                <w:lang w:eastAsia="pl-PL"/>
              </w:rPr>
              <w:t xml:space="preserve">Liczba zrealizowanych operacji polegających na rozwoju </w:t>
            </w:r>
            <w:r w:rsidRPr="00400A92">
              <w:rPr>
                <w:rFonts w:ascii="Arial Narrow" w:eastAsia="Times New Roman" w:hAnsi="Arial Narrow" w:cs="Times New Roman"/>
                <w:color w:val="00B050"/>
                <w:lang w:eastAsia="pl-PL"/>
              </w:rPr>
              <w:lastRenderedPageBreak/>
              <w:t>istniejącego przedsiębiorstwa</w:t>
            </w:r>
          </w:p>
        </w:tc>
        <w:tc>
          <w:tcPr>
            <w:tcW w:w="1860"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b/>
                <w:lang w:eastAsia="pl-PL"/>
              </w:rPr>
            </w:pPr>
            <w:r w:rsidRPr="00400A92">
              <w:rPr>
                <w:rFonts w:ascii="Arial Narrow" w:eastAsia="Times New Roman" w:hAnsi="Arial Narrow" w:cs="Times New Roman"/>
                <w:b/>
                <w:color w:val="00B050"/>
                <w:lang w:eastAsia="pl-PL"/>
              </w:rPr>
              <w:lastRenderedPageBreak/>
              <w:t xml:space="preserve">Liczba utworzonych miejsc pracy </w:t>
            </w:r>
            <w:r w:rsidRPr="00400A92">
              <w:rPr>
                <w:rFonts w:ascii="Arial Narrow" w:eastAsia="Times New Roman" w:hAnsi="Arial Narrow" w:cs="Times New Roman"/>
                <w:b/>
                <w:strike/>
                <w:color w:val="FF0000"/>
                <w:lang w:eastAsia="pl-PL"/>
              </w:rPr>
              <w:t>w przeliczeniu na pełne etaty średnioroczne</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557"/>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5A4305" w:rsidRPr="00F161A4" w:rsidRDefault="005A4305" w:rsidP="005A4305">
            <w:pPr>
              <w:widowControl w:val="0"/>
              <w:autoSpaceDE w:val="0"/>
              <w:autoSpaceDN w:val="0"/>
              <w:adjustRightInd w:val="0"/>
              <w:jc w:val="center"/>
              <w:rPr>
                <w:rFonts w:ascii="Arial Narrow" w:eastAsia="Times New Roman" w:hAnsi="Arial Narrow" w:cs="Times New Roman"/>
                <w:lang w:eastAsia="pl-PL"/>
              </w:rPr>
            </w:pPr>
          </w:p>
        </w:tc>
        <w:tc>
          <w:tcPr>
            <w:tcW w:w="1701" w:type="dxa"/>
            <w:vMerge/>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5A4305" w:rsidRPr="00F161A4" w:rsidRDefault="000518C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iCs/>
                <w:lang w:eastAsia="pl-PL"/>
              </w:rPr>
              <w:t xml:space="preserve">Liczba bezpośrednio utworzonych nowych etatów dla osób z grup </w:t>
            </w:r>
            <w:proofErr w:type="spellStart"/>
            <w:r w:rsidRPr="00F161A4">
              <w:rPr>
                <w:rFonts w:ascii="Arial Narrow" w:eastAsia="Times New Roman" w:hAnsi="Arial Narrow" w:cs="Times New Roman"/>
                <w:iCs/>
                <w:lang w:eastAsia="pl-PL"/>
              </w:rPr>
              <w:t>defaworyzowanych</w:t>
            </w:r>
            <w:proofErr w:type="spellEnd"/>
          </w:p>
        </w:tc>
        <w:tc>
          <w:tcPr>
            <w:tcW w:w="1860" w:type="dxa"/>
            <w:vAlign w:val="center"/>
          </w:tcPr>
          <w:p w:rsidR="005A4305" w:rsidRPr="00F161A4" w:rsidRDefault="000518C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utworzonych miejsc pracy dla osób z grup </w:t>
            </w:r>
            <w:proofErr w:type="spellStart"/>
            <w:r w:rsidRPr="00F161A4">
              <w:rPr>
                <w:rFonts w:ascii="Arial Narrow" w:eastAsia="Times New Roman" w:hAnsi="Arial Narrow" w:cs="Times New Roman"/>
                <w:lang w:eastAsia="pl-PL"/>
              </w:rPr>
              <w:t>defaworyzowanych</w:t>
            </w:r>
            <w:proofErr w:type="spellEnd"/>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156A89" w:rsidRPr="00F161A4" w:rsidTr="009939C6">
        <w:trPr>
          <w:trHeight w:val="506"/>
        </w:trPr>
        <w:tc>
          <w:tcPr>
            <w:tcW w:w="3544" w:type="dxa"/>
            <w:vMerge/>
          </w:tcPr>
          <w:p w:rsidR="00156A89" w:rsidRPr="00F161A4" w:rsidRDefault="00156A89"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701" w:type="dxa"/>
            <w:vMerge/>
            <w:vAlign w:val="center"/>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804" w:type="dxa"/>
            <w:vMerge w:val="restart"/>
            <w:vAlign w:val="center"/>
          </w:tcPr>
          <w:p w:rsidR="00156A89" w:rsidRPr="00F161A4" w:rsidRDefault="00156A89" w:rsidP="005A4305">
            <w:pPr>
              <w:widowControl w:val="0"/>
              <w:autoSpaceDE w:val="0"/>
              <w:autoSpaceDN w:val="0"/>
              <w:adjustRightInd w:val="0"/>
              <w:rPr>
                <w:rFonts w:ascii="Arial Narrow" w:eastAsia="Times New Roman" w:hAnsi="Arial Narrow" w:cs="Times New Roman"/>
                <w:iCs/>
                <w:lang w:eastAsia="pl-PL"/>
              </w:rPr>
            </w:pPr>
            <w:r w:rsidRPr="00F161A4">
              <w:rPr>
                <w:rFonts w:ascii="Arial Narrow" w:eastAsia="Times New Roman" w:hAnsi="Arial Narrow" w:cs="Times New Roman"/>
                <w:iCs/>
                <w:lang w:eastAsia="pl-PL"/>
              </w:rPr>
              <w:t>Liczba operacji ukierunkowanych na innowacje w przedsiębiorstwach rozwijanych</w:t>
            </w:r>
          </w:p>
          <w:p w:rsidR="00156A89" w:rsidRPr="00F161A4" w:rsidRDefault="00156A89" w:rsidP="000518C9">
            <w:pPr>
              <w:widowControl w:val="0"/>
              <w:autoSpaceDE w:val="0"/>
              <w:autoSpaceDN w:val="0"/>
              <w:adjustRightInd w:val="0"/>
              <w:rPr>
                <w:rFonts w:ascii="Arial Narrow" w:eastAsia="Times New Roman" w:hAnsi="Arial Narrow" w:cs="Times New Roman"/>
                <w:iCs/>
                <w:lang w:eastAsia="pl-PL"/>
              </w:rPr>
            </w:pPr>
          </w:p>
        </w:tc>
        <w:tc>
          <w:tcPr>
            <w:tcW w:w="1860" w:type="dxa"/>
            <w:vAlign w:val="center"/>
          </w:tcPr>
          <w:p w:rsidR="00156A89" w:rsidRPr="00400A92" w:rsidRDefault="00156A89" w:rsidP="005A4305">
            <w:pPr>
              <w:widowControl w:val="0"/>
              <w:autoSpaceDE w:val="0"/>
              <w:autoSpaceDN w:val="0"/>
              <w:adjustRightInd w:val="0"/>
              <w:rPr>
                <w:rFonts w:ascii="Arial Narrow" w:eastAsia="Times New Roman" w:hAnsi="Arial Narrow" w:cs="Times New Roman"/>
                <w:strike/>
                <w:lang w:eastAsia="pl-PL"/>
              </w:rPr>
            </w:pPr>
            <w:r w:rsidRPr="00400A92">
              <w:rPr>
                <w:rFonts w:ascii="Arial Narrow" w:eastAsia="Times New Roman" w:hAnsi="Arial Narrow" w:cs="Times New Roman"/>
                <w:strike/>
                <w:color w:val="FF0000"/>
                <w:lang w:eastAsia="pl-PL"/>
              </w:rPr>
              <w:t xml:space="preserve">Liczba wdrożonych nowych lub znacząco ulepszonych produktów/usług </w:t>
            </w:r>
          </w:p>
        </w:tc>
        <w:tc>
          <w:tcPr>
            <w:tcW w:w="1361" w:type="dxa"/>
            <w:vMerge/>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r>
      <w:tr w:rsidR="00156A89" w:rsidRPr="00F161A4" w:rsidTr="00BA680A">
        <w:trPr>
          <w:trHeight w:val="695"/>
        </w:trPr>
        <w:tc>
          <w:tcPr>
            <w:tcW w:w="3544" w:type="dxa"/>
            <w:vMerge/>
          </w:tcPr>
          <w:p w:rsidR="00156A89" w:rsidRPr="00F161A4" w:rsidRDefault="00156A89"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701" w:type="dxa"/>
            <w:vMerge/>
            <w:vAlign w:val="center"/>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804" w:type="dxa"/>
            <w:vMerge/>
            <w:vAlign w:val="center"/>
          </w:tcPr>
          <w:p w:rsidR="00156A89" w:rsidRPr="00F161A4" w:rsidRDefault="00156A89" w:rsidP="000518C9">
            <w:pPr>
              <w:widowControl w:val="0"/>
              <w:autoSpaceDE w:val="0"/>
              <w:autoSpaceDN w:val="0"/>
              <w:adjustRightInd w:val="0"/>
              <w:rPr>
                <w:rFonts w:ascii="Arial Narrow" w:eastAsia="Times New Roman" w:hAnsi="Arial Narrow" w:cs="Times New Roman"/>
                <w:iCs/>
                <w:lang w:eastAsia="pl-PL"/>
              </w:rPr>
            </w:pPr>
          </w:p>
        </w:tc>
        <w:tc>
          <w:tcPr>
            <w:tcW w:w="1860" w:type="dxa"/>
            <w:vAlign w:val="center"/>
          </w:tcPr>
          <w:p w:rsidR="00156A89" w:rsidRPr="00400A92" w:rsidRDefault="00156A89" w:rsidP="005A4305">
            <w:pPr>
              <w:widowControl w:val="0"/>
              <w:autoSpaceDE w:val="0"/>
              <w:autoSpaceDN w:val="0"/>
              <w:adjustRightInd w:val="0"/>
              <w:rPr>
                <w:rFonts w:ascii="Arial Narrow" w:eastAsia="Times New Roman" w:hAnsi="Arial Narrow" w:cs="Times New Roman"/>
                <w:strike/>
                <w:lang w:eastAsia="pl-PL"/>
              </w:rPr>
            </w:pPr>
            <w:r w:rsidRPr="00400A92">
              <w:rPr>
                <w:rFonts w:ascii="Arial Narrow" w:eastAsia="Times New Roman" w:hAnsi="Arial Narrow" w:cs="Times New Roman"/>
                <w:strike/>
                <w:color w:val="FF0000"/>
                <w:lang w:eastAsia="pl-PL"/>
              </w:rPr>
              <w:t xml:space="preserve">Liczba zrealizowanych operacji innowacyjnych </w:t>
            </w:r>
          </w:p>
        </w:tc>
        <w:tc>
          <w:tcPr>
            <w:tcW w:w="1361" w:type="dxa"/>
            <w:vMerge/>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156A89" w:rsidRPr="00F161A4" w:rsidRDefault="00156A89"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BA680A">
        <w:trPr>
          <w:trHeight w:val="1904"/>
        </w:trPr>
        <w:tc>
          <w:tcPr>
            <w:tcW w:w="3544" w:type="dxa"/>
            <w:vMerge/>
          </w:tcPr>
          <w:p w:rsidR="005A4305" w:rsidRPr="00F161A4" w:rsidRDefault="005A4305" w:rsidP="002334AC">
            <w:pPr>
              <w:widowControl w:val="0"/>
              <w:numPr>
                <w:ilvl w:val="0"/>
                <w:numId w:val="14"/>
              </w:numPr>
              <w:autoSpaceDE w:val="0"/>
              <w:autoSpaceDN w:val="0"/>
              <w:adjustRightInd w:val="0"/>
              <w:ind w:left="142" w:hanging="142"/>
              <w:rPr>
                <w:rFonts w:ascii="Arial Narrow" w:eastAsia="Times New Roman" w:hAnsi="Arial Narrow" w:cs="Times New Roman"/>
                <w:lang w:eastAsia="pl-PL"/>
              </w:rPr>
            </w:pPr>
          </w:p>
        </w:tc>
        <w:tc>
          <w:tcPr>
            <w:tcW w:w="1418"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559" w:type="dxa"/>
            <w:vAlign w:val="center"/>
          </w:tcPr>
          <w:p w:rsidR="005A4305" w:rsidRPr="00400A92" w:rsidRDefault="005A4305" w:rsidP="000518C9">
            <w:pPr>
              <w:widowControl w:val="0"/>
              <w:autoSpaceDE w:val="0"/>
              <w:autoSpaceDN w:val="0"/>
              <w:adjustRightInd w:val="0"/>
              <w:rPr>
                <w:rFonts w:ascii="Arial Narrow" w:eastAsia="Times New Roman" w:hAnsi="Arial Narrow" w:cs="Times New Roman"/>
                <w:strike/>
                <w:lang w:eastAsia="pl-PL"/>
              </w:rPr>
            </w:pPr>
            <w:r w:rsidRPr="00400A92">
              <w:rPr>
                <w:rFonts w:ascii="Arial Narrow" w:eastAsia="Times New Roman" w:hAnsi="Arial Narrow" w:cs="Times New Roman"/>
                <w:strike/>
                <w:color w:val="FF0000"/>
                <w:lang w:eastAsia="pl-PL"/>
              </w:rPr>
              <w:t xml:space="preserve">Podnoszenie kompetencji zawodowych pracowników przedsiębiorstw i przedsiębiorców </w:t>
            </w:r>
          </w:p>
        </w:tc>
        <w:tc>
          <w:tcPr>
            <w:tcW w:w="1701" w:type="dxa"/>
            <w:vAlign w:val="center"/>
          </w:tcPr>
          <w:p w:rsidR="005A4305" w:rsidRPr="00400A92" w:rsidRDefault="005A4305" w:rsidP="005A4305">
            <w:pPr>
              <w:widowControl w:val="0"/>
              <w:autoSpaceDE w:val="0"/>
              <w:autoSpaceDN w:val="0"/>
              <w:adjustRightInd w:val="0"/>
              <w:rPr>
                <w:rFonts w:ascii="Arial Narrow" w:eastAsia="Times New Roman" w:hAnsi="Arial Narrow" w:cs="Times New Roman"/>
                <w:strike/>
                <w:lang w:eastAsia="pl-PL"/>
              </w:rPr>
            </w:pPr>
            <w:r w:rsidRPr="00400A92">
              <w:rPr>
                <w:rFonts w:ascii="Arial Narrow" w:eastAsia="Times New Roman" w:hAnsi="Arial Narrow" w:cs="Times New Roman"/>
                <w:strike/>
                <w:color w:val="FF0000"/>
                <w:lang w:eastAsia="pl-PL"/>
              </w:rPr>
              <w:t>Szkolenia na rzecz wzrostu kompetencji przedsiębiorców oraz pracowników przedsiębiorstw</w:t>
            </w:r>
          </w:p>
        </w:tc>
        <w:tc>
          <w:tcPr>
            <w:tcW w:w="1804" w:type="dxa"/>
            <w:vAlign w:val="center"/>
          </w:tcPr>
          <w:p w:rsidR="005A4305" w:rsidRDefault="005A4305" w:rsidP="005A4305">
            <w:pPr>
              <w:widowControl w:val="0"/>
              <w:autoSpaceDE w:val="0"/>
              <w:autoSpaceDN w:val="0"/>
              <w:adjustRightInd w:val="0"/>
              <w:rPr>
                <w:rFonts w:ascii="Arial Narrow" w:eastAsia="Times New Roman" w:hAnsi="Arial Narrow" w:cs="Times New Roman"/>
                <w:strike/>
                <w:color w:val="FF0000"/>
                <w:lang w:eastAsia="pl-PL"/>
              </w:rPr>
            </w:pPr>
            <w:r w:rsidRPr="00502E8A">
              <w:rPr>
                <w:rFonts w:ascii="Arial Narrow" w:eastAsia="Times New Roman" w:hAnsi="Arial Narrow" w:cs="Times New Roman"/>
                <w:strike/>
                <w:color w:val="FF0000"/>
                <w:lang w:eastAsia="pl-PL"/>
              </w:rPr>
              <w:t>Liczba uczestników szkoleń zawodowych</w:t>
            </w:r>
          </w:p>
          <w:p w:rsidR="00502E8A" w:rsidRPr="00502E8A" w:rsidRDefault="00502E8A" w:rsidP="005A4305">
            <w:pPr>
              <w:widowControl w:val="0"/>
              <w:autoSpaceDE w:val="0"/>
              <w:autoSpaceDN w:val="0"/>
              <w:adjustRightInd w:val="0"/>
              <w:rPr>
                <w:rFonts w:ascii="Arial Narrow" w:eastAsia="Times New Roman" w:hAnsi="Arial Narrow" w:cs="Times New Roman"/>
                <w:lang w:eastAsia="pl-PL"/>
              </w:rPr>
            </w:pPr>
            <w:r w:rsidRPr="00502E8A">
              <w:rPr>
                <w:rFonts w:ascii="Arial Narrow" w:eastAsia="Times New Roman" w:hAnsi="Arial Narrow" w:cs="Times New Roman"/>
                <w:color w:val="00B050"/>
                <w:lang w:eastAsia="pl-PL"/>
              </w:rPr>
              <w:t>Liczba szkoleń</w:t>
            </w:r>
          </w:p>
        </w:tc>
        <w:tc>
          <w:tcPr>
            <w:tcW w:w="1860"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osób, które podniosły kompetencje zawodowe</w:t>
            </w:r>
          </w:p>
        </w:tc>
        <w:tc>
          <w:tcPr>
            <w:tcW w:w="1361"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tc>
      </w:tr>
      <w:tr w:rsidR="005A4305" w:rsidRPr="00F161A4" w:rsidTr="00954676">
        <w:trPr>
          <w:trHeight w:val="5042"/>
        </w:trPr>
        <w:tc>
          <w:tcPr>
            <w:tcW w:w="3544" w:type="dxa"/>
            <w:vMerge w:val="restart"/>
          </w:tcPr>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Brak środków  na renowację i odbudowę zasobów dziedzictwa kulturowego i przyrodniczego.</w:t>
            </w:r>
          </w:p>
          <w:p w:rsidR="005A4305" w:rsidRPr="00F161A4" w:rsidRDefault="005A4305"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Systematyczny spadek zainteresowania mieszkańców lokalnymi zasobami dziedzictwa.</w:t>
            </w:r>
          </w:p>
        </w:tc>
        <w:tc>
          <w:tcPr>
            <w:tcW w:w="1418"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Budowanie tożsamości lokalnej i trwałych więzi społecznych  bazujących na zasobach dziedzictwa lokalnego do 2023 r.</w:t>
            </w:r>
          </w:p>
        </w:tc>
        <w:tc>
          <w:tcPr>
            <w:tcW w:w="1559"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Zachowanie i ochrona materialnych zasobów dziedzictwa lokalnego kulturowego i przyrodniczego do 2023 r.</w:t>
            </w:r>
          </w:p>
        </w:tc>
        <w:tc>
          <w:tcPr>
            <w:tcW w:w="1701" w:type="dxa"/>
            <w:vMerge w:val="restart"/>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Odbudowa i renowacja zabytków świeckich i sakralnych</w:t>
            </w:r>
          </w:p>
        </w:tc>
        <w:tc>
          <w:tcPr>
            <w:tcW w:w="1804" w:type="dxa"/>
            <w:vAlign w:val="center"/>
          </w:tcPr>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zabytków poddanych pracom konserwatorskim lub restauratorskim</w:t>
            </w:r>
          </w:p>
        </w:tc>
        <w:tc>
          <w:tcPr>
            <w:tcW w:w="1860" w:type="dxa"/>
            <w:vMerge w:val="restart"/>
            <w:vAlign w:val="center"/>
          </w:tcPr>
          <w:p w:rsidR="005A4305" w:rsidRPr="00F161A4" w:rsidRDefault="005A4305" w:rsidP="00F33170">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Wzrost liczby osób </w:t>
            </w:r>
            <w:r w:rsidR="00F33170" w:rsidRPr="00F161A4">
              <w:rPr>
                <w:rFonts w:ascii="Arial Narrow" w:eastAsia="Times New Roman" w:hAnsi="Arial Narrow" w:cs="Times New Roman"/>
                <w:lang w:eastAsia="pl-PL"/>
              </w:rPr>
              <w:t xml:space="preserve">odwiedzających odnowione i zrewitalizowane </w:t>
            </w:r>
            <w:r w:rsidRPr="00F161A4">
              <w:rPr>
                <w:rFonts w:ascii="Arial Narrow" w:eastAsia="Times New Roman" w:hAnsi="Arial Narrow" w:cs="Times New Roman"/>
                <w:lang w:eastAsia="pl-PL"/>
              </w:rPr>
              <w:t xml:space="preserve">zabytki świeckie i sakralne </w:t>
            </w:r>
          </w:p>
        </w:tc>
        <w:tc>
          <w:tcPr>
            <w:tcW w:w="1361" w:type="dxa"/>
            <w:vMerge w:val="restart"/>
          </w:tcPr>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t xml:space="preserve">Oddziaływanie: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Wzrost liczby lokalnych organizacji pozarządowych</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Wzrost liczby mieszkańców deklarujących poczucie więzi i solidarności z lokalną społecznością</w:t>
            </w:r>
          </w:p>
        </w:tc>
        <w:tc>
          <w:tcPr>
            <w:tcW w:w="1950" w:type="dxa"/>
            <w:vMerge w:val="restart"/>
          </w:tcPr>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t>Pozytywne:</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moda na </w:t>
            </w:r>
            <w:r w:rsidR="0008431A" w:rsidRPr="00F161A4">
              <w:rPr>
                <w:rFonts w:ascii="Arial Narrow" w:eastAsia="Times New Roman" w:hAnsi="Arial Narrow" w:cs="Times New Roman"/>
                <w:lang w:eastAsia="pl-PL"/>
              </w:rPr>
              <w:t xml:space="preserve">regionalizm i </w:t>
            </w:r>
            <w:r w:rsidRPr="00F161A4">
              <w:rPr>
                <w:rFonts w:ascii="Arial Narrow" w:eastAsia="Times New Roman" w:hAnsi="Arial Narrow" w:cs="Times New Roman"/>
                <w:lang w:eastAsia="pl-PL"/>
              </w:rPr>
              <w:t>tradycyjne zawody;</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552DBF">
              <w:rPr>
                <w:rFonts w:ascii="Arial Narrow" w:eastAsia="Times New Roman" w:hAnsi="Arial Narrow" w:cs="Times New Roman"/>
                <w:lang w:eastAsia="pl-PL"/>
              </w:rPr>
              <w:t xml:space="preserve">- </w:t>
            </w:r>
            <w:r w:rsidR="00552DBF">
              <w:rPr>
                <w:rFonts w:ascii="Arial Narrow" w:eastAsia="Times New Roman" w:hAnsi="Arial Narrow" w:cs="Times New Roman"/>
                <w:lang w:eastAsia="pl-PL"/>
              </w:rPr>
              <w:t xml:space="preserve">pobudzenie obywatelskie mieszkańców na skutek sytuacji politycznej w kraju;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p>
          <w:p w:rsidR="005A4305" w:rsidRPr="00F161A4" w:rsidRDefault="005A4305" w:rsidP="005A4305">
            <w:pPr>
              <w:widowControl w:val="0"/>
              <w:autoSpaceDE w:val="0"/>
              <w:autoSpaceDN w:val="0"/>
              <w:adjustRightInd w:val="0"/>
              <w:rPr>
                <w:rFonts w:ascii="Arial Narrow" w:eastAsia="Times New Roman" w:hAnsi="Arial Narrow" w:cs="Times New Roman"/>
                <w:b/>
                <w:u w:val="single"/>
                <w:lang w:eastAsia="pl-PL"/>
              </w:rPr>
            </w:pPr>
            <w:r w:rsidRPr="00F161A4">
              <w:rPr>
                <w:rFonts w:ascii="Arial Narrow" w:eastAsia="Times New Roman" w:hAnsi="Arial Narrow" w:cs="Times New Roman"/>
                <w:b/>
                <w:u w:val="single"/>
                <w:lang w:eastAsia="pl-PL"/>
              </w:rPr>
              <w:t xml:space="preserve">Negatywne: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ograniczenia wynikające z ochrony konserwatorskiej;</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 wykluczenie społeczne seniorów; </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brak środków na prefinansowanie wydatków w ramach operacji;</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 brak osobowości prawnej dużej liczby najbardziej aktywnych organizacji pozarządowych;</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 postępująca bierność obywatelska;</w:t>
            </w:r>
          </w:p>
          <w:p w:rsidR="005A4305" w:rsidRPr="00F161A4" w:rsidRDefault="005A4305"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w:t>
            </w:r>
          </w:p>
        </w:tc>
      </w:tr>
      <w:tr w:rsidR="00101804" w:rsidRPr="00F161A4" w:rsidTr="00BA680A">
        <w:trPr>
          <w:trHeight w:val="827"/>
        </w:trPr>
        <w:tc>
          <w:tcPr>
            <w:tcW w:w="3544" w:type="dxa"/>
            <w:vMerge/>
          </w:tcPr>
          <w:p w:rsidR="00101804" w:rsidRPr="00F161A4" w:rsidRDefault="00101804" w:rsidP="002334AC">
            <w:pPr>
              <w:widowControl w:val="0"/>
              <w:numPr>
                <w:ilvl w:val="0"/>
                <w:numId w:val="14"/>
              </w:numPr>
              <w:tabs>
                <w:tab w:val="left" w:pos="142"/>
              </w:tabs>
              <w:autoSpaceDE w:val="0"/>
              <w:autoSpaceDN w:val="0"/>
              <w:adjustRightInd w:val="0"/>
              <w:ind w:left="142" w:hanging="284"/>
              <w:rPr>
                <w:rFonts w:ascii="Arial Narrow" w:eastAsia="Times New Roman" w:hAnsi="Arial Narrow" w:cs="Times New Roman"/>
                <w:lang w:eastAsia="pl-PL"/>
              </w:rPr>
            </w:pPr>
          </w:p>
        </w:tc>
        <w:tc>
          <w:tcPr>
            <w:tcW w:w="1418" w:type="dxa"/>
            <w:vMerge/>
            <w:vAlign w:val="center"/>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c>
          <w:tcPr>
            <w:tcW w:w="1559" w:type="dxa"/>
            <w:vMerge/>
            <w:vAlign w:val="center"/>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c>
          <w:tcPr>
            <w:tcW w:w="1701" w:type="dxa"/>
            <w:vMerge/>
            <w:vAlign w:val="center"/>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101804" w:rsidRDefault="00101804" w:rsidP="000518C9">
            <w:pPr>
              <w:widowControl w:val="0"/>
              <w:autoSpaceDE w:val="0"/>
              <w:autoSpaceDN w:val="0"/>
              <w:adjustRightInd w:val="0"/>
              <w:rPr>
                <w:rFonts w:ascii="Arial Narrow" w:eastAsia="Times New Roman" w:hAnsi="Arial Narrow" w:cs="Times New Roman"/>
                <w:strike/>
                <w:color w:val="FF0000"/>
                <w:lang w:eastAsia="pl-PL"/>
              </w:rPr>
            </w:pPr>
            <w:r w:rsidRPr="00502E8A">
              <w:rPr>
                <w:rFonts w:ascii="Arial Narrow" w:eastAsia="Times New Roman" w:hAnsi="Arial Narrow" w:cs="Times New Roman"/>
                <w:strike/>
                <w:color w:val="FF0000"/>
                <w:lang w:eastAsia="pl-PL"/>
              </w:rPr>
              <w:t>Liczba zabytkowych obiektów małej architektury poddanych pracom konserwatorskim lub restauratorskim</w:t>
            </w:r>
          </w:p>
          <w:p w:rsidR="00502E8A" w:rsidRPr="00502E8A" w:rsidRDefault="00502E8A" w:rsidP="000518C9">
            <w:pPr>
              <w:widowControl w:val="0"/>
              <w:autoSpaceDE w:val="0"/>
              <w:autoSpaceDN w:val="0"/>
              <w:adjustRightInd w:val="0"/>
              <w:rPr>
                <w:rFonts w:ascii="Arial Narrow" w:eastAsia="Times New Roman" w:hAnsi="Arial Narrow" w:cs="Times New Roman"/>
                <w:lang w:eastAsia="pl-PL"/>
              </w:rPr>
            </w:pPr>
            <w:r w:rsidRPr="00502E8A">
              <w:rPr>
                <w:rFonts w:ascii="Arial Narrow" w:eastAsia="Times New Roman" w:hAnsi="Arial Narrow" w:cs="Times New Roman"/>
                <w:color w:val="00B050"/>
                <w:lang w:eastAsia="pl-PL"/>
              </w:rPr>
              <w:t>Liczba zabytków poddanych pracom konserwatorskim lub restauratorskim</w:t>
            </w:r>
          </w:p>
        </w:tc>
        <w:tc>
          <w:tcPr>
            <w:tcW w:w="1860" w:type="dxa"/>
            <w:vMerge/>
            <w:vAlign w:val="center"/>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c>
          <w:tcPr>
            <w:tcW w:w="1361" w:type="dxa"/>
            <w:vMerge/>
          </w:tcPr>
          <w:p w:rsidR="00101804" w:rsidRPr="00F161A4" w:rsidRDefault="00101804" w:rsidP="005A4305">
            <w:pPr>
              <w:widowControl w:val="0"/>
              <w:autoSpaceDE w:val="0"/>
              <w:autoSpaceDN w:val="0"/>
              <w:adjustRightInd w:val="0"/>
              <w:rPr>
                <w:rFonts w:ascii="Arial Narrow" w:eastAsia="Times New Roman" w:hAnsi="Arial Narrow" w:cs="Times New Roman"/>
                <w:b/>
                <w:u w:val="single"/>
                <w:lang w:eastAsia="pl-PL"/>
              </w:rPr>
            </w:pPr>
          </w:p>
        </w:tc>
        <w:tc>
          <w:tcPr>
            <w:tcW w:w="1950" w:type="dxa"/>
            <w:vMerge/>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r>
      <w:tr w:rsidR="00101804" w:rsidRPr="00F161A4" w:rsidTr="00002312">
        <w:trPr>
          <w:trHeight w:val="2544"/>
        </w:trPr>
        <w:tc>
          <w:tcPr>
            <w:tcW w:w="3544" w:type="dxa"/>
          </w:tcPr>
          <w:p w:rsidR="00101804" w:rsidRPr="00F161A4" w:rsidRDefault="00101804" w:rsidP="002334AC">
            <w:pPr>
              <w:widowControl w:val="0"/>
              <w:numPr>
                <w:ilvl w:val="0"/>
                <w:numId w:val="14"/>
              </w:numPr>
              <w:tabs>
                <w:tab w:val="left" w:pos="142"/>
                <w:tab w:val="left" w:pos="330"/>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Malejąca rozpoznawalność lokalnych tradycji/obrzędów itp. wśród ogółu mieszkańców.</w:t>
            </w:r>
          </w:p>
          <w:p w:rsidR="00101804" w:rsidRPr="00F161A4" w:rsidRDefault="00101804" w:rsidP="002334AC">
            <w:pPr>
              <w:widowControl w:val="0"/>
              <w:numPr>
                <w:ilvl w:val="0"/>
                <w:numId w:val="14"/>
              </w:numPr>
              <w:tabs>
                <w:tab w:val="left" w:pos="284"/>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Brak zainteresowania tradycją, kulturą, obyczajami młodszych pokoleń mieszkańców obszaru „EUROGALICJI”.</w:t>
            </w:r>
          </w:p>
          <w:p w:rsidR="00101804" w:rsidRPr="00F161A4" w:rsidRDefault="00101804" w:rsidP="002334AC">
            <w:pPr>
              <w:widowControl w:val="0"/>
              <w:numPr>
                <w:ilvl w:val="0"/>
                <w:numId w:val="14"/>
              </w:numPr>
              <w:tabs>
                <w:tab w:val="left" w:pos="284"/>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Niski potencjał (osobowy, finansowy, organizacyjny) organizacji działających na rzecz kultywowania lokalnych tradycji, obyczajów, obrzędów itp.</w:t>
            </w:r>
          </w:p>
        </w:tc>
        <w:tc>
          <w:tcPr>
            <w:tcW w:w="1418" w:type="dxa"/>
            <w:vMerge/>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c>
          <w:tcPr>
            <w:tcW w:w="1559" w:type="dxa"/>
            <w:vMerge w:val="restart"/>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Zachowanie i ochrona niematerialnych zasobów dziedzictwa lokalnego (</w:t>
            </w:r>
            <w:r w:rsidR="00F33170" w:rsidRPr="00F161A4">
              <w:rPr>
                <w:rFonts w:ascii="Arial Narrow" w:eastAsia="Times New Roman" w:hAnsi="Arial Narrow" w:cs="Times New Roman"/>
                <w:lang w:eastAsia="pl-PL"/>
              </w:rPr>
              <w:t xml:space="preserve">kultura, </w:t>
            </w:r>
            <w:r w:rsidRPr="00F161A4">
              <w:rPr>
                <w:rFonts w:ascii="Arial Narrow" w:eastAsia="Times New Roman" w:hAnsi="Arial Narrow" w:cs="Times New Roman"/>
                <w:lang w:eastAsia="pl-PL"/>
              </w:rPr>
              <w:t>historia, obrzędy, wyobrażenia itp.) do 2023 r.</w:t>
            </w:r>
          </w:p>
        </w:tc>
        <w:tc>
          <w:tcPr>
            <w:tcW w:w="1701" w:type="dxa"/>
            <w:vAlign w:val="center"/>
          </w:tcPr>
          <w:p w:rsidR="00101804" w:rsidRPr="00F161A4" w:rsidRDefault="00101804" w:rsidP="00D2359E">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Upowszechnianie oraz promocja kultury, tradycji i obyczajów poprzez organizację imprez i przedsięwzięć edukacyjnych oraz wydawnictw</w:t>
            </w:r>
          </w:p>
        </w:tc>
        <w:tc>
          <w:tcPr>
            <w:tcW w:w="1804" w:type="dxa"/>
            <w:vAlign w:val="center"/>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publikacji, przedsięwzięć edukacyjnych  i  imprez upowszechniających i promujących lokalną kulturę, tradycję i obyczaje </w:t>
            </w:r>
          </w:p>
        </w:tc>
        <w:tc>
          <w:tcPr>
            <w:tcW w:w="1860" w:type="dxa"/>
            <w:vAlign w:val="center"/>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osób, których wiedza na temat lokalnej kultury, tradycji i obyczajów wzrośnie</w:t>
            </w:r>
          </w:p>
        </w:tc>
        <w:tc>
          <w:tcPr>
            <w:tcW w:w="1361" w:type="dxa"/>
            <w:vMerge/>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101804" w:rsidRPr="00F161A4" w:rsidRDefault="00101804" w:rsidP="005A4305">
            <w:pPr>
              <w:widowControl w:val="0"/>
              <w:autoSpaceDE w:val="0"/>
              <w:autoSpaceDN w:val="0"/>
              <w:adjustRightInd w:val="0"/>
              <w:rPr>
                <w:rFonts w:ascii="Arial Narrow" w:eastAsia="Times New Roman" w:hAnsi="Arial Narrow" w:cs="Times New Roman"/>
                <w:lang w:eastAsia="pl-PL"/>
              </w:rPr>
            </w:pPr>
          </w:p>
        </w:tc>
      </w:tr>
      <w:tr w:rsidR="00D51989" w:rsidRPr="00F161A4" w:rsidTr="00D51989">
        <w:trPr>
          <w:trHeight w:val="2272"/>
        </w:trPr>
        <w:tc>
          <w:tcPr>
            <w:tcW w:w="3544" w:type="dxa"/>
            <w:vMerge w:val="restart"/>
          </w:tcPr>
          <w:p w:rsidR="00D51989" w:rsidRPr="00F161A4" w:rsidRDefault="00D51989" w:rsidP="002334AC">
            <w:pPr>
              <w:widowControl w:val="0"/>
              <w:numPr>
                <w:ilvl w:val="0"/>
                <w:numId w:val="14"/>
              </w:numPr>
              <w:tabs>
                <w:tab w:val="left" w:pos="284"/>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Systematycznie malejąca liczba osób znających lokalną kulturę, tradycje i obyczaje zdolnych przekazywać wiedzę w tym zakresie dalej.</w:t>
            </w:r>
          </w:p>
          <w:p w:rsidR="00D51989" w:rsidRPr="00F161A4" w:rsidRDefault="00D51989" w:rsidP="002334AC">
            <w:pPr>
              <w:widowControl w:val="0"/>
              <w:numPr>
                <w:ilvl w:val="0"/>
                <w:numId w:val="14"/>
              </w:numPr>
              <w:tabs>
                <w:tab w:val="left" w:pos="284"/>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Wzrastająca liczba mieszkańców nieuczestniczących w życiu  lokalnym („nowi” mieszkańcy, młodzież, seniorzy).</w:t>
            </w:r>
          </w:p>
          <w:p w:rsidR="00D51989" w:rsidRPr="00F161A4" w:rsidRDefault="00D51989" w:rsidP="002334AC">
            <w:pPr>
              <w:widowControl w:val="0"/>
              <w:numPr>
                <w:ilvl w:val="0"/>
                <w:numId w:val="14"/>
              </w:numPr>
              <w:tabs>
                <w:tab w:val="left" w:pos="284"/>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Mała liczba działań edukacyjno-aktywizujących na rzecz zwiększenia udziału ogółu mieszkańców w lokalnym życiu społecznym.</w:t>
            </w:r>
          </w:p>
          <w:p w:rsidR="00D51989" w:rsidRPr="00F161A4" w:rsidRDefault="00D51989" w:rsidP="002334AC">
            <w:pPr>
              <w:widowControl w:val="0"/>
              <w:numPr>
                <w:ilvl w:val="0"/>
                <w:numId w:val="14"/>
              </w:numPr>
              <w:tabs>
                <w:tab w:val="left" w:pos="284"/>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Niski poziom zaufania społecznego pomiędzy rdzennymi mieszkańcami regionu i ludnością napływową.</w:t>
            </w:r>
          </w:p>
          <w:p w:rsidR="00D51989" w:rsidRPr="00F161A4" w:rsidRDefault="00D51989" w:rsidP="002334AC">
            <w:pPr>
              <w:widowControl w:val="0"/>
              <w:numPr>
                <w:ilvl w:val="0"/>
                <w:numId w:val="14"/>
              </w:numPr>
              <w:tabs>
                <w:tab w:val="left" w:pos="300"/>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Niski poziom zaangażowania znaczącej części mieszkańców w działania na rzecz społeczności lokalnej – w szczególności osób młodych</w:t>
            </w:r>
          </w:p>
          <w:p w:rsidR="00D51989" w:rsidRPr="00F161A4" w:rsidRDefault="00D51989" w:rsidP="002334AC">
            <w:pPr>
              <w:widowControl w:val="0"/>
              <w:numPr>
                <w:ilvl w:val="0"/>
                <w:numId w:val="14"/>
              </w:numPr>
              <w:tabs>
                <w:tab w:val="left" w:pos="300"/>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Brak poczucia więzi z obszarem mieszkańców napływowych </w:t>
            </w:r>
          </w:p>
          <w:p w:rsidR="00D51989" w:rsidRPr="00F161A4" w:rsidRDefault="00D51989" w:rsidP="002334AC">
            <w:pPr>
              <w:widowControl w:val="0"/>
              <w:numPr>
                <w:ilvl w:val="0"/>
                <w:numId w:val="14"/>
              </w:numPr>
              <w:tabs>
                <w:tab w:val="left" w:pos="300"/>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Niski poziom kompetencji lokalnych liderów i animatorów życia społecznego.</w:t>
            </w:r>
          </w:p>
          <w:p w:rsidR="00D51989" w:rsidRPr="00F161A4" w:rsidRDefault="00D51989" w:rsidP="002334AC">
            <w:pPr>
              <w:widowControl w:val="0"/>
              <w:numPr>
                <w:ilvl w:val="0"/>
                <w:numId w:val="14"/>
              </w:numPr>
              <w:tabs>
                <w:tab w:val="left" w:pos="300"/>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Braki w infrastrukturze   sprzyjającej </w:t>
            </w:r>
            <w:r w:rsidRPr="00F161A4">
              <w:rPr>
                <w:rFonts w:ascii="Arial Narrow" w:eastAsia="Times New Roman" w:hAnsi="Arial Narrow" w:cs="Times New Roman"/>
                <w:lang w:eastAsia="pl-PL"/>
              </w:rPr>
              <w:lastRenderedPageBreak/>
              <w:t>aktywności społecznej i integracji mieszkańców</w:t>
            </w:r>
          </w:p>
          <w:p w:rsidR="00D51989" w:rsidRPr="00F161A4" w:rsidRDefault="00D51989" w:rsidP="002334AC">
            <w:pPr>
              <w:widowControl w:val="0"/>
              <w:numPr>
                <w:ilvl w:val="0"/>
                <w:numId w:val="14"/>
              </w:numPr>
              <w:tabs>
                <w:tab w:val="left" w:pos="300"/>
              </w:tabs>
              <w:autoSpaceDE w:val="0"/>
              <w:autoSpaceDN w:val="0"/>
              <w:adjustRightInd w:val="0"/>
              <w:ind w:left="142" w:hanging="284"/>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Niewystarczający dostęp do bezpłatnego </w:t>
            </w:r>
            <w:proofErr w:type="spellStart"/>
            <w:r w:rsidRPr="00F161A4">
              <w:rPr>
                <w:rFonts w:ascii="Arial Narrow" w:eastAsia="Times New Roman" w:hAnsi="Arial Narrow" w:cs="Times New Roman"/>
                <w:lang w:eastAsia="pl-PL"/>
              </w:rPr>
              <w:t>internetu</w:t>
            </w:r>
            <w:proofErr w:type="spellEnd"/>
            <w:r w:rsidRPr="00F161A4">
              <w:rPr>
                <w:rFonts w:ascii="Arial Narrow" w:eastAsia="Times New Roman" w:hAnsi="Arial Narrow" w:cs="Times New Roman"/>
                <w:lang w:eastAsia="pl-PL"/>
              </w:rPr>
              <w:t>.</w:t>
            </w:r>
          </w:p>
        </w:tc>
        <w:tc>
          <w:tcPr>
            <w:tcW w:w="1418" w:type="dxa"/>
            <w:vMerge/>
          </w:tcPr>
          <w:p w:rsidR="00D51989" w:rsidRPr="00F161A4" w:rsidRDefault="00D51989"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D51989" w:rsidRPr="00F161A4" w:rsidRDefault="00D51989" w:rsidP="005A4305">
            <w:pPr>
              <w:widowControl w:val="0"/>
              <w:autoSpaceDE w:val="0"/>
              <w:autoSpaceDN w:val="0"/>
              <w:adjustRightInd w:val="0"/>
              <w:rPr>
                <w:rFonts w:ascii="Arial Narrow" w:eastAsia="Times New Roman" w:hAnsi="Arial Narrow" w:cs="Times New Roman"/>
                <w:lang w:eastAsia="pl-PL"/>
              </w:rPr>
            </w:pPr>
          </w:p>
        </w:tc>
        <w:tc>
          <w:tcPr>
            <w:tcW w:w="1701" w:type="dxa"/>
            <w:vAlign w:val="center"/>
          </w:tcPr>
          <w:p w:rsidR="00D51989" w:rsidRPr="00F161A4" w:rsidRDefault="00D5198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Wzmocnienie potencjału podmiotów promujących lokalne dziedzictwo kulturowe i tradycje z obszaru LSR</w:t>
            </w:r>
          </w:p>
        </w:tc>
        <w:tc>
          <w:tcPr>
            <w:tcW w:w="1804" w:type="dxa"/>
            <w:vAlign w:val="center"/>
          </w:tcPr>
          <w:p w:rsidR="00D51989" w:rsidRDefault="00D51989" w:rsidP="005A4305">
            <w:pPr>
              <w:widowControl w:val="0"/>
              <w:autoSpaceDE w:val="0"/>
              <w:autoSpaceDN w:val="0"/>
              <w:adjustRightInd w:val="0"/>
              <w:rPr>
                <w:rFonts w:ascii="Arial Narrow" w:eastAsia="Times New Roman" w:hAnsi="Arial Narrow" w:cs="Times New Roman"/>
                <w:strike/>
                <w:color w:val="FF0000"/>
                <w:lang w:eastAsia="pl-PL"/>
              </w:rPr>
            </w:pPr>
            <w:r w:rsidRPr="00502E8A">
              <w:rPr>
                <w:rFonts w:ascii="Arial Narrow" w:eastAsia="Times New Roman" w:hAnsi="Arial Narrow" w:cs="Times New Roman"/>
                <w:strike/>
                <w:color w:val="FF0000"/>
                <w:lang w:eastAsia="pl-PL"/>
              </w:rPr>
              <w:t>Liczba wspartych podmiotów działających w sferze kultury</w:t>
            </w:r>
          </w:p>
          <w:p w:rsidR="00502E8A" w:rsidRPr="00502E8A" w:rsidRDefault="00502E8A" w:rsidP="005A4305">
            <w:pPr>
              <w:widowControl w:val="0"/>
              <w:autoSpaceDE w:val="0"/>
              <w:autoSpaceDN w:val="0"/>
              <w:adjustRightInd w:val="0"/>
              <w:rPr>
                <w:rFonts w:ascii="Arial Narrow" w:eastAsia="Times New Roman" w:hAnsi="Arial Narrow" w:cs="Times New Roman"/>
                <w:lang w:eastAsia="pl-PL"/>
              </w:rPr>
            </w:pPr>
            <w:r w:rsidRPr="00502E8A">
              <w:rPr>
                <w:rFonts w:ascii="Arial Narrow" w:eastAsia="Times New Roman" w:hAnsi="Arial Narrow" w:cs="Times New Roman"/>
                <w:color w:val="00B050"/>
                <w:lang w:eastAsia="pl-PL"/>
              </w:rPr>
              <w:t>Liczba podmiotów wspartych w ramach operacji obejmujących wyposażenie mające na celu szerzenie lokalnej kultury i dziedzictwa lokalnego</w:t>
            </w:r>
          </w:p>
        </w:tc>
        <w:tc>
          <w:tcPr>
            <w:tcW w:w="1860" w:type="dxa"/>
            <w:vAlign w:val="center"/>
          </w:tcPr>
          <w:p w:rsidR="00D51989" w:rsidRPr="00F161A4" w:rsidRDefault="00D5198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uczestników wydarzeń promujących lokalne dziedzictwo kulturowe i tradycje zrealizowanych dzięki otrzymanemu wsparciu</w:t>
            </w:r>
          </w:p>
        </w:tc>
        <w:tc>
          <w:tcPr>
            <w:tcW w:w="1361" w:type="dxa"/>
            <w:vMerge w:val="restart"/>
          </w:tcPr>
          <w:p w:rsidR="00D51989" w:rsidRPr="00F161A4" w:rsidRDefault="00D51989" w:rsidP="005A4305">
            <w:pPr>
              <w:widowControl w:val="0"/>
              <w:autoSpaceDE w:val="0"/>
              <w:autoSpaceDN w:val="0"/>
              <w:adjustRightInd w:val="0"/>
              <w:rPr>
                <w:rFonts w:ascii="Arial Narrow" w:eastAsia="Times New Roman" w:hAnsi="Arial Narrow" w:cs="Times New Roman"/>
                <w:lang w:eastAsia="pl-PL"/>
              </w:rPr>
            </w:pPr>
          </w:p>
        </w:tc>
        <w:tc>
          <w:tcPr>
            <w:tcW w:w="1950" w:type="dxa"/>
            <w:vMerge w:val="restart"/>
          </w:tcPr>
          <w:p w:rsidR="00D51989" w:rsidRPr="00F161A4" w:rsidRDefault="00D51989"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 </w:t>
            </w:r>
          </w:p>
        </w:tc>
      </w:tr>
      <w:tr w:rsidR="007A6717" w:rsidRPr="00F161A4" w:rsidTr="00BA680A">
        <w:trPr>
          <w:trHeight w:val="1244"/>
        </w:trPr>
        <w:tc>
          <w:tcPr>
            <w:tcW w:w="3544" w:type="dxa"/>
            <w:vMerge/>
          </w:tcPr>
          <w:p w:rsidR="007A6717" w:rsidRPr="00F161A4" w:rsidRDefault="007A6717" w:rsidP="002334AC">
            <w:pPr>
              <w:widowControl w:val="0"/>
              <w:numPr>
                <w:ilvl w:val="0"/>
                <w:numId w:val="14"/>
              </w:numPr>
              <w:tabs>
                <w:tab w:val="left" w:pos="300"/>
              </w:tabs>
              <w:autoSpaceDE w:val="0"/>
              <w:autoSpaceDN w:val="0"/>
              <w:adjustRightInd w:val="0"/>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val="restart"/>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Wzrost aktywności lokalnej i integracji społecznej mieszkańców obszaru </w:t>
            </w:r>
            <w:r w:rsidRPr="00F161A4">
              <w:rPr>
                <w:rFonts w:ascii="Arial Narrow" w:eastAsia="Times New Roman" w:hAnsi="Arial Narrow" w:cs="Times New Roman"/>
                <w:lang w:eastAsia="pl-PL"/>
              </w:rPr>
              <w:br/>
              <w:t>do 2023 r.</w:t>
            </w:r>
          </w:p>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val="restart"/>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Organizacja kompleksowych działań edukacyjno-aktywizujących  na rzecz wzrostu zaangażowania i samoorganizacji lokalnej społeczności </w:t>
            </w:r>
          </w:p>
        </w:tc>
        <w:tc>
          <w:tcPr>
            <w:tcW w:w="1804" w:type="dxa"/>
            <w:vAlign w:val="center"/>
          </w:tcPr>
          <w:p w:rsidR="007A6717" w:rsidRDefault="007A6717" w:rsidP="005A4305">
            <w:pPr>
              <w:widowControl w:val="0"/>
              <w:autoSpaceDE w:val="0"/>
              <w:autoSpaceDN w:val="0"/>
              <w:adjustRightInd w:val="0"/>
              <w:rPr>
                <w:rFonts w:ascii="Arial Narrow" w:eastAsia="Times New Roman" w:hAnsi="Arial Narrow" w:cs="Times New Roman"/>
                <w:strike/>
                <w:color w:val="FF0000"/>
                <w:lang w:eastAsia="pl-PL"/>
              </w:rPr>
            </w:pPr>
            <w:r w:rsidRPr="00502E8A">
              <w:rPr>
                <w:rFonts w:ascii="Arial Narrow" w:eastAsia="Times New Roman" w:hAnsi="Arial Narrow" w:cs="Times New Roman"/>
                <w:strike/>
                <w:color w:val="FF0000"/>
                <w:lang w:eastAsia="pl-PL"/>
              </w:rPr>
              <w:t xml:space="preserve">Liczba spotkań konsultacyjno-informacyjnych LGD z mieszkańcami </w:t>
            </w:r>
          </w:p>
          <w:p w:rsidR="00502E8A" w:rsidRPr="00502E8A" w:rsidRDefault="00502E8A" w:rsidP="005A4305">
            <w:pPr>
              <w:widowControl w:val="0"/>
              <w:autoSpaceDE w:val="0"/>
              <w:autoSpaceDN w:val="0"/>
              <w:adjustRightInd w:val="0"/>
              <w:rPr>
                <w:rFonts w:ascii="Arial Narrow" w:eastAsia="Times New Roman" w:hAnsi="Arial Narrow" w:cs="Times New Roman"/>
                <w:lang w:eastAsia="pl-PL"/>
              </w:rPr>
            </w:pPr>
            <w:r w:rsidRPr="00502E8A">
              <w:rPr>
                <w:rFonts w:ascii="Arial Narrow" w:eastAsia="Times New Roman" w:hAnsi="Arial Narrow" w:cs="Times New Roman"/>
                <w:color w:val="00B050"/>
                <w:lang w:eastAsia="pl-PL"/>
              </w:rPr>
              <w:t>Liczba spotkań / wydarzeń adresowanych do mieszkańców</w:t>
            </w:r>
          </w:p>
        </w:tc>
        <w:tc>
          <w:tcPr>
            <w:tcW w:w="1860" w:type="dxa"/>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odbiorców przeprowadzonych spotkań konsultacyjno-informacyjnych</w:t>
            </w: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BA680A">
        <w:trPr>
          <w:trHeight w:val="623"/>
        </w:trPr>
        <w:tc>
          <w:tcPr>
            <w:tcW w:w="3544" w:type="dxa"/>
            <w:vMerge/>
          </w:tcPr>
          <w:p w:rsidR="007A6717" w:rsidRPr="00F161A4" w:rsidRDefault="007A6717" w:rsidP="002334AC">
            <w:pPr>
              <w:widowControl w:val="0"/>
              <w:numPr>
                <w:ilvl w:val="0"/>
                <w:numId w:val="14"/>
              </w:numPr>
              <w:tabs>
                <w:tab w:val="left" w:pos="300"/>
              </w:tabs>
              <w:autoSpaceDE w:val="0"/>
              <w:autoSpaceDN w:val="0"/>
              <w:adjustRightInd w:val="0"/>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Liczba projektów/szkoleń </w:t>
            </w:r>
            <w:r w:rsidRPr="00F161A4">
              <w:rPr>
                <w:rFonts w:ascii="Arial Narrow" w:eastAsia="Times New Roman" w:hAnsi="Arial Narrow" w:cs="Times New Roman"/>
                <w:lang w:eastAsia="pl-PL"/>
              </w:rPr>
              <w:lastRenderedPageBreak/>
              <w:t>na rzecz wzrostu kompetencji liderów i animatorów rozwoju lokalnego</w:t>
            </w:r>
          </w:p>
        </w:tc>
        <w:tc>
          <w:tcPr>
            <w:tcW w:w="1860" w:type="dxa"/>
            <w:vMerge w:val="restart"/>
            <w:vAlign w:val="center"/>
          </w:tcPr>
          <w:p w:rsidR="007A6717" w:rsidRDefault="007A6717"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lastRenderedPageBreak/>
              <w:t xml:space="preserve">Liczba animatorów lokalnych i liderów </w:t>
            </w:r>
            <w:r w:rsidRPr="00F161A4">
              <w:rPr>
                <w:rFonts w:ascii="Arial Narrow" w:eastAsia="Times New Roman" w:hAnsi="Arial Narrow" w:cs="Times New Roman"/>
                <w:lang w:eastAsia="pl-PL"/>
              </w:rPr>
              <w:lastRenderedPageBreak/>
              <w:t>organizacji posiadających wiedzę i umiejętności z zakresu aktywizacji lokalnych społeczności na obszarze LSR</w:t>
            </w:r>
          </w:p>
          <w:p w:rsidR="00502E8A" w:rsidRDefault="00502E8A" w:rsidP="005A4305">
            <w:pPr>
              <w:widowControl w:val="0"/>
              <w:autoSpaceDE w:val="0"/>
              <w:autoSpaceDN w:val="0"/>
              <w:adjustRightInd w:val="0"/>
              <w:rPr>
                <w:rFonts w:ascii="Arial Narrow" w:eastAsia="Times New Roman" w:hAnsi="Arial Narrow" w:cs="Times New Roman"/>
                <w:color w:val="00B050"/>
                <w:lang w:eastAsia="pl-PL"/>
              </w:rPr>
            </w:pPr>
          </w:p>
          <w:p w:rsidR="00502E8A" w:rsidRPr="00F161A4" w:rsidRDefault="00502E8A" w:rsidP="005A4305">
            <w:pPr>
              <w:widowControl w:val="0"/>
              <w:autoSpaceDE w:val="0"/>
              <w:autoSpaceDN w:val="0"/>
              <w:adjustRightInd w:val="0"/>
              <w:rPr>
                <w:rFonts w:ascii="Arial Narrow" w:eastAsia="Times New Roman" w:hAnsi="Arial Narrow" w:cs="Times New Roman"/>
                <w:lang w:eastAsia="pl-PL"/>
              </w:rPr>
            </w:pPr>
            <w:r w:rsidRPr="00502E8A">
              <w:rPr>
                <w:rFonts w:ascii="Arial Narrow" w:eastAsia="Times New Roman" w:hAnsi="Arial Narrow" w:cs="Times New Roman"/>
                <w:color w:val="00B050"/>
                <w:lang w:eastAsia="pl-PL"/>
              </w:rPr>
              <w:t>Liczba odbiorców wydarzeń / imprez integracyjnych</w:t>
            </w: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BA680A">
        <w:trPr>
          <w:trHeight w:val="1310"/>
        </w:trPr>
        <w:tc>
          <w:tcPr>
            <w:tcW w:w="3544" w:type="dxa"/>
            <w:vMerge/>
          </w:tcPr>
          <w:p w:rsidR="007A6717" w:rsidRPr="00F161A4" w:rsidRDefault="007A6717" w:rsidP="002334AC">
            <w:pPr>
              <w:widowControl w:val="0"/>
              <w:numPr>
                <w:ilvl w:val="0"/>
                <w:numId w:val="14"/>
              </w:numPr>
              <w:tabs>
                <w:tab w:val="left" w:pos="300"/>
              </w:tabs>
              <w:autoSpaceDE w:val="0"/>
              <w:autoSpaceDN w:val="0"/>
              <w:adjustRightInd w:val="0"/>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804" w:type="dxa"/>
          </w:tcPr>
          <w:p w:rsidR="007A6717" w:rsidRDefault="007A6717" w:rsidP="005A4305">
            <w:pPr>
              <w:widowControl w:val="0"/>
              <w:autoSpaceDE w:val="0"/>
              <w:autoSpaceDN w:val="0"/>
              <w:adjustRightInd w:val="0"/>
              <w:rPr>
                <w:rFonts w:ascii="Arial Narrow" w:eastAsia="Times New Roman" w:hAnsi="Arial Narrow" w:cs="Times New Roman"/>
                <w:strike/>
                <w:color w:val="FF0000"/>
                <w:lang w:eastAsia="pl-PL"/>
              </w:rPr>
            </w:pPr>
            <w:r w:rsidRPr="00502E8A">
              <w:rPr>
                <w:rFonts w:ascii="Arial Narrow" w:eastAsia="Times New Roman" w:hAnsi="Arial Narrow" w:cs="Times New Roman"/>
                <w:strike/>
                <w:color w:val="FF0000"/>
                <w:lang w:eastAsia="pl-PL"/>
              </w:rPr>
              <w:t>Liczba przedsięwzięć integrujących mieszkańców obszaru LGD</w:t>
            </w:r>
            <w:r w:rsidR="00502E8A">
              <w:rPr>
                <w:rFonts w:ascii="Arial Narrow" w:eastAsia="Times New Roman" w:hAnsi="Arial Narrow" w:cs="Times New Roman"/>
                <w:strike/>
                <w:color w:val="FF0000"/>
                <w:lang w:eastAsia="pl-PL"/>
              </w:rPr>
              <w:t xml:space="preserve"> </w:t>
            </w:r>
          </w:p>
          <w:p w:rsidR="00502E8A" w:rsidRPr="00502E8A" w:rsidRDefault="00502E8A" w:rsidP="005A4305">
            <w:pPr>
              <w:widowControl w:val="0"/>
              <w:autoSpaceDE w:val="0"/>
              <w:autoSpaceDN w:val="0"/>
              <w:adjustRightInd w:val="0"/>
              <w:rPr>
                <w:rFonts w:ascii="Arial Narrow" w:eastAsia="Times New Roman" w:hAnsi="Arial Narrow" w:cs="Times New Roman"/>
                <w:color w:val="0070C0"/>
                <w:lang w:eastAsia="pl-PL"/>
              </w:rPr>
            </w:pPr>
            <w:r w:rsidRPr="00502E8A">
              <w:rPr>
                <w:rFonts w:ascii="Arial Narrow" w:eastAsia="Times New Roman" w:hAnsi="Arial Narrow" w:cs="Times New Roman"/>
                <w:color w:val="00B050"/>
                <w:lang w:eastAsia="pl-PL"/>
              </w:rPr>
              <w:t>Liczba wydarzeń / imprez</w:t>
            </w:r>
          </w:p>
        </w:tc>
        <w:tc>
          <w:tcPr>
            <w:tcW w:w="1860" w:type="dxa"/>
            <w:vMerge/>
            <w:vAlign w:val="center"/>
          </w:tcPr>
          <w:p w:rsidR="007A6717" w:rsidRPr="00F161A4" w:rsidRDefault="007A6717" w:rsidP="005A4305">
            <w:pPr>
              <w:widowControl w:val="0"/>
              <w:autoSpaceDE w:val="0"/>
              <w:autoSpaceDN w:val="0"/>
              <w:adjustRightInd w:val="0"/>
              <w:rPr>
                <w:rFonts w:ascii="Arial Narrow" w:eastAsia="Times New Roman" w:hAnsi="Arial Narrow" w:cs="Times New Roman"/>
                <w:color w:val="0070C0"/>
                <w:lang w:eastAsia="pl-PL"/>
              </w:rPr>
            </w:pP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BA680A">
        <w:trPr>
          <w:trHeight w:val="1310"/>
        </w:trPr>
        <w:tc>
          <w:tcPr>
            <w:tcW w:w="3544" w:type="dxa"/>
            <w:vMerge/>
          </w:tcPr>
          <w:p w:rsidR="007A6717" w:rsidRPr="00F161A4" w:rsidRDefault="007A6717" w:rsidP="002334AC">
            <w:pPr>
              <w:widowControl w:val="0"/>
              <w:numPr>
                <w:ilvl w:val="0"/>
                <w:numId w:val="14"/>
              </w:numPr>
              <w:tabs>
                <w:tab w:val="left" w:pos="300"/>
              </w:tabs>
              <w:autoSpaceDE w:val="0"/>
              <w:autoSpaceDN w:val="0"/>
              <w:adjustRightInd w:val="0"/>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804" w:type="dxa"/>
          </w:tcPr>
          <w:p w:rsidR="007A6717" w:rsidRPr="00F161A4" w:rsidRDefault="007A6717" w:rsidP="00E11FB4">
            <w:pPr>
              <w:widowControl w:val="0"/>
              <w:autoSpaceDE w:val="0"/>
              <w:autoSpaceDN w:val="0"/>
              <w:adjustRightInd w:val="0"/>
              <w:rPr>
                <w:rFonts w:ascii="Arial Narrow" w:eastAsia="Times New Roman" w:hAnsi="Arial Narrow" w:cs="Times New Roman"/>
                <w:lang w:eastAsia="pl-PL"/>
              </w:rPr>
            </w:pPr>
            <w:r w:rsidRPr="00E11FB4">
              <w:rPr>
                <w:rFonts w:ascii="Arial Narrow" w:eastAsia="Times New Roman" w:hAnsi="Arial Narrow" w:cs="Times New Roman"/>
                <w:lang w:eastAsia="pl-PL"/>
              </w:rPr>
              <w:t xml:space="preserve">Liczba zrealizowanych zadań informacyjnych i promocyjnych związanych z realizacją planu </w:t>
            </w:r>
            <w:r w:rsidR="00E11FB4">
              <w:rPr>
                <w:rFonts w:ascii="Arial Narrow" w:eastAsia="Times New Roman" w:hAnsi="Arial Narrow" w:cs="Times New Roman"/>
                <w:lang w:eastAsia="pl-PL"/>
              </w:rPr>
              <w:t>komunikacji</w:t>
            </w:r>
          </w:p>
        </w:tc>
        <w:tc>
          <w:tcPr>
            <w:tcW w:w="1860" w:type="dxa"/>
            <w:vAlign w:val="center"/>
          </w:tcPr>
          <w:p w:rsidR="007A6717" w:rsidRPr="00F161A4" w:rsidRDefault="007A6717" w:rsidP="005A4305">
            <w:pPr>
              <w:widowControl w:val="0"/>
              <w:autoSpaceDE w:val="0"/>
              <w:autoSpaceDN w:val="0"/>
              <w:adjustRightInd w:val="0"/>
              <w:rPr>
                <w:rFonts w:ascii="Arial Narrow" w:eastAsia="Times New Roman" w:hAnsi="Arial Narrow" w:cs="Times New Roman"/>
                <w:color w:val="0070C0"/>
                <w:lang w:eastAsia="pl-PL"/>
              </w:rPr>
            </w:pPr>
            <w:r w:rsidRPr="00E11FB4">
              <w:rPr>
                <w:rFonts w:ascii="Arial Narrow" w:eastAsia="Times New Roman" w:hAnsi="Arial Narrow" w:cs="Times New Roman"/>
                <w:lang w:eastAsia="pl-PL"/>
              </w:rPr>
              <w:t>Liczba osób objętych działaniami informacyjnymi i promocyjnymi</w:t>
            </w: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B0519B" w:rsidRPr="00F161A4" w:rsidTr="00BA680A">
        <w:trPr>
          <w:trHeight w:val="540"/>
        </w:trPr>
        <w:tc>
          <w:tcPr>
            <w:tcW w:w="3544" w:type="dxa"/>
            <w:vMerge/>
          </w:tcPr>
          <w:p w:rsidR="00B0519B" w:rsidRPr="00F161A4" w:rsidRDefault="00B0519B" w:rsidP="002334AC">
            <w:pPr>
              <w:widowControl w:val="0"/>
              <w:numPr>
                <w:ilvl w:val="0"/>
                <w:numId w:val="14"/>
              </w:numPr>
              <w:autoSpaceDE w:val="0"/>
              <w:autoSpaceDN w:val="0"/>
              <w:adjustRightInd w:val="0"/>
              <w:rPr>
                <w:rFonts w:ascii="Arial Narrow" w:eastAsia="Times New Roman" w:hAnsi="Arial Narrow" w:cs="Times New Roman"/>
                <w:lang w:eastAsia="pl-PL"/>
              </w:rPr>
            </w:pPr>
          </w:p>
        </w:tc>
        <w:tc>
          <w:tcPr>
            <w:tcW w:w="1418"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701" w:type="dxa"/>
            <w:vMerge w:val="restart"/>
            <w:vAlign w:val="center"/>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 xml:space="preserve">Budowa, rozbudowa i modernizacja ogólnodostępnej i niekomercyjnej infrastruktury sprzyjającej aktywności społecznej i integracji mieszkańców  </w:t>
            </w:r>
          </w:p>
        </w:tc>
        <w:tc>
          <w:tcPr>
            <w:tcW w:w="1804" w:type="dxa"/>
            <w:vMerge w:val="restart"/>
            <w:vAlign w:val="center"/>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r w:rsidRPr="00F161A4">
              <w:rPr>
                <w:rFonts w:ascii="Arial Narrow" w:eastAsia="Times New Roman" w:hAnsi="Arial Narrow" w:cs="Times New Roman"/>
                <w:lang w:eastAsia="pl-PL"/>
              </w:rPr>
              <w:t>Liczba nowych lub zmodernizowanych obiektów infrastruktury</w:t>
            </w:r>
            <w:r>
              <w:rPr>
                <w:rFonts w:ascii="Arial Narrow" w:eastAsia="Times New Roman" w:hAnsi="Arial Narrow" w:cs="Times New Roman"/>
                <w:lang w:eastAsia="pl-PL"/>
              </w:rPr>
              <w:t xml:space="preserve"> kulturalno-społecznej</w:t>
            </w:r>
          </w:p>
        </w:tc>
        <w:tc>
          <w:tcPr>
            <w:tcW w:w="1860" w:type="dxa"/>
            <w:vAlign w:val="center"/>
          </w:tcPr>
          <w:p w:rsidR="00B0519B" w:rsidRDefault="00B0519B" w:rsidP="005A4305">
            <w:pPr>
              <w:widowControl w:val="0"/>
              <w:autoSpaceDE w:val="0"/>
              <w:autoSpaceDN w:val="0"/>
              <w:adjustRightInd w:val="0"/>
              <w:rPr>
                <w:rFonts w:ascii="Arial Narrow" w:eastAsia="Times New Roman" w:hAnsi="Arial Narrow" w:cs="Times New Roman"/>
                <w:strike/>
                <w:color w:val="FF0000"/>
                <w:lang w:eastAsia="pl-PL"/>
              </w:rPr>
            </w:pPr>
            <w:r w:rsidRPr="00502E8A">
              <w:rPr>
                <w:rFonts w:ascii="Arial Narrow" w:eastAsia="Times New Roman" w:hAnsi="Arial Narrow" w:cs="Times New Roman"/>
                <w:strike/>
                <w:color w:val="FF0000"/>
                <w:lang w:eastAsia="pl-PL"/>
              </w:rPr>
              <w:t xml:space="preserve">Liczba zorganizowanych w nowych lub zmodernizowanych obiektach wydarzeń i imprez sprzyjających aktywności, integracji i włączeniu społecznemu grup </w:t>
            </w:r>
            <w:proofErr w:type="spellStart"/>
            <w:r w:rsidRPr="00502E8A">
              <w:rPr>
                <w:rFonts w:ascii="Arial Narrow" w:eastAsia="Times New Roman" w:hAnsi="Arial Narrow" w:cs="Times New Roman"/>
                <w:strike/>
                <w:color w:val="FF0000"/>
                <w:lang w:eastAsia="pl-PL"/>
              </w:rPr>
              <w:t>defaworyzowanych</w:t>
            </w:r>
            <w:proofErr w:type="spellEnd"/>
          </w:p>
          <w:p w:rsidR="00502E8A" w:rsidRPr="00502E8A" w:rsidRDefault="00502E8A" w:rsidP="005A4305">
            <w:pPr>
              <w:widowControl w:val="0"/>
              <w:autoSpaceDE w:val="0"/>
              <w:autoSpaceDN w:val="0"/>
              <w:adjustRightInd w:val="0"/>
              <w:rPr>
                <w:rFonts w:ascii="Arial Narrow" w:eastAsia="Times New Roman" w:hAnsi="Arial Narrow" w:cs="Times New Roman"/>
                <w:lang w:eastAsia="pl-PL"/>
              </w:rPr>
            </w:pPr>
            <w:r w:rsidRPr="00502E8A">
              <w:rPr>
                <w:rFonts w:ascii="Arial Narrow" w:eastAsia="Times New Roman" w:hAnsi="Arial Narrow" w:cs="Times New Roman"/>
                <w:color w:val="00B050"/>
                <w:lang w:eastAsia="pl-PL"/>
              </w:rPr>
              <w:t xml:space="preserve">Liczba osób korzystających z nowych lub zmodernizowanych </w:t>
            </w:r>
            <w:r w:rsidRPr="00502E8A">
              <w:rPr>
                <w:rFonts w:ascii="Arial Narrow" w:eastAsia="Times New Roman" w:hAnsi="Arial Narrow" w:cs="Times New Roman"/>
                <w:color w:val="00B050"/>
                <w:lang w:eastAsia="pl-PL"/>
              </w:rPr>
              <w:lastRenderedPageBreak/>
              <w:t>obiektów infrastruktury kulturalno-</w:t>
            </w:r>
            <w:r>
              <w:rPr>
                <w:rFonts w:ascii="Arial Narrow" w:eastAsia="Times New Roman" w:hAnsi="Arial Narrow" w:cs="Times New Roman"/>
                <w:color w:val="00B050"/>
                <w:lang w:eastAsia="pl-PL"/>
              </w:rPr>
              <w:t xml:space="preserve"> </w:t>
            </w:r>
            <w:r w:rsidRPr="00502E8A">
              <w:rPr>
                <w:rFonts w:ascii="Arial Narrow" w:eastAsia="Times New Roman" w:hAnsi="Arial Narrow" w:cs="Times New Roman"/>
                <w:color w:val="00B050"/>
                <w:lang w:eastAsia="pl-PL"/>
              </w:rPr>
              <w:t>społecznej</w:t>
            </w:r>
          </w:p>
        </w:tc>
        <w:tc>
          <w:tcPr>
            <w:tcW w:w="1361"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r>
      <w:tr w:rsidR="00B0519B" w:rsidRPr="00F161A4" w:rsidTr="00954676">
        <w:trPr>
          <w:trHeight w:val="1315"/>
        </w:trPr>
        <w:tc>
          <w:tcPr>
            <w:tcW w:w="3544" w:type="dxa"/>
            <w:vMerge/>
          </w:tcPr>
          <w:p w:rsidR="00B0519B" w:rsidRPr="00F161A4" w:rsidRDefault="00B0519B" w:rsidP="002334AC">
            <w:pPr>
              <w:widowControl w:val="0"/>
              <w:numPr>
                <w:ilvl w:val="0"/>
                <w:numId w:val="14"/>
              </w:numPr>
              <w:autoSpaceDE w:val="0"/>
              <w:autoSpaceDN w:val="0"/>
              <w:adjustRightInd w:val="0"/>
              <w:rPr>
                <w:rFonts w:ascii="Arial Narrow" w:eastAsia="Times New Roman" w:hAnsi="Arial Narrow" w:cs="Times New Roman"/>
                <w:lang w:eastAsia="pl-PL"/>
              </w:rPr>
            </w:pPr>
          </w:p>
        </w:tc>
        <w:tc>
          <w:tcPr>
            <w:tcW w:w="1418"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701"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804" w:type="dxa"/>
            <w:vMerge/>
            <w:vAlign w:val="center"/>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860" w:type="dxa"/>
            <w:vAlign w:val="center"/>
          </w:tcPr>
          <w:p w:rsidR="00B0519B" w:rsidRPr="00502E8A" w:rsidRDefault="00B0519B" w:rsidP="005A4305">
            <w:pPr>
              <w:widowControl w:val="0"/>
              <w:autoSpaceDE w:val="0"/>
              <w:autoSpaceDN w:val="0"/>
              <w:adjustRightInd w:val="0"/>
              <w:rPr>
                <w:rFonts w:ascii="Arial Narrow" w:eastAsia="Times New Roman" w:hAnsi="Arial Narrow" w:cs="Times New Roman"/>
                <w:strike/>
                <w:lang w:eastAsia="pl-PL"/>
              </w:rPr>
            </w:pPr>
            <w:r w:rsidRPr="00502E8A">
              <w:rPr>
                <w:rFonts w:ascii="Arial Narrow" w:eastAsia="Times New Roman" w:hAnsi="Arial Narrow" w:cs="Times New Roman"/>
                <w:strike/>
                <w:color w:val="FF0000"/>
                <w:lang w:eastAsia="pl-PL"/>
              </w:rPr>
              <w:t>Liczba obiektów dostosowanych do potrzeb osób niepełnosprawnych</w:t>
            </w:r>
          </w:p>
        </w:tc>
        <w:tc>
          <w:tcPr>
            <w:tcW w:w="1361"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B0519B" w:rsidRPr="00F161A4" w:rsidRDefault="00B0519B"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002312">
        <w:trPr>
          <w:trHeight w:val="931"/>
        </w:trPr>
        <w:tc>
          <w:tcPr>
            <w:tcW w:w="3544" w:type="dxa"/>
            <w:vMerge w:val="restart"/>
          </w:tcPr>
          <w:p w:rsidR="007A6717" w:rsidRPr="00F161A4" w:rsidRDefault="007A6717" w:rsidP="00156A89">
            <w:pPr>
              <w:widowControl w:val="0"/>
              <w:numPr>
                <w:ilvl w:val="0"/>
                <w:numId w:val="14"/>
              </w:numPr>
              <w:autoSpaceDE w:val="0"/>
              <w:autoSpaceDN w:val="0"/>
              <w:adjustRightInd w:val="0"/>
              <w:ind w:left="142" w:hanging="284"/>
              <w:rPr>
                <w:rFonts w:ascii="Arial Narrow" w:eastAsia="Times New Roman" w:hAnsi="Arial Narrow" w:cs="Times New Roman"/>
                <w:lang w:eastAsia="pl-PL"/>
              </w:rPr>
            </w:pPr>
          </w:p>
        </w:tc>
        <w:tc>
          <w:tcPr>
            <w:tcW w:w="1418" w:type="dxa"/>
            <w:vMerge w:val="restart"/>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val="restart"/>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B0519B">
              <w:rPr>
                <w:rFonts w:ascii="Arial Narrow" w:eastAsia="Times New Roman" w:hAnsi="Arial Narrow" w:cs="Times New Roman"/>
                <w:lang w:eastAsia="pl-PL"/>
              </w:rPr>
              <w:t>Wzrost kompetencji osób i organów LGD uczestniczących we wdrażaniu LSR do 2023 r.</w:t>
            </w:r>
          </w:p>
        </w:tc>
        <w:tc>
          <w:tcPr>
            <w:tcW w:w="1701" w:type="dxa"/>
            <w:vMerge w:val="restart"/>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156A89">
              <w:rPr>
                <w:rFonts w:ascii="Arial Narrow" w:eastAsia="Times New Roman" w:hAnsi="Arial Narrow" w:cs="Times New Roman"/>
                <w:lang w:eastAsia="pl-PL"/>
              </w:rPr>
              <w:t>Podnoszenie kompetencji, wiedzy i umiejętności osób zaangażowanych we wdrażanie LSR</w:t>
            </w:r>
          </w:p>
        </w:tc>
        <w:tc>
          <w:tcPr>
            <w:tcW w:w="1804" w:type="dxa"/>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156A89">
              <w:rPr>
                <w:rFonts w:ascii="Arial Narrow" w:eastAsia="Times New Roman" w:hAnsi="Arial Narrow" w:cs="Times New Roman"/>
                <w:lang w:eastAsia="pl-PL"/>
              </w:rPr>
              <w:t>Liczba osobodni szkoleń dla pracowników</w:t>
            </w:r>
            <w:r w:rsidR="00502E8A">
              <w:rPr>
                <w:rFonts w:ascii="Arial Narrow" w:eastAsia="Times New Roman" w:hAnsi="Arial Narrow" w:cs="Times New Roman"/>
                <w:lang w:eastAsia="pl-PL"/>
              </w:rPr>
              <w:t xml:space="preserve"> </w:t>
            </w:r>
            <w:r w:rsidR="00502E8A" w:rsidRPr="00502E8A">
              <w:rPr>
                <w:rFonts w:ascii="Arial Narrow" w:eastAsia="Times New Roman" w:hAnsi="Arial Narrow" w:cs="Times New Roman"/>
                <w:color w:val="00B050"/>
                <w:lang w:eastAsia="pl-PL"/>
              </w:rPr>
              <w:t>i organów</w:t>
            </w:r>
            <w:r w:rsidRPr="00502E8A">
              <w:rPr>
                <w:rFonts w:ascii="Arial Narrow" w:eastAsia="Times New Roman" w:hAnsi="Arial Narrow" w:cs="Times New Roman"/>
                <w:color w:val="00B050"/>
                <w:lang w:eastAsia="pl-PL"/>
              </w:rPr>
              <w:t xml:space="preserve"> </w:t>
            </w:r>
            <w:r w:rsidRPr="00156A89">
              <w:rPr>
                <w:rFonts w:ascii="Arial Narrow" w:eastAsia="Times New Roman" w:hAnsi="Arial Narrow" w:cs="Times New Roman"/>
                <w:lang w:eastAsia="pl-PL"/>
              </w:rPr>
              <w:t>LGD</w:t>
            </w:r>
          </w:p>
        </w:tc>
        <w:tc>
          <w:tcPr>
            <w:tcW w:w="1860" w:type="dxa"/>
            <w:vMerge w:val="restart"/>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r w:rsidRPr="00B0519B">
              <w:rPr>
                <w:rFonts w:ascii="Arial Narrow" w:eastAsia="Times New Roman" w:hAnsi="Arial Narrow" w:cs="Times New Roman"/>
                <w:lang w:eastAsia="pl-PL"/>
              </w:rPr>
              <w:t>Liczba osób, które otrzymały wsparcie po uprzednim udzieleniu indywidualnego doradztwa w zakresie ubiegania się o wsparcie na realizację LSR, świadczonego w biurze LGD</w:t>
            </w:r>
          </w:p>
        </w:tc>
        <w:tc>
          <w:tcPr>
            <w:tcW w:w="1361" w:type="dxa"/>
            <w:vMerge w:val="restart"/>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val="restart"/>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BA680A">
        <w:trPr>
          <w:trHeight w:val="1103"/>
        </w:trPr>
        <w:tc>
          <w:tcPr>
            <w:tcW w:w="3544" w:type="dxa"/>
            <w:vMerge/>
          </w:tcPr>
          <w:p w:rsidR="007A6717" w:rsidRPr="00F161A4" w:rsidRDefault="007A6717" w:rsidP="00156A89">
            <w:pPr>
              <w:widowControl w:val="0"/>
              <w:numPr>
                <w:ilvl w:val="0"/>
                <w:numId w:val="14"/>
              </w:numPr>
              <w:autoSpaceDE w:val="0"/>
              <w:autoSpaceDN w:val="0"/>
              <w:adjustRightInd w:val="0"/>
              <w:ind w:left="142" w:hanging="284"/>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tcPr>
          <w:p w:rsidR="007A6717" w:rsidRPr="00156A89" w:rsidRDefault="007A6717"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7A6717" w:rsidRPr="00502E8A" w:rsidRDefault="007A6717" w:rsidP="005A4305">
            <w:pPr>
              <w:widowControl w:val="0"/>
              <w:autoSpaceDE w:val="0"/>
              <w:autoSpaceDN w:val="0"/>
              <w:adjustRightInd w:val="0"/>
              <w:rPr>
                <w:rFonts w:ascii="Arial Narrow" w:eastAsia="Times New Roman" w:hAnsi="Arial Narrow" w:cs="Times New Roman"/>
                <w:strike/>
                <w:lang w:eastAsia="pl-PL"/>
              </w:rPr>
            </w:pPr>
            <w:r w:rsidRPr="00502E8A">
              <w:rPr>
                <w:rFonts w:ascii="Arial Narrow" w:eastAsia="Times New Roman" w:hAnsi="Arial Narrow" w:cs="Times New Roman"/>
                <w:strike/>
                <w:color w:val="FF0000"/>
                <w:lang w:eastAsia="pl-PL"/>
              </w:rPr>
              <w:t>Liczba osobodni szkoleń dla organów LGD</w:t>
            </w:r>
          </w:p>
        </w:tc>
        <w:tc>
          <w:tcPr>
            <w:tcW w:w="1860" w:type="dxa"/>
            <w:vMerge/>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r w:rsidR="007A6717" w:rsidRPr="00F161A4" w:rsidTr="00002312">
        <w:trPr>
          <w:trHeight w:val="680"/>
        </w:trPr>
        <w:tc>
          <w:tcPr>
            <w:tcW w:w="3544" w:type="dxa"/>
            <w:vMerge/>
          </w:tcPr>
          <w:p w:rsidR="007A6717" w:rsidRPr="00F161A4" w:rsidRDefault="007A6717" w:rsidP="00156A89">
            <w:pPr>
              <w:widowControl w:val="0"/>
              <w:numPr>
                <w:ilvl w:val="0"/>
                <w:numId w:val="14"/>
              </w:numPr>
              <w:autoSpaceDE w:val="0"/>
              <w:autoSpaceDN w:val="0"/>
              <w:adjustRightInd w:val="0"/>
              <w:ind w:left="142" w:hanging="284"/>
              <w:rPr>
                <w:rFonts w:ascii="Arial Narrow" w:eastAsia="Times New Roman" w:hAnsi="Arial Narrow" w:cs="Times New Roman"/>
                <w:lang w:eastAsia="pl-PL"/>
              </w:rPr>
            </w:pPr>
          </w:p>
        </w:tc>
        <w:tc>
          <w:tcPr>
            <w:tcW w:w="1418"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559"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701" w:type="dxa"/>
            <w:vMerge/>
          </w:tcPr>
          <w:p w:rsidR="007A6717" w:rsidRPr="00156A89" w:rsidRDefault="007A6717" w:rsidP="005A4305">
            <w:pPr>
              <w:widowControl w:val="0"/>
              <w:autoSpaceDE w:val="0"/>
              <w:autoSpaceDN w:val="0"/>
              <w:adjustRightInd w:val="0"/>
              <w:rPr>
                <w:rFonts w:ascii="Arial Narrow" w:eastAsia="Times New Roman" w:hAnsi="Arial Narrow" w:cs="Times New Roman"/>
                <w:lang w:eastAsia="pl-PL"/>
              </w:rPr>
            </w:pPr>
          </w:p>
        </w:tc>
        <w:tc>
          <w:tcPr>
            <w:tcW w:w="1804" w:type="dxa"/>
            <w:vAlign w:val="center"/>
          </w:tcPr>
          <w:p w:rsidR="007A6717" w:rsidRPr="00156A89" w:rsidRDefault="007A6717" w:rsidP="005A4305">
            <w:pPr>
              <w:widowControl w:val="0"/>
              <w:autoSpaceDE w:val="0"/>
              <w:autoSpaceDN w:val="0"/>
              <w:adjustRightInd w:val="0"/>
              <w:rPr>
                <w:rFonts w:ascii="Arial Narrow" w:eastAsia="Times New Roman" w:hAnsi="Arial Narrow" w:cs="Times New Roman"/>
                <w:lang w:eastAsia="pl-PL"/>
              </w:rPr>
            </w:pPr>
            <w:r>
              <w:rPr>
                <w:rFonts w:ascii="Arial Narrow" w:eastAsia="Times New Roman" w:hAnsi="Arial Narrow" w:cs="Times New Roman"/>
                <w:lang w:eastAsia="pl-PL"/>
              </w:rPr>
              <w:t>Ilość miesięcy prowadzenia biura</w:t>
            </w:r>
          </w:p>
        </w:tc>
        <w:tc>
          <w:tcPr>
            <w:tcW w:w="1860" w:type="dxa"/>
            <w:vMerge/>
            <w:vAlign w:val="center"/>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361"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c>
          <w:tcPr>
            <w:tcW w:w="1950" w:type="dxa"/>
            <w:vMerge/>
          </w:tcPr>
          <w:p w:rsidR="007A6717" w:rsidRPr="00F161A4" w:rsidRDefault="007A6717" w:rsidP="005A4305">
            <w:pPr>
              <w:widowControl w:val="0"/>
              <w:autoSpaceDE w:val="0"/>
              <w:autoSpaceDN w:val="0"/>
              <w:adjustRightInd w:val="0"/>
              <w:rPr>
                <w:rFonts w:ascii="Arial Narrow" w:eastAsia="Times New Roman" w:hAnsi="Arial Narrow" w:cs="Times New Roman"/>
                <w:lang w:eastAsia="pl-PL"/>
              </w:rPr>
            </w:pPr>
          </w:p>
        </w:tc>
      </w:tr>
    </w:tbl>
    <w:p w:rsidR="005A4305" w:rsidRPr="00F161A4" w:rsidRDefault="001D03B8" w:rsidP="002D320F">
      <w:pPr>
        <w:pStyle w:val="Legenda"/>
        <w:spacing w:after="0"/>
        <w:rPr>
          <w:rFonts w:ascii="Arial Narrow" w:hAnsi="Arial Narrow"/>
          <w:sz w:val="22"/>
          <w:szCs w:val="22"/>
        </w:rPr>
      </w:pPr>
      <w:r w:rsidRPr="00F161A4">
        <w:rPr>
          <w:rFonts w:ascii="Arial Narrow" w:hAnsi="Arial Narrow"/>
          <w:sz w:val="22"/>
          <w:szCs w:val="22"/>
        </w:rPr>
        <w:t xml:space="preserve">Tabela </w:t>
      </w:r>
      <w:r w:rsidRPr="00F161A4">
        <w:rPr>
          <w:rFonts w:ascii="Arial Narrow" w:hAnsi="Arial Narrow"/>
          <w:sz w:val="22"/>
          <w:szCs w:val="22"/>
        </w:rPr>
        <w:fldChar w:fldCharType="begin"/>
      </w:r>
      <w:r w:rsidRPr="00F161A4">
        <w:rPr>
          <w:rFonts w:ascii="Arial Narrow" w:hAnsi="Arial Narrow"/>
          <w:sz w:val="22"/>
          <w:szCs w:val="22"/>
        </w:rPr>
        <w:instrText xml:space="preserve"> SEQ Tabela \* ARABIC </w:instrText>
      </w:r>
      <w:r w:rsidRPr="00F161A4">
        <w:rPr>
          <w:rFonts w:ascii="Arial Narrow" w:hAnsi="Arial Narrow"/>
          <w:sz w:val="22"/>
          <w:szCs w:val="22"/>
        </w:rPr>
        <w:fldChar w:fldCharType="separate"/>
      </w:r>
      <w:r w:rsidR="005D4136">
        <w:rPr>
          <w:rFonts w:ascii="Arial Narrow" w:hAnsi="Arial Narrow"/>
          <w:noProof/>
          <w:sz w:val="22"/>
          <w:szCs w:val="22"/>
        </w:rPr>
        <w:t>4</w:t>
      </w:r>
      <w:r w:rsidRPr="00F161A4">
        <w:rPr>
          <w:rFonts w:ascii="Arial Narrow" w:hAnsi="Arial Narrow"/>
          <w:sz w:val="22"/>
          <w:szCs w:val="22"/>
        </w:rPr>
        <w:fldChar w:fldCharType="end"/>
      </w:r>
      <w:r w:rsidRPr="00F161A4">
        <w:rPr>
          <w:rFonts w:ascii="Arial Narrow" w:hAnsi="Arial Narrow"/>
          <w:sz w:val="22"/>
          <w:szCs w:val="22"/>
        </w:rPr>
        <w:t xml:space="preserve">. Przedsięwzięcia zaplanowane w ramach RLKS wraz ze sposobem realizacji oraz uzasadnieniem </w:t>
      </w:r>
    </w:p>
    <w:tbl>
      <w:tblPr>
        <w:tblStyle w:val="Tabela-Siatka"/>
        <w:tblW w:w="15417"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224"/>
        <w:gridCol w:w="1644"/>
        <w:gridCol w:w="6872"/>
        <w:gridCol w:w="2976"/>
        <w:gridCol w:w="1701"/>
      </w:tblGrid>
      <w:tr w:rsidR="004A2D89" w:rsidRPr="00F161A4" w:rsidTr="004A2D89">
        <w:tc>
          <w:tcPr>
            <w:tcW w:w="2224" w:type="dxa"/>
          </w:tcPr>
          <w:p w:rsidR="004A2D89" w:rsidRPr="00BA680A" w:rsidRDefault="004A2D89" w:rsidP="002D320F">
            <w:pPr>
              <w:jc w:val="center"/>
              <w:rPr>
                <w:rFonts w:ascii="Arial Narrow" w:hAnsi="Arial Narrow"/>
                <w:b/>
                <w:smallCaps/>
              </w:rPr>
            </w:pPr>
            <w:r w:rsidRPr="00BA680A">
              <w:rPr>
                <w:rFonts w:ascii="Arial Narrow" w:hAnsi="Arial Narrow"/>
                <w:b/>
                <w:smallCaps/>
              </w:rPr>
              <w:t>Przedsięwzięcie</w:t>
            </w:r>
          </w:p>
        </w:tc>
        <w:tc>
          <w:tcPr>
            <w:tcW w:w="1644" w:type="dxa"/>
          </w:tcPr>
          <w:p w:rsidR="004A2D89" w:rsidRPr="00BA680A" w:rsidRDefault="004A2D89" w:rsidP="002D320F">
            <w:pPr>
              <w:jc w:val="center"/>
              <w:rPr>
                <w:rFonts w:ascii="Arial Narrow" w:hAnsi="Arial Narrow"/>
                <w:b/>
                <w:smallCaps/>
              </w:rPr>
            </w:pPr>
            <w:r w:rsidRPr="00BA680A">
              <w:rPr>
                <w:rFonts w:ascii="Arial Narrow" w:hAnsi="Arial Narrow"/>
                <w:b/>
                <w:smallCaps/>
              </w:rPr>
              <w:t>Grupa docelowa</w:t>
            </w:r>
          </w:p>
        </w:tc>
        <w:tc>
          <w:tcPr>
            <w:tcW w:w="6872" w:type="dxa"/>
          </w:tcPr>
          <w:p w:rsidR="004A2D89" w:rsidRPr="00BA680A" w:rsidRDefault="004A2D89" w:rsidP="002D320F">
            <w:pPr>
              <w:jc w:val="center"/>
              <w:rPr>
                <w:rFonts w:ascii="Arial Narrow" w:hAnsi="Arial Narrow"/>
                <w:b/>
                <w:smallCaps/>
              </w:rPr>
            </w:pPr>
            <w:r w:rsidRPr="00BA680A">
              <w:rPr>
                <w:rFonts w:ascii="Arial Narrow" w:hAnsi="Arial Narrow"/>
                <w:b/>
                <w:smallCaps/>
              </w:rPr>
              <w:t>Uzasadnienie (z odniesieniem do diagnozy)</w:t>
            </w:r>
          </w:p>
        </w:tc>
        <w:tc>
          <w:tcPr>
            <w:tcW w:w="2976" w:type="dxa"/>
          </w:tcPr>
          <w:p w:rsidR="004A2D89" w:rsidRPr="00BA680A" w:rsidRDefault="004A2D89" w:rsidP="002D320F">
            <w:pPr>
              <w:jc w:val="center"/>
              <w:rPr>
                <w:rFonts w:ascii="Arial Narrow" w:hAnsi="Arial Narrow"/>
                <w:b/>
                <w:smallCaps/>
              </w:rPr>
            </w:pPr>
            <w:r w:rsidRPr="00BA680A">
              <w:rPr>
                <w:rFonts w:ascii="Arial Narrow" w:hAnsi="Arial Narrow"/>
                <w:b/>
                <w:smallCaps/>
              </w:rPr>
              <w:t>Planowane operacje</w:t>
            </w:r>
          </w:p>
        </w:tc>
        <w:tc>
          <w:tcPr>
            <w:tcW w:w="1701" w:type="dxa"/>
          </w:tcPr>
          <w:p w:rsidR="004A2D89" w:rsidRPr="00BA680A" w:rsidRDefault="004A2D89" w:rsidP="002D320F">
            <w:pPr>
              <w:jc w:val="center"/>
              <w:rPr>
                <w:rFonts w:ascii="Arial Narrow" w:hAnsi="Arial Narrow"/>
                <w:b/>
                <w:smallCaps/>
              </w:rPr>
            </w:pPr>
            <w:r>
              <w:rPr>
                <w:rFonts w:ascii="Arial Narrow" w:hAnsi="Arial Narrow"/>
                <w:b/>
                <w:smallCaps/>
              </w:rPr>
              <w:t xml:space="preserve">Beneficjenci operacji </w:t>
            </w:r>
          </w:p>
        </w:tc>
      </w:tr>
      <w:tr w:rsidR="0014761C" w:rsidRPr="00F161A4" w:rsidTr="0014761C">
        <w:trPr>
          <w:trHeight w:val="3787"/>
        </w:trPr>
        <w:tc>
          <w:tcPr>
            <w:tcW w:w="2224" w:type="dxa"/>
          </w:tcPr>
          <w:p w:rsidR="0014761C" w:rsidRPr="00F161A4" w:rsidRDefault="0014761C" w:rsidP="001D03B8">
            <w:pPr>
              <w:rPr>
                <w:rFonts w:ascii="Arial Narrow" w:hAnsi="Arial Narrow"/>
              </w:rPr>
            </w:pPr>
            <w:r w:rsidRPr="00F161A4">
              <w:rPr>
                <w:rFonts w:ascii="Arial Narrow" w:hAnsi="Arial Narrow"/>
              </w:rPr>
              <w:lastRenderedPageBreak/>
              <w:t>1.1.1 Edukacja na rzecz zdrowia (w aspekcie psychicznym, fizycznym i społecznym) i bezpieczeństwa mieszkańców regionu</w:t>
            </w:r>
          </w:p>
        </w:tc>
        <w:tc>
          <w:tcPr>
            <w:tcW w:w="1644" w:type="dxa"/>
          </w:tcPr>
          <w:p w:rsidR="0014761C" w:rsidRPr="00F161A4" w:rsidRDefault="0014761C" w:rsidP="001D03B8">
            <w:pPr>
              <w:rPr>
                <w:rFonts w:ascii="Arial Narrow" w:hAnsi="Arial Narrow"/>
              </w:rPr>
            </w:pPr>
            <w:r w:rsidRPr="00F161A4">
              <w:rPr>
                <w:rFonts w:ascii="Arial Narrow" w:hAnsi="Arial Narrow"/>
              </w:rPr>
              <w:t xml:space="preserve">wszyscy mieszkańcy obszaru LGD, w tym grupy </w:t>
            </w:r>
            <w:proofErr w:type="spellStart"/>
            <w:r w:rsidRPr="00F161A4">
              <w:rPr>
                <w:rFonts w:ascii="Arial Narrow" w:hAnsi="Arial Narrow"/>
              </w:rPr>
              <w:t>defaworyzowane</w:t>
            </w:r>
            <w:proofErr w:type="spellEnd"/>
            <w:r w:rsidRPr="00F161A4">
              <w:rPr>
                <w:rFonts w:ascii="Arial Narrow" w:hAnsi="Arial Narrow"/>
              </w:rPr>
              <w:t xml:space="preserve"> (seniorzy, os. niepełnosprawne)</w:t>
            </w:r>
          </w:p>
        </w:tc>
        <w:tc>
          <w:tcPr>
            <w:tcW w:w="6872" w:type="dxa"/>
          </w:tcPr>
          <w:p w:rsidR="0014761C" w:rsidRPr="00F161A4" w:rsidRDefault="0014761C" w:rsidP="00CF38A6">
            <w:pPr>
              <w:rPr>
                <w:rFonts w:ascii="Arial Narrow" w:hAnsi="Arial Narrow"/>
                <w:b/>
              </w:rPr>
            </w:pPr>
            <w:r w:rsidRPr="00F161A4">
              <w:rPr>
                <w:rFonts w:ascii="Arial Narrow" w:hAnsi="Arial Narrow"/>
              </w:rPr>
              <w:t xml:space="preserve">Na terenie „EUROGALICJI” zachodzi niekorzystny trend demograficzny polegający na powolnym, ale stałym wzroście liczby seniorów, zwłaszcza z najbardziej zaawansowanych grup wiekowych 80–84 oraz 85+, którym liczne deficyty (w tym zdrowotne) utrudniają życie codzienne i eliminują z życia społecznego i obywatelskiego . Ponadto znacząca liczba mieszkańców (w każdym wieku) prowadzi niezdrowy tryb życia; niska jest świadomość wpływu diety czy systematycznej aktywności fizycznej na ich aktualną oraz przyszłą sytuację. Mieszkańcy zdecydowanie rzadziej niż w województwie korzystają z usług medycznych, a sporadyczne kontakty ze służbą zdrowia ograniczają możliwy wpływ kampanii dotyczących profilaktyki chorób oraz upowszechnianie </w:t>
            </w:r>
            <w:proofErr w:type="spellStart"/>
            <w:r w:rsidRPr="00F161A4">
              <w:rPr>
                <w:rFonts w:ascii="Arial Narrow" w:hAnsi="Arial Narrow"/>
              </w:rPr>
              <w:t>zachowań</w:t>
            </w:r>
            <w:proofErr w:type="spellEnd"/>
            <w:r w:rsidRPr="00F161A4">
              <w:rPr>
                <w:rFonts w:ascii="Arial Narrow" w:hAnsi="Arial Narrow"/>
              </w:rPr>
              <w:t xml:space="preserve"> prozdrowotnych (m.in. dieta; ruch; systematyczne badania kontrolne) wśród ogółu mieszkańców wsi. W regionie wzrasta ruch kołowy i jednocześnie brakuje akcji uświadamiających mieszkańcom zagrożenia.  Wszystkie te aspekty obniżają jakość kapitału społecznego regionu i wymagają działań zapobiegających i naprawczych. </w:t>
            </w:r>
            <w:r w:rsidRPr="00F161A4">
              <w:rPr>
                <w:rFonts w:ascii="Arial Narrow" w:hAnsi="Arial Narrow"/>
                <w:b/>
              </w:rPr>
              <w:t xml:space="preserve">Patrz – diagnoza p. 3.1.1; 3.1.5; 3.3. </w:t>
            </w:r>
          </w:p>
        </w:tc>
        <w:tc>
          <w:tcPr>
            <w:tcW w:w="2976" w:type="dxa"/>
          </w:tcPr>
          <w:p w:rsidR="0014761C" w:rsidRPr="00F161A4" w:rsidRDefault="0014761C" w:rsidP="001D03B8">
            <w:pPr>
              <w:rPr>
                <w:rFonts w:ascii="Arial Narrow" w:hAnsi="Arial Narrow"/>
              </w:rPr>
            </w:pPr>
            <w:r>
              <w:rPr>
                <w:rFonts w:ascii="Arial Narrow" w:hAnsi="Arial Narrow"/>
              </w:rPr>
              <w:t>P</w:t>
            </w:r>
            <w:r w:rsidRPr="00F161A4">
              <w:rPr>
                <w:rFonts w:ascii="Arial Narrow" w:hAnsi="Arial Narrow"/>
              </w:rPr>
              <w:t>rojekt grantowy:</w:t>
            </w:r>
          </w:p>
          <w:p w:rsidR="0014761C" w:rsidRPr="00502E8A" w:rsidRDefault="0014761C" w:rsidP="004A2D89">
            <w:pPr>
              <w:rPr>
                <w:rFonts w:ascii="Arial Narrow" w:hAnsi="Arial Narrow"/>
                <w:color w:val="FF0000"/>
              </w:rPr>
            </w:pPr>
            <w:r w:rsidRPr="00F161A4">
              <w:rPr>
                <w:rFonts w:ascii="Arial Narrow" w:hAnsi="Arial Narrow"/>
              </w:rPr>
              <w:t>- zajęcia edukacyjne (teoretyczne i praktyczne) dla różnych grup wiekowych mieszkańców upowszechniające zdrowy s</w:t>
            </w:r>
            <w:r>
              <w:rPr>
                <w:rFonts w:ascii="Arial Narrow" w:hAnsi="Arial Narrow"/>
              </w:rPr>
              <w:t xml:space="preserve">tyl życia i aktywność społeczną </w:t>
            </w:r>
            <w:r w:rsidRPr="00E04989">
              <w:rPr>
                <w:rFonts w:ascii="Arial Narrow" w:hAnsi="Arial Narrow"/>
                <w:strike/>
              </w:rPr>
              <w:t xml:space="preserve">– </w:t>
            </w:r>
            <w:r w:rsidRPr="00E04989">
              <w:rPr>
                <w:rFonts w:ascii="Arial Narrow" w:hAnsi="Arial Narrow"/>
                <w:strike/>
                <w:color w:val="FF0000"/>
              </w:rPr>
              <w:t>min. 5 grantów o śr. wartości 19 tys. PLN</w:t>
            </w:r>
            <w:r w:rsidRPr="00502E8A">
              <w:rPr>
                <w:rFonts w:ascii="Arial Narrow" w:hAnsi="Arial Narrow"/>
                <w:color w:val="FF0000"/>
              </w:rPr>
              <w:t>;</w:t>
            </w:r>
          </w:p>
          <w:p w:rsidR="0014761C" w:rsidRDefault="0014761C" w:rsidP="004A2D89">
            <w:pPr>
              <w:rPr>
                <w:rFonts w:ascii="Arial Narrow" w:hAnsi="Arial Narrow"/>
              </w:rPr>
            </w:pPr>
            <w:r>
              <w:rPr>
                <w:rFonts w:ascii="Arial Narrow" w:hAnsi="Arial Narrow"/>
              </w:rPr>
              <w:t xml:space="preserve">Projekt współpracy: </w:t>
            </w:r>
          </w:p>
          <w:p w:rsidR="0014761C" w:rsidRPr="00F161A4" w:rsidRDefault="0014761C" w:rsidP="007E1128">
            <w:pPr>
              <w:rPr>
                <w:rFonts w:ascii="Arial Narrow" w:hAnsi="Arial Narrow"/>
              </w:rPr>
            </w:pPr>
            <w:r>
              <w:rPr>
                <w:rFonts w:ascii="Arial Narrow" w:hAnsi="Arial Narrow"/>
              </w:rPr>
              <w:t xml:space="preserve">- zajęcia szkoleniowo-edukacyjne dla mieszkańców i trenerów/instruktorów </w:t>
            </w:r>
            <w:proofErr w:type="spellStart"/>
            <w:r>
              <w:rPr>
                <w:rFonts w:ascii="Arial Narrow" w:hAnsi="Arial Narrow"/>
              </w:rPr>
              <w:t>nordic</w:t>
            </w:r>
            <w:proofErr w:type="spellEnd"/>
            <w:r>
              <w:rPr>
                <w:rFonts w:ascii="Arial Narrow" w:hAnsi="Arial Narrow"/>
              </w:rPr>
              <w:t xml:space="preserve"> </w:t>
            </w:r>
            <w:proofErr w:type="spellStart"/>
            <w:r>
              <w:rPr>
                <w:rFonts w:ascii="Arial Narrow" w:hAnsi="Arial Narrow"/>
              </w:rPr>
              <w:t>walking</w:t>
            </w:r>
            <w:proofErr w:type="spellEnd"/>
            <w:r>
              <w:rPr>
                <w:rFonts w:ascii="Arial Narrow" w:hAnsi="Arial Narrow"/>
              </w:rPr>
              <w:t>;</w:t>
            </w:r>
          </w:p>
        </w:tc>
        <w:tc>
          <w:tcPr>
            <w:tcW w:w="1701" w:type="dxa"/>
          </w:tcPr>
          <w:p w:rsidR="0014761C" w:rsidRDefault="0014761C" w:rsidP="004A2D89">
            <w:pPr>
              <w:rPr>
                <w:rFonts w:ascii="Arial Narrow" w:hAnsi="Arial Narrow"/>
              </w:rPr>
            </w:pPr>
            <w:r>
              <w:rPr>
                <w:rFonts w:ascii="Arial Narrow" w:hAnsi="Arial Narrow"/>
              </w:rPr>
              <w:t xml:space="preserve">- </w:t>
            </w:r>
            <w:r w:rsidRPr="004A2D89">
              <w:rPr>
                <w:rFonts w:ascii="Arial Narrow" w:hAnsi="Arial Narrow"/>
              </w:rPr>
              <w:t>podmioty sektora publicznego, społecznego, gospodarczego, gr</w:t>
            </w:r>
            <w:r>
              <w:rPr>
                <w:rFonts w:ascii="Arial Narrow" w:hAnsi="Arial Narrow"/>
              </w:rPr>
              <w:t xml:space="preserve">upy nieformalne, stowarzyszenia, osoby fizyczne; </w:t>
            </w:r>
          </w:p>
          <w:p w:rsidR="0014761C" w:rsidRPr="00E04989" w:rsidRDefault="0014761C" w:rsidP="004A2D89">
            <w:pPr>
              <w:rPr>
                <w:rFonts w:ascii="Arial Narrow" w:hAnsi="Arial Narrow"/>
                <w:strike/>
                <w:color w:val="FF0000"/>
              </w:rPr>
            </w:pPr>
            <w:r w:rsidRPr="00E04989">
              <w:rPr>
                <w:rFonts w:ascii="Arial Narrow" w:hAnsi="Arial Narrow"/>
                <w:strike/>
                <w:color w:val="FF0000"/>
              </w:rPr>
              <w:t>- LGD „EUROGALICJA” oraz LGD „Ziemia Łańcucka”;</w:t>
            </w:r>
          </w:p>
          <w:p w:rsidR="0014761C" w:rsidRDefault="0014761C" w:rsidP="001D03B8">
            <w:pPr>
              <w:rPr>
                <w:rFonts w:ascii="Arial Narrow" w:hAnsi="Arial Narrow"/>
              </w:rPr>
            </w:pPr>
            <w:r>
              <w:rPr>
                <w:rFonts w:ascii="Arial Narrow" w:hAnsi="Arial Narrow"/>
              </w:rPr>
              <w:t xml:space="preserve"> </w:t>
            </w:r>
          </w:p>
        </w:tc>
      </w:tr>
      <w:tr w:rsidR="004A2D89" w:rsidRPr="00F161A4" w:rsidTr="004A2D89">
        <w:tc>
          <w:tcPr>
            <w:tcW w:w="2224" w:type="dxa"/>
          </w:tcPr>
          <w:p w:rsidR="004A2D89" w:rsidRPr="00F161A4" w:rsidRDefault="004A2D89" w:rsidP="001D03B8">
            <w:pPr>
              <w:rPr>
                <w:rFonts w:ascii="Arial Narrow" w:hAnsi="Arial Narrow"/>
              </w:rPr>
            </w:pPr>
            <w:r w:rsidRPr="00F161A4">
              <w:rPr>
                <w:rFonts w:ascii="Arial Narrow" w:hAnsi="Arial Narrow"/>
              </w:rPr>
              <w:t>1.2.1 Organizacja kampanii społecznej, uwzględniającej przedsięwzięcia edukacyjne i promocyjne,  na rzecz wzrostu wiedzy społeczności lokalnej nt. ochrony środowiska i zmian klimatycznych, kształtowania świadomych postaw konsumenckich i proekologicznych</w:t>
            </w:r>
          </w:p>
        </w:tc>
        <w:tc>
          <w:tcPr>
            <w:tcW w:w="1644" w:type="dxa"/>
          </w:tcPr>
          <w:p w:rsidR="004A2D89" w:rsidRPr="00F161A4" w:rsidRDefault="004A2D89" w:rsidP="007E1128">
            <w:pPr>
              <w:rPr>
                <w:rFonts w:ascii="Arial Narrow" w:hAnsi="Arial Narrow"/>
              </w:rPr>
            </w:pPr>
            <w:r w:rsidRPr="00F161A4">
              <w:rPr>
                <w:rFonts w:ascii="Arial Narrow" w:hAnsi="Arial Narrow"/>
              </w:rPr>
              <w:t>wszyscy mieszkańcy obszaru LGD</w:t>
            </w:r>
            <w:r w:rsidR="007E1128">
              <w:rPr>
                <w:rFonts w:ascii="Arial Narrow" w:hAnsi="Arial Narrow"/>
              </w:rPr>
              <w:t xml:space="preserve"> (</w:t>
            </w:r>
            <w:r w:rsidRPr="00F161A4">
              <w:rPr>
                <w:rFonts w:ascii="Arial Narrow" w:hAnsi="Arial Narrow"/>
              </w:rPr>
              <w:t>w szczególności dzieci i młodzież, przedsiębiorcy, rolni</w:t>
            </w:r>
            <w:r w:rsidR="007E1128">
              <w:rPr>
                <w:rFonts w:ascii="Arial Narrow" w:hAnsi="Arial Narrow"/>
              </w:rPr>
              <w:t>cy, przedstawiciele sektora JST)</w:t>
            </w:r>
          </w:p>
        </w:tc>
        <w:tc>
          <w:tcPr>
            <w:tcW w:w="6872" w:type="dxa"/>
          </w:tcPr>
          <w:p w:rsidR="004A2D89" w:rsidRPr="00F161A4" w:rsidRDefault="004A2D89" w:rsidP="001D03B8">
            <w:pPr>
              <w:rPr>
                <w:rFonts w:ascii="Arial Narrow" w:hAnsi="Arial Narrow"/>
              </w:rPr>
            </w:pPr>
            <w:r w:rsidRPr="00F161A4">
              <w:rPr>
                <w:rFonts w:ascii="Arial Narrow" w:hAnsi="Arial Narrow"/>
              </w:rPr>
              <w:t>Warunkiem utrzymania dobrej kondycji ekologicznej „EUROGALICJI”, istotnej zarówno z punktu widzenia atrakcyjności turystycznej obszaru, jak i znaczącej dla jakości życia mieszkańców, jest podniesienie poziomu świadomości ekologicznej społeczności lokalnej; obecnie jest on niski, co potwierdza m.in. jedno z ostatnich miejsc, jakie uczestnicy spotkań konsultacyjnych przyznali działaniom na rzecz środowiska naturalnego, kategoryzując najważniej</w:t>
            </w:r>
            <w:r w:rsidR="00192471">
              <w:rPr>
                <w:rFonts w:ascii="Arial Narrow" w:hAnsi="Arial Narrow"/>
              </w:rPr>
              <w:t>sze kierunki rozwoju obszaru LGD</w:t>
            </w:r>
            <w:r w:rsidRPr="00F161A4">
              <w:rPr>
                <w:rFonts w:ascii="Arial Narrow" w:hAnsi="Arial Narrow"/>
              </w:rPr>
              <w:t>. Mieszkańcy zajmujący się od lat rolnictwem nie dostrzegają, że dokonująca się w ostatnich latach intensyfikacja produkcji i związane z nią stosowanie przemysłowych środków produkcji (nawozy mineralne, środki ochrony roślin) powoduje znaczące zagrożenie dla środowiska. Dążenie do maksymalizacji efektów produkcyjnych i ekonomicznych, zrozumiałe w kontekście niewielkiego areału upraw rolników z obszaru „EUROGALICJI”, prowadzi do zaniku naturalnej flory i fauny, zakłóca gospodarkę wodną i mikroklimat, i w konsekwencji niekorzystnie wpływa na wiele ekosystemów. Członkom społeczności „EUROGALICJI” brakuje wiedzy nt. nieodwracalności większości negatywnych zjawisk środowiskowych, tym bardziej że skutek większości działań jest niebezpośredni. Z uwagi na niską świadomość społeczną w tym zakresie – jednym z priorytetowych kierunków dzi</w:t>
            </w:r>
            <w:r w:rsidR="0075783E">
              <w:rPr>
                <w:rFonts w:ascii="Arial Narrow" w:hAnsi="Arial Narrow"/>
              </w:rPr>
              <w:t xml:space="preserve">ałania w ramach </w:t>
            </w:r>
            <w:r w:rsidR="0075783E" w:rsidRPr="0075783E">
              <w:rPr>
                <w:rFonts w:ascii="Arial Narrow" w:hAnsi="Arial Narrow"/>
                <w:i/>
              </w:rPr>
              <w:t>LSR na lata 2016</w:t>
            </w:r>
            <w:r w:rsidRPr="0075783E">
              <w:rPr>
                <w:rFonts w:ascii="Arial Narrow" w:hAnsi="Arial Narrow"/>
                <w:i/>
              </w:rPr>
              <w:t>–2023</w:t>
            </w:r>
            <w:r w:rsidRPr="00F161A4">
              <w:rPr>
                <w:rFonts w:ascii="Arial Narrow" w:hAnsi="Arial Narrow"/>
              </w:rPr>
              <w:t xml:space="preserve"> będzie zmiana </w:t>
            </w:r>
            <w:proofErr w:type="spellStart"/>
            <w:r w:rsidRPr="00F161A4">
              <w:rPr>
                <w:rFonts w:ascii="Arial Narrow" w:hAnsi="Arial Narrow"/>
              </w:rPr>
              <w:t>zachowań</w:t>
            </w:r>
            <w:proofErr w:type="spellEnd"/>
            <w:r w:rsidRPr="00F161A4">
              <w:rPr>
                <w:rFonts w:ascii="Arial Narrow" w:hAnsi="Arial Narrow"/>
              </w:rPr>
              <w:t xml:space="preserve"> konsumenckich mieszkańców obszaru i budowanie ich świadomości ekologicznej.</w:t>
            </w:r>
          </w:p>
          <w:p w:rsidR="004A2D89" w:rsidRPr="00F161A4" w:rsidRDefault="004A2D89" w:rsidP="008A5D50">
            <w:pPr>
              <w:rPr>
                <w:rFonts w:ascii="Arial Narrow" w:hAnsi="Arial Narrow"/>
                <w:b/>
              </w:rPr>
            </w:pPr>
            <w:r w:rsidRPr="00F161A4">
              <w:rPr>
                <w:rFonts w:ascii="Arial Narrow" w:hAnsi="Arial Narrow"/>
                <w:b/>
              </w:rPr>
              <w:t>Patrz – diagnoza p. 3.3.</w:t>
            </w:r>
          </w:p>
        </w:tc>
        <w:tc>
          <w:tcPr>
            <w:tcW w:w="2976" w:type="dxa"/>
          </w:tcPr>
          <w:p w:rsidR="007E1128" w:rsidRDefault="007E1128" w:rsidP="001D03B8">
            <w:pPr>
              <w:rPr>
                <w:rFonts w:ascii="Arial Narrow" w:hAnsi="Arial Narrow"/>
              </w:rPr>
            </w:pPr>
            <w:r>
              <w:rPr>
                <w:rFonts w:ascii="Arial Narrow" w:hAnsi="Arial Narrow"/>
              </w:rPr>
              <w:t>Aktywizacja:</w:t>
            </w:r>
          </w:p>
          <w:p w:rsidR="004A2D89" w:rsidRPr="00F161A4" w:rsidRDefault="004A2D89" w:rsidP="001D03B8">
            <w:pPr>
              <w:rPr>
                <w:rFonts w:ascii="Arial Narrow" w:hAnsi="Arial Narrow"/>
              </w:rPr>
            </w:pPr>
            <w:r w:rsidRPr="00F161A4">
              <w:rPr>
                <w:rFonts w:ascii="Arial Narrow" w:hAnsi="Arial Narrow"/>
              </w:rPr>
              <w:t>- szkolenia dotyczące ochrony ekosystemów;</w:t>
            </w:r>
          </w:p>
          <w:p w:rsidR="004A2D89" w:rsidRPr="00F161A4" w:rsidRDefault="004A2D89" w:rsidP="001D03B8">
            <w:pPr>
              <w:rPr>
                <w:rFonts w:ascii="Arial Narrow" w:hAnsi="Arial Narrow"/>
              </w:rPr>
            </w:pPr>
            <w:r w:rsidRPr="00F161A4">
              <w:rPr>
                <w:rFonts w:ascii="Arial Narrow" w:hAnsi="Arial Narrow"/>
              </w:rPr>
              <w:t>- działania informacyjno-doradcze w zakresie ekologii, ochrony środowiska i odnawialnych źródeł energii;</w:t>
            </w:r>
          </w:p>
          <w:p w:rsidR="004A2D89" w:rsidRPr="00F161A4" w:rsidRDefault="004A2D89" w:rsidP="001D03B8">
            <w:pPr>
              <w:rPr>
                <w:rFonts w:ascii="Arial Narrow" w:hAnsi="Arial Narrow"/>
              </w:rPr>
            </w:pPr>
            <w:r w:rsidRPr="00F161A4">
              <w:rPr>
                <w:rFonts w:ascii="Arial Narrow" w:hAnsi="Arial Narrow"/>
              </w:rPr>
              <w:t>- animowanie społeczności lokalnych w zakresie wykorzystywania odnawialnych źródeł energii;</w:t>
            </w:r>
          </w:p>
          <w:p w:rsidR="004A2D89" w:rsidRPr="00F161A4" w:rsidRDefault="004A2D89" w:rsidP="001D03B8">
            <w:pPr>
              <w:rPr>
                <w:rFonts w:ascii="Arial Narrow" w:hAnsi="Arial Narrow"/>
              </w:rPr>
            </w:pPr>
            <w:r w:rsidRPr="00F161A4">
              <w:rPr>
                <w:rFonts w:ascii="Arial Narrow" w:hAnsi="Arial Narrow"/>
              </w:rPr>
              <w:t>- animowanie społeczności lokalnych w zakresie współodpowiedzialności za stan środowiska naturalnego;</w:t>
            </w:r>
          </w:p>
        </w:tc>
        <w:tc>
          <w:tcPr>
            <w:tcW w:w="1701" w:type="dxa"/>
          </w:tcPr>
          <w:p w:rsidR="004A2D89" w:rsidRPr="00F161A4" w:rsidRDefault="007E1128" w:rsidP="001D03B8">
            <w:pPr>
              <w:rPr>
                <w:rFonts w:ascii="Arial Narrow" w:hAnsi="Arial Narrow"/>
              </w:rPr>
            </w:pPr>
            <w:r>
              <w:rPr>
                <w:rFonts w:ascii="Arial Narrow" w:hAnsi="Arial Narrow"/>
              </w:rPr>
              <w:t xml:space="preserve">- LGD „EUROGALICJA”; </w:t>
            </w:r>
          </w:p>
        </w:tc>
      </w:tr>
      <w:tr w:rsidR="004A2D89" w:rsidRPr="00F161A4" w:rsidTr="004A2D89">
        <w:tc>
          <w:tcPr>
            <w:tcW w:w="2224" w:type="dxa"/>
          </w:tcPr>
          <w:p w:rsidR="004A2D89" w:rsidRPr="00F161A4" w:rsidRDefault="004A2D89" w:rsidP="001D03B8">
            <w:pPr>
              <w:rPr>
                <w:rFonts w:ascii="Arial Narrow" w:hAnsi="Arial Narrow"/>
              </w:rPr>
            </w:pPr>
            <w:r w:rsidRPr="00F161A4">
              <w:rPr>
                <w:rFonts w:ascii="Arial Narrow" w:hAnsi="Arial Narrow"/>
              </w:rPr>
              <w:lastRenderedPageBreak/>
              <w:t>1.3.1 Budowa lub modernizacja niekomercyjnych obiektów infrastruktury rekreacyjno-wypoczynkowej i turystycznej</w:t>
            </w:r>
          </w:p>
        </w:tc>
        <w:tc>
          <w:tcPr>
            <w:tcW w:w="1644" w:type="dxa"/>
          </w:tcPr>
          <w:p w:rsidR="004A2D89" w:rsidRPr="00F161A4" w:rsidRDefault="004A2D89" w:rsidP="008A5D50">
            <w:pPr>
              <w:rPr>
                <w:rFonts w:ascii="Arial Narrow" w:hAnsi="Arial Narrow"/>
              </w:rPr>
            </w:pPr>
            <w:r w:rsidRPr="00F161A4">
              <w:rPr>
                <w:rFonts w:ascii="Arial Narrow" w:hAnsi="Arial Narrow"/>
              </w:rPr>
              <w:t>wszyscy mieszkańcy LGD, turyści</w:t>
            </w:r>
          </w:p>
        </w:tc>
        <w:tc>
          <w:tcPr>
            <w:tcW w:w="6872" w:type="dxa"/>
          </w:tcPr>
          <w:p w:rsidR="004A2D89" w:rsidRPr="00F161A4" w:rsidRDefault="004A2D89" w:rsidP="00023C36">
            <w:pPr>
              <w:rPr>
                <w:rFonts w:ascii="Arial Narrow" w:hAnsi="Arial Narrow"/>
                <w:b/>
              </w:rPr>
            </w:pPr>
            <w:r w:rsidRPr="00F161A4">
              <w:rPr>
                <w:rFonts w:ascii="Arial Narrow" w:hAnsi="Arial Narrow"/>
              </w:rPr>
              <w:t xml:space="preserve">Uczestnicy konsultacji społecznych nisko oceniają stan gminnych obiektów sportowych (boisk, stadionów, hal). Brakuje także infrastruktury rekreacyjnej (siłowni na świeżym powietrzu, ścieżek biegowych i turystycznych), które zachęcałyby mieszkańców do aktywności fizycznej, co pomagałoby budować świadomość mieszkańców nt. jej zalet. Wciąż ogromna jest liczba mieszkańców uznających regularne uprawianie sportu za fanaberię oraz takich, którzy z różnych względów są wykluczeni z aktywności sportowej (niepełnosprawni, seniorzy). Stąd też jednym z priorytetowych kierunków działań planowych przez LGD jest propagowanie zdrowego stylu życia, którego znaczącą częścią jest regularna aktywność fizyczna, obejmujące zarówno rozwój infrastruktury rekreacyjno-sportowej, jak i stworzenie oferty edukacyjnej, zachęcającej mieszkańców do sportu. Towarzyszące aktywności sportowej emocje mają ważne znaczenie dla integracji mieszkańców i włączenia społecznego przedstawicieli grup </w:t>
            </w:r>
            <w:proofErr w:type="spellStart"/>
            <w:r w:rsidRPr="00F161A4">
              <w:rPr>
                <w:rFonts w:ascii="Arial Narrow" w:hAnsi="Arial Narrow"/>
              </w:rPr>
              <w:t>defaworyzowanych</w:t>
            </w:r>
            <w:proofErr w:type="spellEnd"/>
            <w:r w:rsidRPr="00F161A4">
              <w:rPr>
                <w:rFonts w:ascii="Arial Narrow" w:hAnsi="Arial Narrow"/>
              </w:rPr>
              <w:t xml:space="preserve">. Opinie społeczności lokalnej jednoznacznie wskazują na niedobór na terenie „EUROGALICJI” infrastruktury o charakterze rekreacyjno-wypoczynkowym, tj. placów zabaw dla dzieci, miejsc spotkań dla młodzieży czy dorosłych, sprzyjających budowaniu więzi społecznych, w tym w szczególności między ludnością rdzenną i napływową. Pomimo podejmowanych w ostatnich latach działań wciąż niewystarczający jest także stan infrastruktury turystycznej: obiektów jest mało, są mało różnorodne i raczej sezonowe (wiosna-lato). Zaplanowane przedsięwzięcie bezpośrednio odpowiada na zdiagnozowane problemy obszaru LSR. </w:t>
            </w:r>
            <w:r w:rsidRPr="00F161A4">
              <w:rPr>
                <w:rFonts w:ascii="Arial Narrow" w:hAnsi="Arial Narrow"/>
                <w:b/>
              </w:rPr>
              <w:t>Patrz – diagnoza p. 3.1.5.</w:t>
            </w:r>
          </w:p>
        </w:tc>
        <w:tc>
          <w:tcPr>
            <w:tcW w:w="2976" w:type="dxa"/>
          </w:tcPr>
          <w:p w:rsidR="004A2D89" w:rsidRPr="00F161A4" w:rsidRDefault="004A2D89" w:rsidP="001D03B8">
            <w:pPr>
              <w:rPr>
                <w:rFonts w:ascii="Arial Narrow" w:hAnsi="Arial Narrow"/>
              </w:rPr>
            </w:pPr>
            <w:r w:rsidRPr="00F161A4">
              <w:rPr>
                <w:rFonts w:ascii="Arial Narrow" w:hAnsi="Arial Narrow"/>
              </w:rPr>
              <w:t xml:space="preserve">- budowa, przebudowa, modernizacja i doposażenie obiektów rekreacyjno-wypoczynkowych i turystycznych; </w:t>
            </w:r>
          </w:p>
          <w:p w:rsidR="004A2D89" w:rsidRPr="00F161A4" w:rsidRDefault="004A2D89" w:rsidP="001D03B8">
            <w:pPr>
              <w:rPr>
                <w:rFonts w:ascii="Arial Narrow" w:hAnsi="Arial Narrow"/>
              </w:rPr>
            </w:pPr>
            <w:r w:rsidRPr="00F161A4">
              <w:rPr>
                <w:rFonts w:ascii="Arial Narrow" w:hAnsi="Arial Narrow"/>
              </w:rPr>
              <w:t xml:space="preserve">- urządzanie i porządkowanie terenów zielonych, parków, miejsc wypoczynku; </w:t>
            </w:r>
          </w:p>
        </w:tc>
        <w:tc>
          <w:tcPr>
            <w:tcW w:w="1701" w:type="dxa"/>
          </w:tcPr>
          <w:p w:rsidR="004A2D89" w:rsidRPr="00F161A4" w:rsidRDefault="007E1128" w:rsidP="001D03B8">
            <w:pPr>
              <w:rPr>
                <w:rFonts w:ascii="Arial Narrow" w:hAnsi="Arial Narrow"/>
              </w:rPr>
            </w:pPr>
            <w:r w:rsidRPr="007E1128">
              <w:rPr>
                <w:rFonts w:ascii="Arial Narrow" w:hAnsi="Arial Narrow"/>
              </w:rPr>
              <w:t>- podmioty sektora publiczn</w:t>
            </w:r>
            <w:r>
              <w:rPr>
                <w:rFonts w:ascii="Arial Narrow" w:hAnsi="Arial Narrow"/>
              </w:rPr>
              <w:t xml:space="preserve">ego, społecznego, gospodarczego, stowarzyszenia; </w:t>
            </w:r>
          </w:p>
        </w:tc>
      </w:tr>
      <w:tr w:rsidR="004A2D89" w:rsidRPr="00F161A4" w:rsidTr="004A2D89">
        <w:tc>
          <w:tcPr>
            <w:tcW w:w="2224" w:type="dxa"/>
          </w:tcPr>
          <w:p w:rsidR="004A2D89" w:rsidRPr="00F161A4" w:rsidRDefault="004A2D89" w:rsidP="005A1006">
            <w:pPr>
              <w:rPr>
                <w:rFonts w:ascii="Arial Narrow" w:hAnsi="Arial Narrow"/>
              </w:rPr>
            </w:pPr>
            <w:r w:rsidRPr="00F161A4">
              <w:rPr>
                <w:rFonts w:ascii="Arial Narrow" w:hAnsi="Arial Narrow"/>
              </w:rPr>
              <w:t>1.3.2 Kreowanie produktów turystycznych w oparciu o zasoby lokalne</w:t>
            </w:r>
            <w:r w:rsidR="007E1128">
              <w:rPr>
                <w:rFonts w:ascii="Arial Narrow" w:hAnsi="Arial Narrow"/>
              </w:rPr>
              <w:t xml:space="preserve"> i regiona</w:t>
            </w:r>
            <w:r w:rsidR="005A1006">
              <w:rPr>
                <w:rFonts w:ascii="Arial Narrow" w:hAnsi="Arial Narrow"/>
              </w:rPr>
              <w:t>l</w:t>
            </w:r>
            <w:r w:rsidR="007E1128">
              <w:rPr>
                <w:rFonts w:ascii="Arial Narrow" w:hAnsi="Arial Narrow"/>
              </w:rPr>
              <w:t>ne</w:t>
            </w:r>
          </w:p>
        </w:tc>
        <w:tc>
          <w:tcPr>
            <w:tcW w:w="1644" w:type="dxa"/>
          </w:tcPr>
          <w:p w:rsidR="004A2D89" w:rsidRPr="00F161A4" w:rsidRDefault="004A2D89" w:rsidP="001D03B8">
            <w:pPr>
              <w:rPr>
                <w:rFonts w:ascii="Arial Narrow" w:hAnsi="Arial Narrow"/>
              </w:rPr>
            </w:pPr>
            <w:r w:rsidRPr="00F161A4">
              <w:rPr>
                <w:rFonts w:ascii="Arial Narrow" w:hAnsi="Arial Narrow"/>
              </w:rPr>
              <w:t xml:space="preserve">wszyscy mieszkańcy LGD, turyści, JST, organizacje pozarządowe, przedsiębiorcy </w:t>
            </w:r>
          </w:p>
        </w:tc>
        <w:tc>
          <w:tcPr>
            <w:tcW w:w="6872" w:type="dxa"/>
          </w:tcPr>
          <w:p w:rsidR="00023C36" w:rsidRDefault="004A2D89" w:rsidP="00023C36">
            <w:pPr>
              <w:rPr>
                <w:rFonts w:ascii="Arial Narrow" w:hAnsi="Arial Narrow"/>
              </w:rPr>
            </w:pPr>
            <w:r w:rsidRPr="00F161A4">
              <w:rPr>
                <w:rFonts w:ascii="Arial Narrow" w:hAnsi="Arial Narrow"/>
              </w:rPr>
              <w:t xml:space="preserve">Istniejąca oferta turystyczna „EUROGALICJI” jest niespójna i </w:t>
            </w:r>
            <w:proofErr w:type="spellStart"/>
            <w:r w:rsidRPr="00F161A4">
              <w:rPr>
                <w:rFonts w:ascii="Arial Narrow" w:hAnsi="Arial Narrow"/>
              </w:rPr>
              <w:t>niekompleksowa</w:t>
            </w:r>
            <w:proofErr w:type="spellEnd"/>
            <w:r w:rsidRPr="00F161A4">
              <w:rPr>
                <w:rFonts w:ascii="Arial Narrow" w:hAnsi="Arial Narrow"/>
              </w:rPr>
              <w:t>. Wokół rozsianych pojedynczych obiektów brakuje okołoturystycznej działalności komercyjnej: wypożyczalni sprzętów sportowych, obiektów gastronomicznych, punktów informacji turystycznej, czyli elementów, które czynią wycieczki atrakcyjną formą spędzania wolnego czasu. Uczestnicy badań ankietowych zwracają uwagę na niedobór atrakcyjnych i dobrze promowanych produktów turystycznych, stworzonych na bazie walorów przyrodniczych i kulturowych obszaru, dzięki którym wzrosłoby zainteresowanie turystyką na obszarze LGD. Z drugiej strony – region posiada kilka interesujących tradycji (garncarskie, wikliniarskie), a także przywoływane już wielokrotnie walory krajobrazowe, które mog</w:t>
            </w:r>
            <w:r w:rsidR="00590818">
              <w:rPr>
                <w:rFonts w:ascii="Arial Narrow" w:hAnsi="Arial Narrow"/>
              </w:rPr>
              <w:t>ą</w:t>
            </w:r>
            <w:r w:rsidRPr="00F161A4">
              <w:rPr>
                <w:rFonts w:ascii="Arial Narrow" w:hAnsi="Arial Narrow"/>
              </w:rPr>
              <w:t xml:space="preserve"> stać </w:t>
            </w:r>
            <w:r w:rsidR="00590818">
              <w:rPr>
                <w:rFonts w:ascii="Arial Narrow" w:hAnsi="Arial Narrow"/>
              </w:rPr>
              <w:t xml:space="preserve">się </w:t>
            </w:r>
            <w:r w:rsidRPr="00F161A4">
              <w:rPr>
                <w:rFonts w:ascii="Arial Narrow" w:hAnsi="Arial Narrow"/>
              </w:rPr>
              <w:t>osnową atrakcyjnych zarówno dla mieszkańców, jak i turystów produktów.</w:t>
            </w:r>
            <w:r w:rsidR="00023C36">
              <w:rPr>
                <w:rFonts w:ascii="Arial Narrow" w:hAnsi="Arial Narrow"/>
              </w:rPr>
              <w:t xml:space="preserve"> Mając na względzie </w:t>
            </w:r>
            <w:r w:rsidR="00023C36" w:rsidRPr="00023C36">
              <w:rPr>
                <w:rFonts w:ascii="Arial Narrow" w:hAnsi="Arial Narrow"/>
              </w:rPr>
              <w:t>oczekiwani</w:t>
            </w:r>
            <w:r w:rsidR="00590818">
              <w:rPr>
                <w:rFonts w:ascii="Arial Narrow" w:hAnsi="Arial Narrow"/>
              </w:rPr>
              <w:t>a</w:t>
            </w:r>
            <w:r w:rsidR="00023C36" w:rsidRPr="00023C36">
              <w:rPr>
                <w:rFonts w:ascii="Arial Narrow" w:hAnsi="Arial Narrow"/>
              </w:rPr>
              <w:t xml:space="preserve"> </w:t>
            </w:r>
            <w:r w:rsidR="00023C36">
              <w:rPr>
                <w:rFonts w:ascii="Arial Narrow" w:hAnsi="Arial Narrow"/>
              </w:rPr>
              <w:t xml:space="preserve">lokalnej </w:t>
            </w:r>
            <w:r w:rsidR="00023C36" w:rsidRPr="00023C36">
              <w:rPr>
                <w:rFonts w:ascii="Arial Narrow" w:hAnsi="Arial Narrow"/>
              </w:rPr>
              <w:t xml:space="preserve">społeczności oraz </w:t>
            </w:r>
            <w:r w:rsidR="00590818">
              <w:rPr>
                <w:rFonts w:ascii="Arial Narrow" w:hAnsi="Arial Narrow"/>
              </w:rPr>
              <w:t xml:space="preserve">potrzeb ę </w:t>
            </w:r>
            <w:r w:rsidR="00023C36" w:rsidRPr="00023C36">
              <w:rPr>
                <w:rFonts w:ascii="Arial Narrow" w:hAnsi="Arial Narrow"/>
              </w:rPr>
              <w:t xml:space="preserve">wspierania i uatrakcyjnienia </w:t>
            </w:r>
            <w:r w:rsidR="00023C36">
              <w:rPr>
                <w:rFonts w:ascii="Arial Narrow" w:hAnsi="Arial Narrow"/>
              </w:rPr>
              <w:t>l</w:t>
            </w:r>
            <w:r w:rsidR="00023C36" w:rsidRPr="00023C36">
              <w:rPr>
                <w:rFonts w:ascii="Arial Narrow" w:hAnsi="Arial Narrow"/>
              </w:rPr>
              <w:t xml:space="preserve">okalnej </w:t>
            </w:r>
            <w:r w:rsidR="00023C36">
              <w:rPr>
                <w:rFonts w:ascii="Arial Narrow" w:hAnsi="Arial Narrow"/>
              </w:rPr>
              <w:t xml:space="preserve">oferty </w:t>
            </w:r>
            <w:r w:rsidR="00023C36" w:rsidRPr="00023C36">
              <w:rPr>
                <w:rFonts w:ascii="Arial Narrow" w:hAnsi="Arial Narrow"/>
              </w:rPr>
              <w:t xml:space="preserve">turystycznej </w:t>
            </w:r>
            <w:r w:rsidR="00023C36">
              <w:rPr>
                <w:rFonts w:ascii="Arial Narrow" w:hAnsi="Arial Narrow"/>
              </w:rPr>
              <w:t xml:space="preserve">opracowano założenia </w:t>
            </w:r>
            <w:r w:rsidR="00023C36" w:rsidRPr="00023C36">
              <w:rPr>
                <w:rFonts w:ascii="Arial Narrow" w:hAnsi="Arial Narrow"/>
              </w:rPr>
              <w:t>projekt</w:t>
            </w:r>
            <w:r w:rsidR="00023C36">
              <w:rPr>
                <w:rFonts w:ascii="Arial Narrow" w:hAnsi="Arial Narrow"/>
              </w:rPr>
              <w:t>u</w:t>
            </w:r>
            <w:r w:rsidR="00023C36" w:rsidRPr="00023C36">
              <w:rPr>
                <w:rFonts w:ascii="Arial Narrow" w:hAnsi="Arial Narrow"/>
              </w:rPr>
              <w:t xml:space="preserve"> </w:t>
            </w:r>
            <w:r w:rsidR="00023C36">
              <w:rPr>
                <w:rFonts w:ascii="Arial Narrow" w:hAnsi="Arial Narrow"/>
              </w:rPr>
              <w:t>polegającego</w:t>
            </w:r>
            <w:r w:rsidR="00023C36" w:rsidRPr="00023C36">
              <w:rPr>
                <w:rFonts w:ascii="Arial Narrow" w:hAnsi="Arial Narrow"/>
              </w:rPr>
              <w:t xml:space="preserve"> na </w:t>
            </w:r>
            <w:r w:rsidR="00023C36">
              <w:rPr>
                <w:rFonts w:ascii="Arial Narrow" w:hAnsi="Arial Narrow"/>
              </w:rPr>
              <w:t>utworzeni</w:t>
            </w:r>
            <w:r w:rsidR="00CF0ECF">
              <w:rPr>
                <w:rFonts w:ascii="Arial Narrow" w:hAnsi="Arial Narrow"/>
              </w:rPr>
              <w:t xml:space="preserve">u wspólnego i spójnego dla całego obszaru LGD </w:t>
            </w:r>
            <w:r w:rsidR="00CF0ECF">
              <w:rPr>
                <w:rFonts w:ascii="Arial Narrow" w:hAnsi="Arial Narrow"/>
              </w:rPr>
              <w:lastRenderedPageBreak/>
              <w:t>produktu w postaci</w:t>
            </w:r>
            <w:r w:rsidR="00E04989" w:rsidRPr="00E04989">
              <w:rPr>
                <w:rFonts w:ascii="Arial Narrow" w:hAnsi="Arial Narrow"/>
                <w:color w:val="00B050"/>
              </w:rPr>
              <w:t xml:space="preserve"> tras</w:t>
            </w:r>
            <w:r w:rsidR="00CF0ECF" w:rsidRPr="00E04989">
              <w:rPr>
                <w:rFonts w:ascii="Arial Narrow" w:hAnsi="Arial Narrow"/>
                <w:color w:val="00B050"/>
              </w:rPr>
              <w:t xml:space="preserve"> </w:t>
            </w:r>
            <w:proofErr w:type="spellStart"/>
            <w:r w:rsidR="00023C36" w:rsidRPr="0028487E">
              <w:rPr>
                <w:rFonts w:ascii="Arial Narrow" w:hAnsi="Arial Narrow"/>
              </w:rPr>
              <w:t>Nordic</w:t>
            </w:r>
            <w:proofErr w:type="spellEnd"/>
            <w:r w:rsidR="00023C36" w:rsidRPr="0028487E">
              <w:rPr>
                <w:rFonts w:ascii="Arial Narrow" w:hAnsi="Arial Narrow"/>
              </w:rPr>
              <w:t xml:space="preserve"> </w:t>
            </w:r>
            <w:proofErr w:type="spellStart"/>
            <w:r w:rsidR="00023C36" w:rsidRPr="0028487E">
              <w:rPr>
                <w:rFonts w:ascii="Arial Narrow" w:hAnsi="Arial Narrow"/>
              </w:rPr>
              <w:t>Walking</w:t>
            </w:r>
            <w:proofErr w:type="spellEnd"/>
            <w:r w:rsidR="00023C36" w:rsidRPr="0028487E">
              <w:rPr>
                <w:rFonts w:ascii="Arial Narrow" w:hAnsi="Arial Narrow"/>
              </w:rPr>
              <w:t xml:space="preserve"> </w:t>
            </w:r>
            <w:r w:rsidR="00023C36" w:rsidRPr="00E04989">
              <w:rPr>
                <w:rFonts w:ascii="Arial Narrow" w:hAnsi="Arial Narrow"/>
                <w:strike/>
                <w:color w:val="FF0000"/>
              </w:rPr>
              <w:t>Park</w:t>
            </w:r>
            <w:r w:rsidR="00023C36" w:rsidRPr="00E04989">
              <w:rPr>
                <w:rFonts w:ascii="Arial Narrow" w:hAnsi="Arial Narrow"/>
                <w:strike/>
              </w:rPr>
              <w:t>.</w:t>
            </w:r>
            <w:r w:rsidR="00023C36">
              <w:rPr>
                <w:rFonts w:ascii="Arial Narrow" w:hAnsi="Arial Narrow"/>
              </w:rPr>
              <w:t xml:space="preserve"> Analizując wstępn</w:t>
            </w:r>
            <w:r w:rsidR="00CF0ECF">
              <w:rPr>
                <w:rFonts w:ascii="Arial Narrow" w:hAnsi="Arial Narrow"/>
              </w:rPr>
              <w:t xml:space="preserve">ą </w:t>
            </w:r>
            <w:r w:rsidR="00023C36">
              <w:rPr>
                <w:rFonts w:ascii="Arial Narrow" w:hAnsi="Arial Narrow"/>
              </w:rPr>
              <w:t xml:space="preserve">koncepcje, uznano, że </w:t>
            </w:r>
            <w:r w:rsidR="00CF0ECF">
              <w:rPr>
                <w:rFonts w:ascii="Arial Narrow" w:hAnsi="Arial Narrow"/>
              </w:rPr>
              <w:t xml:space="preserve">na wzrost jego </w:t>
            </w:r>
            <w:r w:rsidR="00023C36">
              <w:rPr>
                <w:rFonts w:ascii="Arial Narrow" w:hAnsi="Arial Narrow"/>
              </w:rPr>
              <w:t>atrakcyjnoś</w:t>
            </w:r>
            <w:r w:rsidR="00CF0ECF">
              <w:rPr>
                <w:rFonts w:ascii="Arial Narrow" w:hAnsi="Arial Narrow"/>
              </w:rPr>
              <w:t>ci</w:t>
            </w:r>
            <w:r w:rsidR="00023C36">
              <w:rPr>
                <w:rFonts w:ascii="Arial Narrow" w:hAnsi="Arial Narrow"/>
              </w:rPr>
              <w:t xml:space="preserve"> </w:t>
            </w:r>
            <w:r w:rsidR="00CF0ECF">
              <w:rPr>
                <w:rFonts w:ascii="Arial Narrow" w:hAnsi="Arial Narrow"/>
              </w:rPr>
              <w:t>wpłynie</w:t>
            </w:r>
            <w:r w:rsidR="00023C36">
              <w:rPr>
                <w:rFonts w:ascii="Arial Narrow" w:hAnsi="Arial Narrow"/>
              </w:rPr>
              <w:t xml:space="preserve"> rozszerzen</w:t>
            </w:r>
            <w:r w:rsidR="00CF0ECF">
              <w:rPr>
                <w:rFonts w:ascii="Arial Narrow" w:hAnsi="Arial Narrow"/>
              </w:rPr>
              <w:t>ie</w:t>
            </w:r>
            <w:r w:rsidR="00023C36">
              <w:rPr>
                <w:rFonts w:ascii="Arial Narrow" w:hAnsi="Arial Narrow"/>
              </w:rPr>
              <w:t xml:space="preserve"> </w:t>
            </w:r>
            <w:r w:rsidR="00023C36" w:rsidRPr="00E04989">
              <w:rPr>
                <w:rFonts w:ascii="Arial Narrow" w:hAnsi="Arial Narrow"/>
                <w:strike/>
                <w:color w:val="FF0000"/>
              </w:rPr>
              <w:t>granic parku</w:t>
            </w:r>
            <w:r w:rsidR="00E04989">
              <w:rPr>
                <w:rFonts w:ascii="Arial Narrow" w:hAnsi="Arial Narrow"/>
              </w:rPr>
              <w:t xml:space="preserve"> </w:t>
            </w:r>
            <w:r w:rsidR="00E04989" w:rsidRPr="00E04989">
              <w:rPr>
                <w:rFonts w:ascii="Arial Narrow" w:hAnsi="Arial Narrow"/>
                <w:color w:val="00B050"/>
              </w:rPr>
              <w:t>projektu</w:t>
            </w:r>
            <w:r w:rsidR="00023C36" w:rsidRPr="00E04989">
              <w:rPr>
                <w:rFonts w:ascii="Arial Narrow" w:hAnsi="Arial Narrow"/>
                <w:color w:val="00B050"/>
              </w:rPr>
              <w:t xml:space="preserve"> </w:t>
            </w:r>
            <w:r w:rsidR="00023C36">
              <w:rPr>
                <w:rFonts w:ascii="Arial Narrow" w:hAnsi="Arial Narrow"/>
              </w:rPr>
              <w:t xml:space="preserve">na tereny sąsiadującego LGD „Ziemia Łańcucka”. Ponieważ tak zdefiniowane operacja wpisuje się także w cele i założenia LSR LGD „Ziemia Łańcucka” zdecydowano o realizacji </w:t>
            </w:r>
            <w:r w:rsidR="00327A2B">
              <w:rPr>
                <w:rFonts w:ascii="Arial Narrow" w:hAnsi="Arial Narrow"/>
              </w:rPr>
              <w:t xml:space="preserve">międzyregionalnego </w:t>
            </w:r>
            <w:r w:rsidR="00023C36">
              <w:rPr>
                <w:rFonts w:ascii="Arial Narrow" w:hAnsi="Arial Narrow"/>
              </w:rPr>
              <w:t xml:space="preserve">projektu współpracy w tym zakresie.  </w:t>
            </w:r>
          </w:p>
          <w:p w:rsidR="004A2D89" w:rsidRPr="00F161A4" w:rsidRDefault="004A2D89" w:rsidP="00023C36">
            <w:pPr>
              <w:rPr>
                <w:rFonts w:ascii="Arial Narrow" w:hAnsi="Arial Narrow"/>
              </w:rPr>
            </w:pPr>
            <w:r w:rsidRPr="00F161A4">
              <w:rPr>
                <w:rFonts w:ascii="Arial Narrow" w:hAnsi="Arial Narrow"/>
                <w:b/>
              </w:rPr>
              <w:t>Patrz – diagnoza p. 3.1.5; 3.3.</w:t>
            </w:r>
          </w:p>
        </w:tc>
        <w:tc>
          <w:tcPr>
            <w:tcW w:w="2976" w:type="dxa"/>
          </w:tcPr>
          <w:p w:rsidR="004A2D89" w:rsidRPr="00F161A4" w:rsidRDefault="004A2D89" w:rsidP="00E04989">
            <w:pPr>
              <w:rPr>
                <w:rFonts w:ascii="Arial Narrow" w:hAnsi="Arial Narrow"/>
              </w:rPr>
            </w:pPr>
            <w:r w:rsidRPr="00F161A4">
              <w:rPr>
                <w:rFonts w:ascii="Arial Narrow" w:hAnsi="Arial Narrow"/>
              </w:rPr>
              <w:lastRenderedPageBreak/>
              <w:t>-</w:t>
            </w:r>
            <w:r w:rsidR="005A1006">
              <w:rPr>
                <w:rFonts w:ascii="Arial Narrow" w:hAnsi="Arial Narrow"/>
              </w:rPr>
              <w:t xml:space="preserve"> </w:t>
            </w:r>
            <w:r w:rsidRPr="00F161A4">
              <w:rPr>
                <w:rFonts w:ascii="Arial Narrow" w:hAnsi="Arial Narrow"/>
              </w:rPr>
              <w:t xml:space="preserve">stworzenie produktów turystycznych </w:t>
            </w:r>
            <w:r w:rsidRPr="00023C36">
              <w:rPr>
                <w:rFonts w:ascii="Arial Narrow" w:hAnsi="Arial Narrow"/>
              </w:rPr>
              <w:t>(</w:t>
            </w:r>
            <w:r w:rsidR="00E04989" w:rsidRPr="00E04989">
              <w:rPr>
                <w:rFonts w:ascii="Arial Narrow" w:hAnsi="Arial Narrow"/>
                <w:color w:val="00B050"/>
              </w:rPr>
              <w:t>tras</w:t>
            </w:r>
            <w:r w:rsidR="00E04989">
              <w:rPr>
                <w:rFonts w:ascii="Arial Narrow" w:hAnsi="Arial Narrow"/>
                <w:color w:val="00B050"/>
              </w:rPr>
              <w:t>y</w:t>
            </w:r>
            <w:r w:rsidR="00E04989">
              <w:rPr>
                <w:rFonts w:ascii="Arial Narrow" w:hAnsi="Arial Narrow"/>
              </w:rPr>
              <w:t xml:space="preserve"> </w:t>
            </w:r>
            <w:proofErr w:type="spellStart"/>
            <w:r w:rsidR="005A1006" w:rsidRPr="0028487E">
              <w:rPr>
                <w:rFonts w:ascii="Arial Narrow" w:hAnsi="Arial Narrow"/>
              </w:rPr>
              <w:t>Nordic</w:t>
            </w:r>
            <w:proofErr w:type="spellEnd"/>
            <w:r w:rsidR="005A1006" w:rsidRPr="0028487E">
              <w:rPr>
                <w:rFonts w:ascii="Arial Narrow" w:hAnsi="Arial Narrow"/>
              </w:rPr>
              <w:t xml:space="preserve"> </w:t>
            </w:r>
            <w:proofErr w:type="spellStart"/>
            <w:r w:rsidR="005A1006" w:rsidRPr="0028487E">
              <w:rPr>
                <w:rFonts w:ascii="Arial Narrow" w:hAnsi="Arial Narrow"/>
              </w:rPr>
              <w:t>Walking</w:t>
            </w:r>
            <w:proofErr w:type="spellEnd"/>
            <w:r w:rsidR="005A1006" w:rsidRPr="0028487E">
              <w:rPr>
                <w:rFonts w:ascii="Arial Narrow" w:hAnsi="Arial Narrow"/>
              </w:rPr>
              <w:t xml:space="preserve"> </w:t>
            </w:r>
            <w:r w:rsidR="00E04989" w:rsidRPr="00E04989">
              <w:rPr>
                <w:rFonts w:ascii="Arial Narrow" w:hAnsi="Arial Narrow"/>
                <w:strike/>
                <w:color w:val="FF0000"/>
              </w:rPr>
              <w:t>Park</w:t>
            </w:r>
            <w:r w:rsidRPr="00023C36">
              <w:rPr>
                <w:rFonts w:ascii="Arial Narrow" w:hAnsi="Arial Narrow"/>
              </w:rPr>
              <w:t>) wraz z infrastrukturą towarzyszącą;</w:t>
            </w:r>
            <w:r w:rsidRPr="00F161A4">
              <w:rPr>
                <w:rFonts w:ascii="Arial Narrow" w:hAnsi="Arial Narrow"/>
              </w:rPr>
              <w:t xml:space="preserve"> </w:t>
            </w:r>
          </w:p>
        </w:tc>
        <w:tc>
          <w:tcPr>
            <w:tcW w:w="1701" w:type="dxa"/>
          </w:tcPr>
          <w:p w:rsidR="004A2D89" w:rsidRDefault="005A1006" w:rsidP="001D03B8">
            <w:pPr>
              <w:rPr>
                <w:rFonts w:ascii="Arial Narrow" w:hAnsi="Arial Narrow"/>
              </w:rPr>
            </w:pPr>
            <w:r>
              <w:rPr>
                <w:rFonts w:ascii="Arial Narrow" w:hAnsi="Arial Narrow"/>
              </w:rPr>
              <w:t>Projekt współpracy</w:t>
            </w:r>
            <w:r w:rsidR="00997411">
              <w:rPr>
                <w:rFonts w:ascii="Arial Narrow" w:hAnsi="Arial Narrow"/>
              </w:rPr>
              <w:t xml:space="preserve"> o zasię</w:t>
            </w:r>
            <w:r w:rsidR="00023C36">
              <w:rPr>
                <w:rFonts w:ascii="Arial Narrow" w:hAnsi="Arial Narrow"/>
              </w:rPr>
              <w:t>gu krajowym międzyregionalnym</w:t>
            </w:r>
            <w:r>
              <w:rPr>
                <w:rFonts w:ascii="Arial Narrow" w:hAnsi="Arial Narrow"/>
              </w:rPr>
              <w:t>:</w:t>
            </w:r>
          </w:p>
          <w:p w:rsidR="005A1006" w:rsidRPr="00E04989" w:rsidRDefault="005A1006" w:rsidP="001D03B8">
            <w:pPr>
              <w:rPr>
                <w:rFonts w:ascii="Arial Narrow" w:hAnsi="Arial Narrow"/>
                <w:strike/>
                <w:color w:val="FF0000"/>
              </w:rPr>
            </w:pPr>
            <w:r w:rsidRPr="00E04989">
              <w:rPr>
                <w:rFonts w:ascii="Arial Narrow" w:hAnsi="Arial Narrow"/>
                <w:strike/>
                <w:color w:val="FF0000"/>
              </w:rPr>
              <w:t>- LGD „EUROGALICJA” we współpracy z LGD „Ziemia Łańcucka”;</w:t>
            </w:r>
          </w:p>
          <w:p w:rsidR="00E04989" w:rsidRPr="00F161A4" w:rsidRDefault="00E04989" w:rsidP="001D03B8">
            <w:pPr>
              <w:rPr>
                <w:rFonts w:ascii="Arial Narrow" w:hAnsi="Arial Narrow"/>
              </w:rPr>
            </w:pPr>
            <w:r w:rsidRPr="00E04989">
              <w:rPr>
                <w:rFonts w:ascii="Arial Narrow" w:hAnsi="Arial Narrow"/>
                <w:color w:val="00B050"/>
              </w:rPr>
              <w:t xml:space="preserve">- podmioty sektora publicznego, społecznego, gospodarczego, </w:t>
            </w:r>
            <w:r w:rsidRPr="00E04989">
              <w:rPr>
                <w:rFonts w:ascii="Arial Narrow" w:hAnsi="Arial Narrow"/>
                <w:color w:val="00B050"/>
              </w:rPr>
              <w:lastRenderedPageBreak/>
              <w:t>grupy nieformalne, stowarzyszenia, osoby fizyczne</w:t>
            </w:r>
          </w:p>
        </w:tc>
      </w:tr>
      <w:tr w:rsidR="004A2D89" w:rsidRPr="00F161A4" w:rsidTr="004A2D89">
        <w:tc>
          <w:tcPr>
            <w:tcW w:w="2224" w:type="dxa"/>
          </w:tcPr>
          <w:p w:rsidR="004A2D89" w:rsidRPr="00F161A4" w:rsidRDefault="004A2D89" w:rsidP="001D03B8">
            <w:pPr>
              <w:rPr>
                <w:rFonts w:ascii="Arial Narrow" w:hAnsi="Arial Narrow"/>
              </w:rPr>
            </w:pPr>
            <w:r w:rsidRPr="00F161A4">
              <w:rPr>
                <w:rFonts w:ascii="Arial Narrow" w:hAnsi="Arial Narrow"/>
              </w:rPr>
              <w:lastRenderedPageBreak/>
              <w:t>1.3.3 Promowanie walorów turystyczno-rekreacyjnych obszaru LGD</w:t>
            </w:r>
          </w:p>
        </w:tc>
        <w:tc>
          <w:tcPr>
            <w:tcW w:w="1644" w:type="dxa"/>
          </w:tcPr>
          <w:p w:rsidR="004A2D89" w:rsidRPr="00F161A4" w:rsidRDefault="004A2D89" w:rsidP="001D03B8">
            <w:pPr>
              <w:rPr>
                <w:rFonts w:ascii="Arial Narrow" w:hAnsi="Arial Narrow"/>
              </w:rPr>
            </w:pPr>
            <w:r w:rsidRPr="00F161A4">
              <w:rPr>
                <w:rFonts w:ascii="Arial Narrow" w:hAnsi="Arial Narrow"/>
              </w:rPr>
              <w:t>wszyscy mieszkańcy LGD, turyści, jednostki organizacyjne JST, organizacje samorządowe</w:t>
            </w:r>
          </w:p>
        </w:tc>
        <w:tc>
          <w:tcPr>
            <w:tcW w:w="6872" w:type="dxa"/>
          </w:tcPr>
          <w:p w:rsidR="004A2D89" w:rsidRPr="00F161A4" w:rsidRDefault="004A2D89" w:rsidP="005A1006">
            <w:pPr>
              <w:rPr>
                <w:rFonts w:ascii="Arial Narrow" w:hAnsi="Arial Narrow"/>
                <w:b/>
              </w:rPr>
            </w:pPr>
            <w:r w:rsidRPr="00F161A4">
              <w:rPr>
                <w:rFonts w:ascii="Arial Narrow" w:hAnsi="Arial Narrow"/>
              </w:rPr>
              <w:t>Obszar „EUROGALICJI”, choć leży w bezpośrednim sąsiedztwie aglomeracji rzeszowskiej, rzadko jest sam w sobie celem odwiedzin. Wynika to zarówno z braków opisanych powyżej, jak i słabej promocji regionu „na zewnątrz”. Jak podkreślają członkowie LGD – na targach wojewódzkich trudno jest promować turystyczne walory „EUROGALICJ” obok zdecydowanie bogatszych pod tym względem regionów, np. Bieszczad. Dobrym rozwiązaniem w tym zakresie wydaje się natomiast wykorzystywanie różnych wydarzeń własnych, przyciągających szersze rzesze turystów (np. Festiwal Podkarpackich Smaków), by pokazać im również inne interesujące aspekty kultury czy przyrody tego terenu. Operacje realizowane w ramach tego przedsięwzięcia będą miały na celu wypromowanie nieodkrytych jeszcze przez turystów walo</w:t>
            </w:r>
            <w:r w:rsidR="005A1006">
              <w:rPr>
                <w:rFonts w:ascii="Arial Narrow" w:hAnsi="Arial Narrow"/>
              </w:rPr>
              <w:t xml:space="preserve">rów turystycznych obszaru „EUROGALICJI” oraz budowanie wizerunku tej części Podkarpacia jako </w:t>
            </w:r>
            <w:r w:rsidR="005A1006" w:rsidRPr="005A1006">
              <w:rPr>
                <w:rFonts w:ascii="Arial Narrow" w:hAnsi="Arial Narrow"/>
              </w:rPr>
              <w:t xml:space="preserve">subregionu stanowiącego miejsce zapewniające doskonałe warunki do uprawiania aktywnych form wypoczynku. </w:t>
            </w:r>
            <w:r w:rsidRPr="00F161A4">
              <w:rPr>
                <w:rFonts w:ascii="Arial Narrow" w:hAnsi="Arial Narrow"/>
                <w:b/>
              </w:rPr>
              <w:t>Patrz – diagnoza p. 3.43</w:t>
            </w:r>
          </w:p>
        </w:tc>
        <w:tc>
          <w:tcPr>
            <w:tcW w:w="2976" w:type="dxa"/>
          </w:tcPr>
          <w:p w:rsidR="004A2D89" w:rsidRPr="00F161A4" w:rsidRDefault="004A2D89" w:rsidP="001D03B8">
            <w:pPr>
              <w:rPr>
                <w:rFonts w:ascii="Arial Narrow" w:hAnsi="Arial Narrow"/>
              </w:rPr>
            </w:pPr>
            <w:r w:rsidRPr="00F161A4">
              <w:rPr>
                <w:rFonts w:ascii="Arial Narrow" w:hAnsi="Arial Narrow"/>
              </w:rPr>
              <w:t xml:space="preserve">- </w:t>
            </w:r>
            <w:r w:rsidR="005A1006">
              <w:rPr>
                <w:rFonts w:ascii="Arial Narrow" w:hAnsi="Arial Narrow"/>
              </w:rPr>
              <w:t xml:space="preserve">przygotowanie i </w:t>
            </w:r>
            <w:r w:rsidRPr="00F161A4">
              <w:rPr>
                <w:rFonts w:ascii="Arial Narrow" w:hAnsi="Arial Narrow"/>
              </w:rPr>
              <w:t>wydawanie różnego rodzaju publikacji: monografie miejscowości, mapy, foldery, przewodniki itp.;</w:t>
            </w:r>
          </w:p>
          <w:p w:rsidR="004A2D89" w:rsidRPr="00F161A4" w:rsidRDefault="004A2D89" w:rsidP="00696386">
            <w:pPr>
              <w:rPr>
                <w:rFonts w:ascii="Arial Narrow" w:hAnsi="Arial Narrow"/>
              </w:rPr>
            </w:pPr>
            <w:r w:rsidRPr="00F161A4">
              <w:rPr>
                <w:rFonts w:ascii="Arial Narrow" w:hAnsi="Arial Narrow"/>
              </w:rPr>
              <w:t xml:space="preserve">- </w:t>
            </w:r>
            <w:r w:rsidR="005A1006">
              <w:rPr>
                <w:rFonts w:ascii="Arial Narrow" w:hAnsi="Arial Narrow"/>
              </w:rPr>
              <w:t xml:space="preserve">organizacja imprez i wydarzeń </w:t>
            </w:r>
            <w:r w:rsidRPr="00F161A4">
              <w:rPr>
                <w:rFonts w:ascii="Arial Narrow" w:hAnsi="Arial Narrow"/>
              </w:rPr>
              <w:t xml:space="preserve"> popularyzując</w:t>
            </w:r>
            <w:r w:rsidR="00696386">
              <w:rPr>
                <w:rFonts w:ascii="Arial Narrow" w:hAnsi="Arial Narrow"/>
              </w:rPr>
              <w:t>ych</w:t>
            </w:r>
            <w:r w:rsidRPr="00F161A4">
              <w:rPr>
                <w:rFonts w:ascii="Arial Narrow" w:hAnsi="Arial Narrow"/>
              </w:rPr>
              <w:t xml:space="preserve"> walory obszaru LGD; </w:t>
            </w:r>
          </w:p>
        </w:tc>
        <w:tc>
          <w:tcPr>
            <w:tcW w:w="1701" w:type="dxa"/>
          </w:tcPr>
          <w:p w:rsidR="004A2D89" w:rsidRPr="00F161A4" w:rsidRDefault="00696386" w:rsidP="001D03B8">
            <w:pPr>
              <w:rPr>
                <w:rFonts w:ascii="Arial Narrow" w:hAnsi="Arial Narrow"/>
              </w:rPr>
            </w:pPr>
            <w:r w:rsidRPr="00696386">
              <w:rPr>
                <w:rFonts w:ascii="Arial Narrow" w:hAnsi="Arial Narrow"/>
              </w:rPr>
              <w:t>- podmioty sektora publicznego, społecznego, gospodarczego, stowarzyszenia;</w:t>
            </w:r>
          </w:p>
        </w:tc>
      </w:tr>
      <w:tr w:rsidR="004A2D89" w:rsidRPr="00F161A4" w:rsidTr="004A2D89">
        <w:tc>
          <w:tcPr>
            <w:tcW w:w="2224" w:type="dxa"/>
          </w:tcPr>
          <w:p w:rsidR="004A2D89" w:rsidRPr="00F161A4" w:rsidRDefault="004A2D89" w:rsidP="001D03B8">
            <w:pPr>
              <w:rPr>
                <w:rFonts w:ascii="Arial Narrow" w:hAnsi="Arial Narrow"/>
              </w:rPr>
            </w:pPr>
            <w:r w:rsidRPr="00F161A4">
              <w:rPr>
                <w:rFonts w:ascii="Arial Narrow" w:hAnsi="Arial Narrow"/>
              </w:rPr>
              <w:t>2.1.1. Promowanie postaw przedsiębiorczych</w:t>
            </w:r>
          </w:p>
        </w:tc>
        <w:tc>
          <w:tcPr>
            <w:tcW w:w="1644" w:type="dxa"/>
          </w:tcPr>
          <w:p w:rsidR="004A2D89" w:rsidRPr="00F161A4" w:rsidRDefault="004A2D89" w:rsidP="001D03B8">
            <w:pPr>
              <w:rPr>
                <w:rFonts w:ascii="Arial Narrow" w:hAnsi="Arial Narrow"/>
              </w:rPr>
            </w:pPr>
            <w:r w:rsidRPr="00F161A4">
              <w:rPr>
                <w:rFonts w:ascii="Arial Narrow" w:hAnsi="Arial Narrow"/>
              </w:rPr>
              <w:t xml:space="preserve">mieszkańcy LGD, w szczególności grupy </w:t>
            </w:r>
            <w:proofErr w:type="spellStart"/>
            <w:r w:rsidRPr="00F161A4">
              <w:rPr>
                <w:rFonts w:ascii="Arial Narrow" w:hAnsi="Arial Narrow"/>
              </w:rPr>
              <w:t>defaworyzowane</w:t>
            </w:r>
            <w:proofErr w:type="spellEnd"/>
            <w:r w:rsidRPr="00F161A4">
              <w:rPr>
                <w:rFonts w:ascii="Arial Narrow" w:hAnsi="Arial Narrow"/>
              </w:rPr>
              <w:t xml:space="preserve"> w dostępie do rynku pracy</w:t>
            </w:r>
          </w:p>
        </w:tc>
        <w:tc>
          <w:tcPr>
            <w:tcW w:w="6872" w:type="dxa"/>
          </w:tcPr>
          <w:p w:rsidR="004A2D89" w:rsidRPr="00F161A4" w:rsidRDefault="004A2D89" w:rsidP="00CF38A6">
            <w:pPr>
              <w:rPr>
                <w:rFonts w:ascii="Arial Narrow" w:hAnsi="Arial Narrow"/>
              </w:rPr>
            </w:pPr>
            <w:r w:rsidRPr="00F161A4">
              <w:rPr>
                <w:rFonts w:ascii="Arial Narrow" w:hAnsi="Arial Narrow"/>
              </w:rPr>
              <w:t xml:space="preserve">Co prawda poziom przedsiębiorczości na obszarze „EUROGALICJI” jest stosunkowo wysoki, jednak przedstawiciele grup uznanych ze </w:t>
            </w:r>
            <w:proofErr w:type="spellStart"/>
            <w:r w:rsidRPr="00F161A4">
              <w:rPr>
                <w:rFonts w:ascii="Arial Narrow" w:hAnsi="Arial Narrow"/>
              </w:rPr>
              <w:t>defaworyzowane</w:t>
            </w:r>
            <w:proofErr w:type="spellEnd"/>
            <w:r w:rsidRPr="00F161A4">
              <w:rPr>
                <w:rFonts w:ascii="Arial Narrow" w:hAnsi="Arial Narrow"/>
              </w:rPr>
              <w:t xml:space="preserve"> w dostępie do rynku pracy najrzadziej decydują się na rozpoczęcie własnej działalności gospodarczej. Osobom młodym brakuje najczęściej niezbędnego kapitału, natomiast osoby z niskim wykształceniem nie są skłonne do ryzyka i mało przedsiębiorcze. Oczekują różnorodnego wsparcia z zewnątrz. W związku z tym, że obie grupy stanowią znaczące  niewykorzystane zasoby siły roboczej będą grupą, do której przede wszystkim kierowane będzie wsparcie w ramach przedsięwzięcia 2.1.1. </w:t>
            </w:r>
            <w:r w:rsidRPr="00F161A4">
              <w:rPr>
                <w:rFonts w:ascii="Arial Narrow" w:hAnsi="Arial Narrow"/>
                <w:b/>
              </w:rPr>
              <w:t xml:space="preserve">Patrz </w:t>
            </w:r>
            <w:r w:rsidRPr="00F161A4">
              <w:rPr>
                <w:rFonts w:ascii="Arial Narrow" w:hAnsi="Arial Narrow"/>
              </w:rPr>
              <w:t xml:space="preserve">– </w:t>
            </w:r>
            <w:r w:rsidRPr="00F161A4">
              <w:rPr>
                <w:rFonts w:ascii="Arial Narrow" w:hAnsi="Arial Narrow"/>
                <w:b/>
              </w:rPr>
              <w:t>diagnoza p. 3.1.1; 3.1.2; 3.1.3.</w:t>
            </w:r>
          </w:p>
        </w:tc>
        <w:tc>
          <w:tcPr>
            <w:tcW w:w="2976" w:type="dxa"/>
          </w:tcPr>
          <w:p w:rsidR="004A2D89" w:rsidRPr="00F161A4" w:rsidRDefault="004A2D89" w:rsidP="001D03B8">
            <w:pPr>
              <w:rPr>
                <w:rFonts w:ascii="Arial Narrow" w:hAnsi="Arial Narrow"/>
              </w:rPr>
            </w:pPr>
            <w:r w:rsidRPr="00F161A4">
              <w:rPr>
                <w:rFonts w:ascii="Arial Narrow" w:hAnsi="Arial Narrow"/>
              </w:rPr>
              <w:t>- doradztwo zawodowe i gospodarcze;</w:t>
            </w:r>
          </w:p>
          <w:p w:rsidR="004A2D89" w:rsidRPr="00F161A4" w:rsidRDefault="004A2D89" w:rsidP="001D03B8">
            <w:pPr>
              <w:rPr>
                <w:rFonts w:ascii="Arial Narrow" w:hAnsi="Arial Narrow"/>
              </w:rPr>
            </w:pPr>
            <w:r w:rsidRPr="00F161A4">
              <w:rPr>
                <w:rFonts w:ascii="Arial Narrow" w:hAnsi="Arial Narrow"/>
              </w:rPr>
              <w:t>- szkolenia z przedsiębiorczości;</w:t>
            </w:r>
          </w:p>
        </w:tc>
        <w:tc>
          <w:tcPr>
            <w:tcW w:w="1701" w:type="dxa"/>
          </w:tcPr>
          <w:p w:rsidR="004A2D89" w:rsidRPr="00F161A4" w:rsidRDefault="00696386" w:rsidP="001D03B8">
            <w:pPr>
              <w:rPr>
                <w:rFonts w:ascii="Arial Narrow" w:hAnsi="Arial Narrow"/>
              </w:rPr>
            </w:pPr>
            <w:r w:rsidRPr="00696386">
              <w:rPr>
                <w:rFonts w:ascii="Arial Narrow" w:hAnsi="Arial Narrow"/>
              </w:rPr>
              <w:t>- LGD „EUROGALICJA”;</w:t>
            </w:r>
          </w:p>
        </w:tc>
      </w:tr>
      <w:tr w:rsidR="004A2D89" w:rsidRPr="00F161A4" w:rsidTr="004A2D89">
        <w:tc>
          <w:tcPr>
            <w:tcW w:w="2224" w:type="dxa"/>
          </w:tcPr>
          <w:p w:rsidR="004A2D89" w:rsidRPr="00F161A4" w:rsidRDefault="004A2D89" w:rsidP="002D320F">
            <w:pPr>
              <w:rPr>
                <w:rFonts w:ascii="Arial Narrow" w:hAnsi="Arial Narrow"/>
              </w:rPr>
            </w:pPr>
            <w:r w:rsidRPr="00F161A4">
              <w:rPr>
                <w:rFonts w:ascii="Arial Narrow" w:hAnsi="Arial Narrow"/>
              </w:rPr>
              <w:t xml:space="preserve">2.2.1 Tworzenie nowych mikroprzedsiębiorstw na obszarze LSR </w:t>
            </w:r>
          </w:p>
        </w:tc>
        <w:tc>
          <w:tcPr>
            <w:tcW w:w="1644" w:type="dxa"/>
          </w:tcPr>
          <w:p w:rsidR="004A2D89" w:rsidRPr="00F161A4" w:rsidRDefault="00696386" w:rsidP="00C32195">
            <w:pPr>
              <w:rPr>
                <w:rFonts w:ascii="Arial Narrow" w:hAnsi="Arial Narrow"/>
              </w:rPr>
            </w:pPr>
            <w:r w:rsidRPr="00696386">
              <w:rPr>
                <w:rFonts w:ascii="Arial Narrow" w:hAnsi="Arial Narrow"/>
              </w:rPr>
              <w:t>mieszkańcy LGD,</w:t>
            </w:r>
            <w:r w:rsidR="00C32195">
              <w:rPr>
                <w:rFonts w:ascii="Arial Narrow" w:hAnsi="Arial Narrow"/>
              </w:rPr>
              <w:t xml:space="preserve"> samorządy</w:t>
            </w:r>
          </w:p>
        </w:tc>
        <w:tc>
          <w:tcPr>
            <w:tcW w:w="6872" w:type="dxa"/>
            <w:vMerge w:val="restart"/>
          </w:tcPr>
          <w:p w:rsidR="004A2D89" w:rsidRPr="00F161A4" w:rsidRDefault="004A2D89" w:rsidP="00CF38A6">
            <w:pPr>
              <w:rPr>
                <w:rFonts w:ascii="Arial Narrow" w:hAnsi="Arial Narrow"/>
              </w:rPr>
            </w:pPr>
            <w:r w:rsidRPr="00F161A4">
              <w:rPr>
                <w:rFonts w:ascii="Arial Narrow" w:hAnsi="Arial Narrow"/>
              </w:rPr>
              <w:t xml:space="preserve">Powstawanie nowych, innowacyjnych przedsiębiorstw ma decydujące znaczenie dla rozwoju całego obszaru, przy czym uwzględniając tradycyjne zasoby lokalne: ludzkie, środowiskowe oraz nowe zjawiska społeczno-gospodarcze: powstanie SSE i związany z tym wzrost innowacyjnych podmiotów i napływ ludności, za szczególnie atrakcyjne dla rozwoju obszaru „EUROGALICJI” uznano wspieranie przedsiębiorstw działających w branży szeroko pojętej jakości życia, będącej jedną z dwóch wiodących inteligentnych specjalizacji Podkarpacia. Składają się na nią </w:t>
            </w:r>
            <w:r w:rsidRPr="00F161A4">
              <w:rPr>
                <w:rFonts w:ascii="Arial Narrow" w:hAnsi="Arial Narrow"/>
              </w:rPr>
              <w:lastRenderedPageBreak/>
              <w:t xml:space="preserve">następujące obszary: produkcja żywności najwyższej jakości biologicznej i zdrowotnej, ekologiczne rolnictwo i przetwórstwo, produkty regionalne i tradycyjne; równoważona i odpowiedzialna turystyka, zdrowie (kliniki, sanatoria, domy seniora); </w:t>
            </w:r>
            <w:proofErr w:type="spellStart"/>
            <w:r w:rsidRPr="00F161A4">
              <w:rPr>
                <w:rFonts w:ascii="Arial Narrow" w:hAnsi="Arial Narrow"/>
              </w:rPr>
              <w:t>eko</w:t>
            </w:r>
            <w:proofErr w:type="spellEnd"/>
            <w:r w:rsidRPr="00F161A4">
              <w:rPr>
                <w:rFonts w:ascii="Arial Narrow" w:hAnsi="Arial Narrow"/>
              </w:rPr>
              <w:t xml:space="preserve">-technologie: odnawialne źródła energii, energooszczędne budownictwo (domy pasywne, zero energetyczne i plus energetyczne), inteligentne budynki. Ponadto uwzględniając wzrastający popyt na dobra konsumpcyjne za priorytetowe dla rozwoju społeczno-gospodarczego uznano rozwój przedsiębiorstw z branż: nowoczesne usługi dla ludności, w tym zwłaszcza turystyczne, informatyczne, edukacyjne, kulturalne, transportowe. Zastosowanie kompleksowych i innowacyjnych narzędzi wsparcia sektora MŚP wpłynie na ogólną poprawę warunków życia mieszkańców, utworzenie nowych trwałych miejsc pracy i obniżenie bezrobocia. Realizacja przedsięwzięcia jest także ogromną szansą dla przedstawicieli grup </w:t>
            </w:r>
            <w:proofErr w:type="spellStart"/>
            <w:r w:rsidRPr="00F161A4">
              <w:rPr>
                <w:rFonts w:ascii="Arial Narrow" w:hAnsi="Arial Narrow"/>
              </w:rPr>
              <w:t>defaforyzowanych</w:t>
            </w:r>
            <w:proofErr w:type="spellEnd"/>
            <w:r w:rsidRPr="00F161A4">
              <w:rPr>
                <w:rFonts w:ascii="Arial Narrow" w:hAnsi="Arial Narrow"/>
              </w:rPr>
              <w:t xml:space="preserve"> w dostępie do miejsc pracy na obszarze „EUROGALICJI” na znalezienie stabilnego zatrudnienia i trwałą poprawę sytuacji ekonomicznej. </w:t>
            </w:r>
            <w:r w:rsidRPr="00F161A4">
              <w:rPr>
                <w:rFonts w:ascii="Arial Narrow" w:hAnsi="Arial Narrow"/>
                <w:b/>
              </w:rPr>
              <w:t xml:space="preserve">Patrz – diagnoza p. 3.1.1; 3.1.2; 3.1.3. </w:t>
            </w:r>
          </w:p>
        </w:tc>
        <w:tc>
          <w:tcPr>
            <w:tcW w:w="2976" w:type="dxa"/>
          </w:tcPr>
          <w:p w:rsidR="004A2D89" w:rsidRPr="00F161A4" w:rsidRDefault="004A2D89" w:rsidP="001D03B8">
            <w:pPr>
              <w:rPr>
                <w:rFonts w:ascii="Arial Narrow" w:hAnsi="Arial Narrow"/>
              </w:rPr>
            </w:pPr>
            <w:r w:rsidRPr="00F161A4">
              <w:rPr>
                <w:rFonts w:ascii="Arial Narrow" w:hAnsi="Arial Narrow"/>
              </w:rPr>
              <w:lastRenderedPageBreak/>
              <w:t xml:space="preserve">- tworzenie nowych przedsiębiorstw, zwłaszcza innowacyjnych, z branży jakość życia, nowoczesne usługi dla ludności: turystyczne, informatyczne, edukacyjne, kulturalne, transportowe; </w:t>
            </w:r>
          </w:p>
        </w:tc>
        <w:tc>
          <w:tcPr>
            <w:tcW w:w="1701" w:type="dxa"/>
          </w:tcPr>
          <w:p w:rsidR="004A2D89" w:rsidRPr="00F161A4" w:rsidRDefault="00696386" w:rsidP="00067E81">
            <w:pPr>
              <w:rPr>
                <w:rFonts w:ascii="Arial Narrow" w:hAnsi="Arial Narrow"/>
              </w:rPr>
            </w:pPr>
            <w:r>
              <w:rPr>
                <w:rFonts w:ascii="Arial Narrow" w:hAnsi="Arial Narrow"/>
              </w:rPr>
              <w:t xml:space="preserve">- osoby zamieszkujące obszar „EUROGALICJI” chcące rozpocząć prowadzenie własnej </w:t>
            </w:r>
            <w:r>
              <w:rPr>
                <w:rFonts w:ascii="Arial Narrow" w:hAnsi="Arial Narrow"/>
              </w:rPr>
              <w:lastRenderedPageBreak/>
              <w:t xml:space="preserve">działalności gospodarczej, w szczególności przedstawiciele grup </w:t>
            </w:r>
            <w:proofErr w:type="spellStart"/>
            <w:r>
              <w:rPr>
                <w:rFonts w:ascii="Arial Narrow" w:hAnsi="Arial Narrow"/>
              </w:rPr>
              <w:t>defaworyzowanych</w:t>
            </w:r>
            <w:proofErr w:type="spellEnd"/>
            <w:r>
              <w:rPr>
                <w:rFonts w:ascii="Arial Narrow" w:hAnsi="Arial Narrow"/>
              </w:rPr>
              <w:t xml:space="preserve"> w dostępie do rynku pracy: bezrobotni do 25 r.ż., bez lub z mały</w:t>
            </w:r>
            <w:r w:rsidR="00067E81">
              <w:rPr>
                <w:rFonts w:ascii="Arial Narrow" w:hAnsi="Arial Narrow"/>
              </w:rPr>
              <w:t>m</w:t>
            </w:r>
            <w:r>
              <w:rPr>
                <w:rFonts w:ascii="Arial Narrow" w:hAnsi="Arial Narrow"/>
              </w:rPr>
              <w:t xml:space="preserve"> doświadczeniem zawodowym, bezrobotni z niskim wykształceniem; </w:t>
            </w:r>
          </w:p>
        </w:tc>
      </w:tr>
      <w:tr w:rsidR="004A2D89" w:rsidRPr="00F161A4" w:rsidTr="004A2D89">
        <w:tc>
          <w:tcPr>
            <w:tcW w:w="2224" w:type="dxa"/>
          </w:tcPr>
          <w:p w:rsidR="004A2D89" w:rsidRPr="00F161A4" w:rsidRDefault="004A2D89" w:rsidP="002D320F">
            <w:pPr>
              <w:rPr>
                <w:rFonts w:ascii="Arial Narrow" w:hAnsi="Arial Narrow"/>
              </w:rPr>
            </w:pPr>
            <w:r w:rsidRPr="00F161A4">
              <w:rPr>
                <w:rFonts w:ascii="Arial Narrow" w:hAnsi="Arial Narrow"/>
              </w:rPr>
              <w:lastRenderedPageBreak/>
              <w:t xml:space="preserve">2.2.2 Podnoszenie innowacyjności i konkurencyjności mikro- i małych przedsiębiorstw z obszaru LSR </w:t>
            </w:r>
          </w:p>
        </w:tc>
        <w:tc>
          <w:tcPr>
            <w:tcW w:w="1644" w:type="dxa"/>
          </w:tcPr>
          <w:p w:rsidR="004A2D89" w:rsidRPr="00F161A4" w:rsidRDefault="00C32195" w:rsidP="001D03B8">
            <w:pPr>
              <w:rPr>
                <w:rFonts w:ascii="Arial Narrow" w:hAnsi="Arial Narrow"/>
              </w:rPr>
            </w:pPr>
            <w:r w:rsidRPr="00C32195">
              <w:rPr>
                <w:rFonts w:ascii="Arial Narrow" w:hAnsi="Arial Narrow"/>
              </w:rPr>
              <w:t>mieszkańcy LGD, samorządy</w:t>
            </w:r>
            <w:r>
              <w:rPr>
                <w:rFonts w:ascii="Arial Narrow" w:hAnsi="Arial Narrow"/>
              </w:rPr>
              <w:t xml:space="preserve">, przedsiębiorcy </w:t>
            </w:r>
          </w:p>
        </w:tc>
        <w:tc>
          <w:tcPr>
            <w:tcW w:w="6872" w:type="dxa"/>
            <w:vMerge/>
          </w:tcPr>
          <w:p w:rsidR="004A2D89" w:rsidRPr="00F161A4" w:rsidRDefault="004A2D89" w:rsidP="001D03B8">
            <w:pPr>
              <w:rPr>
                <w:rFonts w:ascii="Arial Narrow" w:hAnsi="Arial Narrow"/>
              </w:rPr>
            </w:pPr>
          </w:p>
        </w:tc>
        <w:tc>
          <w:tcPr>
            <w:tcW w:w="2976" w:type="dxa"/>
          </w:tcPr>
          <w:p w:rsidR="004A2D89" w:rsidRPr="00F161A4" w:rsidRDefault="004A2D89" w:rsidP="001D03B8">
            <w:pPr>
              <w:rPr>
                <w:rFonts w:ascii="Arial Narrow" w:hAnsi="Arial Narrow"/>
              </w:rPr>
            </w:pPr>
            <w:r w:rsidRPr="00F161A4">
              <w:rPr>
                <w:rFonts w:ascii="Arial Narrow" w:hAnsi="Arial Narrow"/>
              </w:rPr>
              <w:t>- rozwój przedsiębiorstw mikro- i małych poprzez zakup maszyn i urządzeń, licencji oprogramowania itp.;</w:t>
            </w:r>
          </w:p>
        </w:tc>
        <w:tc>
          <w:tcPr>
            <w:tcW w:w="1701" w:type="dxa"/>
          </w:tcPr>
          <w:p w:rsidR="004A2D89" w:rsidRPr="00F161A4" w:rsidRDefault="00696386" w:rsidP="001D03B8">
            <w:pPr>
              <w:rPr>
                <w:rFonts w:ascii="Arial Narrow" w:hAnsi="Arial Narrow"/>
              </w:rPr>
            </w:pPr>
            <w:r>
              <w:rPr>
                <w:rFonts w:ascii="Arial Narrow" w:hAnsi="Arial Narrow"/>
              </w:rPr>
              <w:t xml:space="preserve">- mikro- i mali przedsiębiorcy; </w:t>
            </w:r>
          </w:p>
        </w:tc>
      </w:tr>
      <w:tr w:rsidR="004A2D89" w:rsidRPr="00F161A4" w:rsidTr="004A2D89">
        <w:tc>
          <w:tcPr>
            <w:tcW w:w="2224" w:type="dxa"/>
          </w:tcPr>
          <w:p w:rsidR="004A2D89" w:rsidRPr="00997411" w:rsidRDefault="004A2D89" w:rsidP="001D03B8">
            <w:pPr>
              <w:rPr>
                <w:rFonts w:ascii="Arial Narrow" w:hAnsi="Arial Narrow"/>
                <w:strike/>
              </w:rPr>
            </w:pPr>
            <w:r w:rsidRPr="00997411">
              <w:rPr>
                <w:rFonts w:ascii="Arial Narrow" w:hAnsi="Arial Narrow"/>
                <w:strike/>
                <w:color w:val="FF0000"/>
              </w:rPr>
              <w:t>2.3.1. Szkolenia na rzecz wzrostu kompetencji przedsiębiorców oraz pracowników przedsiębiorstw</w:t>
            </w:r>
          </w:p>
        </w:tc>
        <w:tc>
          <w:tcPr>
            <w:tcW w:w="1644" w:type="dxa"/>
          </w:tcPr>
          <w:p w:rsidR="004A2D89" w:rsidRPr="00997411" w:rsidRDefault="00C32195" w:rsidP="00C32195">
            <w:pPr>
              <w:rPr>
                <w:rFonts w:ascii="Arial Narrow" w:hAnsi="Arial Narrow"/>
                <w:strike/>
              </w:rPr>
            </w:pPr>
            <w:r w:rsidRPr="00997411">
              <w:rPr>
                <w:rFonts w:ascii="Arial Narrow" w:hAnsi="Arial Narrow"/>
                <w:strike/>
                <w:color w:val="FF0000"/>
              </w:rPr>
              <w:t>mieszkańcy LGD, przedsiębiorcy</w:t>
            </w:r>
          </w:p>
        </w:tc>
        <w:tc>
          <w:tcPr>
            <w:tcW w:w="6872" w:type="dxa"/>
          </w:tcPr>
          <w:p w:rsidR="004A2D89" w:rsidRPr="00F161A4" w:rsidRDefault="004A2D89" w:rsidP="00CF38A6">
            <w:pPr>
              <w:rPr>
                <w:rFonts w:ascii="Arial Narrow" w:hAnsi="Arial Narrow"/>
                <w:b/>
              </w:rPr>
            </w:pPr>
            <w:r w:rsidRPr="00F161A4">
              <w:rPr>
                <w:rFonts w:ascii="Arial Narrow" w:hAnsi="Arial Narrow"/>
              </w:rPr>
              <w:t xml:space="preserve">Zarówno lokalni drobni przedsiębiorcy, jak i duże zakłady działające w strefie zwracają uwagę na brak pracowników z kwalifikacjami odpowiadającymi potrzebom rynku pracy. Szczególnie nieosiągalni są wysoko wykwalifikowani pracownicy techniczni, poszukiwani zarówno przez specjalistyczne, nowoczesne firmy strefowe, jak i ich potencjalnych kooperantów z regionu LGD. W związku z faktem, że priorytetowo w ramach </w:t>
            </w:r>
            <w:proofErr w:type="spellStart"/>
            <w:r w:rsidRPr="00F161A4">
              <w:rPr>
                <w:rFonts w:ascii="Arial Narrow" w:hAnsi="Arial Narrow"/>
              </w:rPr>
              <w:t>LSRu</w:t>
            </w:r>
            <w:proofErr w:type="spellEnd"/>
            <w:r w:rsidRPr="00F161A4">
              <w:rPr>
                <w:rFonts w:ascii="Arial Narrow" w:hAnsi="Arial Narrow"/>
              </w:rPr>
              <w:t xml:space="preserve"> wspierane będą przedsięwzięcia innowacyjne, wdrażające nowy lub ulepszony produkt/usługę, wraz ze wsparciem finansowym zaplanowano komplementarne do niego wsparcie szkoleniowe, z którego będzie mógł skorzystać przedsiębiorca tworzący/rozwijający firmę lub jego pracownik. </w:t>
            </w:r>
            <w:r w:rsidRPr="00F161A4">
              <w:rPr>
                <w:rFonts w:ascii="Arial Narrow" w:hAnsi="Arial Narrow"/>
                <w:b/>
              </w:rPr>
              <w:t>Patrz – diagnoza p. 3.1.2; 3.1.3.</w:t>
            </w:r>
          </w:p>
        </w:tc>
        <w:tc>
          <w:tcPr>
            <w:tcW w:w="2976" w:type="dxa"/>
          </w:tcPr>
          <w:p w:rsidR="004A2D89" w:rsidRPr="00F161A4" w:rsidRDefault="004A2D89" w:rsidP="001D03B8">
            <w:pPr>
              <w:rPr>
                <w:rFonts w:ascii="Arial Narrow" w:hAnsi="Arial Narrow"/>
              </w:rPr>
            </w:pPr>
            <w:r w:rsidRPr="00F161A4">
              <w:rPr>
                <w:rFonts w:ascii="Arial Narrow" w:hAnsi="Arial Narrow"/>
              </w:rPr>
              <w:t>- szkolenia zawodowe pracowników i przedsiębiorców;</w:t>
            </w:r>
          </w:p>
        </w:tc>
        <w:tc>
          <w:tcPr>
            <w:tcW w:w="1701" w:type="dxa"/>
          </w:tcPr>
          <w:p w:rsidR="004A2D89" w:rsidRPr="00F161A4" w:rsidRDefault="00C32195" w:rsidP="001D03B8">
            <w:pPr>
              <w:rPr>
                <w:rFonts w:ascii="Arial Narrow" w:hAnsi="Arial Narrow"/>
              </w:rPr>
            </w:pPr>
            <w:r w:rsidRPr="00C32195">
              <w:rPr>
                <w:rFonts w:ascii="Arial Narrow" w:hAnsi="Arial Narrow"/>
              </w:rPr>
              <w:t>- mikro- i mali przedsiębiorcy;</w:t>
            </w:r>
          </w:p>
        </w:tc>
      </w:tr>
      <w:tr w:rsidR="004A2D89" w:rsidRPr="00F161A4" w:rsidTr="004A2D89">
        <w:tc>
          <w:tcPr>
            <w:tcW w:w="2224" w:type="dxa"/>
          </w:tcPr>
          <w:p w:rsidR="004A2D89" w:rsidRPr="00F161A4" w:rsidRDefault="004A2D89" w:rsidP="001D03B8">
            <w:pPr>
              <w:rPr>
                <w:rFonts w:ascii="Arial Narrow" w:hAnsi="Arial Narrow"/>
              </w:rPr>
            </w:pPr>
            <w:r w:rsidRPr="00F161A4">
              <w:rPr>
                <w:rFonts w:ascii="Arial Narrow" w:hAnsi="Arial Narrow"/>
              </w:rPr>
              <w:t>3.1.1. Odbudowa i renowacja zabytków świeckich i sakralnych</w:t>
            </w:r>
          </w:p>
        </w:tc>
        <w:tc>
          <w:tcPr>
            <w:tcW w:w="1644" w:type="dxa"/>
          </w:tcPr>
          <w:p w:rsidR="004A2D89" w:rsidRPr="00F161A4" w:rsidRDefault="004A2D89" w:rsidP="001D03B8">
            <w:pPr>
              <w:rPr>
                <w:rFonts w:ascii="Arial Narrow" w:hAnsi="Arial Narrow"/>
              </w:rPr>
            </w:pPr>
            <w:r w:rsidRPr="009939C6">
              <w:rPr>
                <w:rFonts w:ascii="Arial Narrow" w:hAnsi="Arial Narrow"/>
              </w:rPr>
              <w:t xml:space="preserve">wszyscy </w:t>
            </w:r>
            <w:r w:rsidRPr="00F161A4">
              <w:rPr>
                <w:rFonts w:ascii="Arial Narrow" w:hAnsi="Arial Narrow"/>
              </w:rPr>
              <w:t xml:space="preserve">mieszkańcy LGD, turyści </w:t>
            </w:r>
          </w:p>
        </w:tc>
        <w:tc>
          <w:tcPr>
            <w:tcW w:w="6872" w:type="dxa"/>
          </w:tcPr>
          <w:p w:rsidR="004A2D89" w:rsidRPr="00F161A4" w:rsidRDefault="004A2D89" w:rsidP="00FB1F60">
            <w:pPr>
              <w:rPr>
                <w:rFonts w:ascii="Arial Narrow" w:hAnsi="Arial Narrow"/>
                <w:b/>
              </w:rPr>
            </w:pPr>
            <w:r w:rsidRPr="00F161A4">
              <w:rPr>
                <w:rFonts w:ascii="Arial Narrow" w:hAnsi="Arial Narrow"/>
              </w:rPr>
              <w:t xml:space="preserve">Na obszarze „EUROGALICJI” zlokalizowanych jest bardzo wiele materialnych zasobów dziedzictwa kulturowego i przyrodniczego, o dużej wartości historycznej (kościoły oraz znajdujące się w nich ołtarze, rzeźby, kopuły itp.; kaplice, płyty nagrobne). Są to jednocześnie kluczowe elementy tożsamości lokalnej tego obszaru, pełniące rolę kulturotwórczą. Obecnie w związku z zachodzącymi </w:t>
            </w:r>
            <w:r w:rsidRPr="00F161A4">
              <w:rPr>
                <w:rFonts w:ascii="Arial Narrow" w:hAnsi="Arial Narrow"/>
              </w:rPr>
              <w:lastRenderedPageBreak/>
              <w:t xml:space="preserve">przemianami społecznym, o których wspominano powyżej, maleje liczba osób czy instytucji dbających o tego rodzaju pomniki historii, w związku z czym duża ich część jest zaniedbana i wymaga renowacji lub rewitalizacji. Są to – obok zasobów niematerialnych – kluczowe elementy specyfiki regionu, które bezwzględnie należy ratować i </w:t>
            </w:r>
            <w:r w:rsidR="00FB1F60">
              <w:rPr>
                <w:rFonts w:ascii="Arial Narrow" w:hAnsi="Arial Narrow"/>
              </w:rPr>
              <w:t xml:space="preserve">przywracać do stanu dawnej świetności, zachowując </w:t>
            </w:r>
            <w:r w:rsidRPr="00F161A4">
              <w:rPr>
                <w:rFonts w:ascii="Arial Narrow" w:hAnsi="Arial Narrow"/>
              </w:rPr>
              <w:t xml:space="preserve">dla młodszych pokoleń. </w:t>
            </w:r>
            <w:r w:rsidRPr="00F161A4">
              <w:rPr>
                <w:rFonts w:ascii="Arial Narrow" w:hAnsi="Arial Narrow"/>
                <w:b/>
              </w:rPr>
              <w:t xml:space="preserve">Patrz – diagnoza p. 3.1.5. </w:t>
            </w:r>
          </w:p>
        </w:tc>
        <w:tc>
          <w:tcPr>
            <w:tcW w:w="2976" w:type="dxa"/>
          </w:tcPr>
          <w:p w:rsidR="004A2D89" w:rsidRDefault="004A2D89" w:rsidP="001D03B8">
            <w:pPr>
              <w:rPr>
                <w:rFonts w:ascii="Arial Narrow" w:hAnsi="Arial Narrow"/>
              </w:rPr>
            </w:pPr>
            <w:r w:rsidRPr="00F161A4">
              <w:rPr>
                <w:rFonts w:ascii="Arial Narrow" w:hAnsi="Arial Narrow"/>
              </w:rPr>
              <w:lastRenderedPageBreak/>
              <w:t>- rewitalizacja i renowacja zabytków świeckich i sakralnyc</w:t>
            </w:r>
            <w:r w:rsidR="00C32195">
              <w:rPr>
                <w:rFonts w:ascii="Arial Narrow" w:hAnsi="Arial Narrow"/>
              </w:rPr>
              <w:t xml:space="preserve">h </w:t>
            </w:r>
            <w:r w:rsidR="00C32195" w:rsidRPr="00C32195">
              <w:rPr>
                <w:rFonts w:ascii="Arial Narrow" w:hAnsi="Arial Narrow"/>
              </w:rPr>
              <w:t>wpisanych do rejestru zabytków lub obję</w:t>
            </w:r>
            <w:r w:rsidR="00C32195">
              <w:rPr>
                <w:rFonts w:ascii="Arial Narrow" w:hAnsi="Arial Narrow"/>
              </w:rPr>
              <w:t>tych ewidencją gminną</w:t>
            </w:r>
            <w:r w:rsidRPr="00F161A4">
              <w:rPr>
                <w:rFonts w:ascii="Arial Narrow" w:hAnsi="Arial Narrow"/>
              </w:rPr>
              <w:t xml:space="preserve">; </w:t>
            </w:r>
          </w:p>
          <w:p w:rsidR="00FB1F60" w:rsidRDefault="00FB1F60" w:rsidP="00C32195">
            <w:pPr>
              <w:rPr>
                <w:rFonts w:ascii="Arial Narrow" w:hAnsi="Arial Narrow"/>
              </w:rPr>
            </w:pPr>
          </w:p>
          <w:p w:rsidR="00FB1F60" w:rsidRDefault="00FB1F60" w:rsidP="00C32195">
            <w:pPr>
              <w:rPr>
                <w:rFonts w:ascii="Arial Narrow" w:hAnsi="Arial Narrow"/>
              </w:rPr>
            </w:pPr>
          </w:p>
          <w:p w:rsidR="00FB1F60" w:rsidRDefault="004A2D89" w:rsidP="00C32195">
            <w:pPr>
              <w:rPr>
                <w:rFonts w:ascii="Arial Narrow" w:hAnsi="Arial Narrow"/>
              </w:rPr>
            </w:pPr>
            <w:r w:rsidRPr="00F161A4">
              <w:rPr>
                <w:rFonts w:ascii="Arial Narrow" w:hAnsi="Arial Narrow"/>
              </w:rPr>
              <w:t>projekt grantowy:</w:t>
            </w:r>
          </w:p>
          <w:p w:rsidR="004A2D89" w:rsidRPr="00F161A4" w:rsidRDefault="00FB1F60" w:rsidP="00C32195">
            <w:pPr>
              <w:rPr>
                <w:rFonts w:ascii="Arial Narrow" w:hAnsi="Arial Narrow"/>
              </w:rPr>
            </w:pPr>
            <w:r>
              <w:rPr>
                <w:rFonts w:ascii="Arial Narrow" w:hAnsi="Arial Narrow"/>
              </w:rPr>
              <w:t>-</w:t>
            </w:r>
            <w:r w:rsidR="004A2D89" w:rsidRPr="00F161A4">
              <w:rPr>
                <w:rFonts w:ascii="Arial Narrow" w:hAnsi="Arial Narrow"/>
              </w:rPr>
              <w:t xml:space="preserve"> rewitalizacja i renowacja zabytkowych obiektów małej architektur</w:t>
            </w:r>
            <w:r w:rsidR="00C32195">
              <w:rPr>
                <w:rFonts w:ascii="Arial Narrow" w:hAnsi="Arial Narrow"/>
              </w:rPr>
              <w:t xml:space="preserve">y (rzeźb, nagrobków, kapliczek, lokalnych pomników historycznych); </w:t>
            </w:r>
          </w:p>
        </w:tc>
        <w:tc>
          <w:tcPr>
            <w:tcW w:w="1701" w:type="dxa"/>
          </w:tcPr>
          <w:p w:rsidR="004A2D89" w:rsidRDefault="00C32195" w:rsidP="00C32195">
            <w:pPr>
              <w:rPr>
                <w:rFonts w:ascii="Arial Narrow" w:hAnsi="Arial Narrow"/>
              </w:rPr>
            </w:pPr>
            <w:r w:rsidRPr="00C32195">
              <w:rPr>
                <w:rFonts w:ascii="Arial Narrow" w:hAnsi="Arial Narrow"/>
              </w:rPr>
              <w:lastRenderedPageBreak/>
              <w:t>- podmioty sektora publiczn</w:t>
            </w:r>
            <w:r>
              <w:rPr>
                <w:rFonts w:ascii="Arial Narrow" w:hAnsi="Arial Narrow"/>
              </w:rPr>
              <w:t xml:space="preserve">ego, gminne organizacje pozarządowe, </w:t>
            </w:r>
            <w:r>
              <w:rPr>
                <w:rFonts w:ascii="Arial Narrow" w:hAnsi="Arial Narrow"/>
              </w:rPr>
              <w:lastRenderedPageBreak/>
              <w:t>parafie;</w:t>
            </w:r>
          </w:p>
          <w:p w:rsidR="00C32195" w:rsidRPr="00F161A4" w:rsidRDefault="00C32195" w:rsidP="00C32195">
            <w:pPr>
              <w:rPr>
                <w:rFonts w:ascii="Arial Narrow" w:hAnsi="Arial Narrow"/>
              </w:rPr>
            </w:pPr>
            <w:r>
              <w:rPr>
                <w:rFonts w:ascii="Arial Narrow" w:hAnsi="Arial Narrow"/>
              </w:rPr>
              <w:t xml:space="preserve">- </w:t>
            </w:r>
            <w:r w:rsidRPr="00C32195">
              <w:rPr>
                <w:rFonts w:ascii="Arial Narrow" w:hAnsi="Arial Narrow"/>
              </w:rPr>
              <w:t>podmioty sektora publicznego, społecznego, gospodarczego, grupy nieformalne, stowarzyszenia</w:t>
            </w:r>
            <w:r>
              <w:rPr>
                <w:rFonts w:ascii="Arial Narrow" w:hAnsi="Arial Narrow"/>
              </w:rPr>
              <w:t>;</w:t>
            </w:r>
          </w:p>
        </w:tc>
      </w:tr>
      <w:tr w:rsidR="004A2D89" w:rsidRPr="00F161A4" w:rsidTr="004A2D89">
        <w:trPr>
          <w:trHeight w:val="2835"/>
        </w:trPr>
        <w:tc>
          <w:tcPr>
            <w:tcW w:w="2224" w:type="dxa"/>
          </w:tcPr>
          <w:p w:rsidR="004A2D89" w:rsidRPr="00F161A4" w:rsidRDefault="004A2D89" w:rsidP="001D03B8">
            <w:pPr>
              <w:rPr>
                <w:rFonts w:ascii="Arial Narrow" w:hAnsi="Arial Narrow"/>
              </w:rPr>
            </w:pPr>
            <w:r w:rsidRPr="00F161A4">
              <w:rPr>
                <w:rFonts w:ascii="Arial Narrow" w:hAnsi="Arial Narrow"/>
              </w:rPr>
              <w:lastRenderedPageBreak/>
              <w:t>3.2.1. Upowszechnianie oraz promocja kultury, tradycji i obyczajów poprzez organizację imprez i przedsięwzięć edukacyjnych</w:t>
            </w:r>
          </w:p>
        </w:tc>
        <w:tc>
          <w:tcPr>
            <w:tcW w:w="1644" w:type="dxa"/>
          </w:tcPr>
          <w:p w:rsidR="004A2D89" w:rsidRPr="00F161A4" w:rsidRDefault="004A2D89" w:rsidP="001D03B8">
            <w:pPr>
              <w:rPr>
                <w:rFonts w:ascii="Arial Narrow" w:hAnsi="Arial Narrow"/>
              </w:rPr>
            </w:pPr>
            <w:r>
              <w:rPr>
                <w:rFonts w:ascii="Arial Narrow" w:hAnsi="Arial Narrow"/>
              </w:rPr>
              <w:t xml:space="preserve">wszyscy </w:t>
            </w:r>
            <w:r w:rsidRPr="00F161A4">
              <w:rPr>
                <w:rFonts w:ascii="Arial Narrow" w:hAnsi="Arial Narrow"/>
              </w:rPr>
              <w:t>mieszkańcy LGD, turyści, organizacje pozarządowe, grup nieformalne (KGW)</w:t>
            </w:r>
          </w:p>
        </w:tc>
        <w:tc>
          <w:tcPr>
            <w:tcW w:w="6872" w:type="dxa"/>
            <w:vMerge w:val="restart"/>
          </w:tcPr>
          <w:p w:rsidR="004A2D89" w:rsidRPr="00F161A4" w:rsidRDefault="004A2D89" w:rsidP="001D03B8">
            <w:pPr>
              <w:rPr>
                <w:rFonts w:ascii="Arial Narrow" w:hAnsi="Arial Narrow"/>
              </w:rPr>
            </w:pPr>
            <w:r w:rsidRPr="00F161A4">
              <w:rPr>
                <w:rFonts w:ascii="Arial Narrow" w:hAnsi="Arial Narrow"/>
              </w:rPr>
              <w:t xml:space="preserve">Upowszechnianiem kultury i rozwojem kulturalnym mieszkańców na terenie LGD zajmują się Gminne Ośrodki Kultury i ich filie, a także organizacje pozarządowe z obszaru LGD. To właśnie podmioty z sektora NGO koncentrują się zwłaszcza na kultywowaniu tradycji i obyczajów regionu. Ma to kluczowe znaczenie dla zachowania jego specyfiki kulturowej, będącej podstawą wspólnej wszystkim mieszkańcom tożsamości. Organizacje te odgrywają dużą rolę w kształtowaniu społeczeństwa lokalnego; wymagają jednak wsparcia, gdyż znajdują się najczęściej w słabej kondycji finansowej, ograniczającej im bardziej aktywną działalność. Jak wynika z przeprowadzonych badań społecznych – organizacjom brakuje środków na podstawowe rzeczy, jak choćby stroje sceniczne czy materiały do wykonania rekwizytów, które są niezbędne, by właściwie oddać ducha tradycji. </w:t>
            </w:r>
            <w:r w:rsidR="00FB1F60" w:rsidRPr="00FB1F60">
              <w:rPr>
                <w:rFonts w:ascii="Arial Narrow" w:hAnsi="Arial Narrow"/>
              </w:rPr>
              <w:t xml:space="preserve">Planowane </w:t>
            </w:r>
            <w:r w:rsidR="00FB1F60">
              <w:rPr>
                <w:rFonts w:ascii="Arial Narrow" w:hAnsi="Arial Narrow"/>
              </w:rPr>
              <w:t>w</w:t>
            </w:r>
            <w:r w:rsidR="00FB1F60" w:rsidRPr="00FB1F60">
              <w:rPr>
                <w:rFonts w:ascii="Arial Narrow" w:hAnsi="Arial Narrow"/>
              </w:rPr>
              <w:t xml:space="preserve"> przedsięwzięciu </w:t>
            </w:r>
            <w:r w:rsidR="00FB1F60">
              <w:rPr>
                <w:rFonts w:ascii="Arial Narrow" w:hAnsi="Arial Narrow"/>
              </w:rPr>
              <w:t xml:space="preserve">3.2.2. </w:t>
            </w:r>
            <w:r w:rsidR="00FB1F60" w:rsidRPr="00FB1F60">
              <w:rPr>
                <w:rFonts w:ascii="Arial Narrow" w:hAnsi="Arial Narrow"/>
              </w:rPr>
              <w:t xml:space="preserve">operacje mają pozwolić na stworzenie istniejącym i powstającym zespołom stabilnej podstawy do działania. </w:t>
            </w:r>
            <w:r w:rsidRPr="00F161A4">
              <w:rPr>
                <w:rFonts w:ascii="Arial Narrow" w:hAnsi="Arial Narrow"/>
              </w:rPr>
              <w:t>Ponadto oferta</w:t>
            </w:r>
            <w:r w:rsidR="00FB1F60">
              <w:rPr>
                <w:rFonts w:ascii="Arial Narrow" w:hAnsi="Arial Narrow"/>
              </w:rPr>
              <w:t xml:space="preserve"> tych instytucji </w:t>
            </w:r>
            <w:r w:rsidRPr="00F161A4">
              <w:rPr>
                <w:rFonts w:ascii="Arial Narrow" w:hAnsi="Arial Narrow"/>
              </w:rPr>
              <w:t xml:space="preserve"> jest często lekceważąco traktowana przez młodsze pokolenia mieszkańców, którzy w związku z tym coraz słabiej rozpoznają lokalne zwyczaje, obrzędy, tradycje. Bez podejmowania różnorodnych działań upowszechniających – specyfika „EUROGALICJI”, będąca podstawą poczucia przynależności do miejsca, zostanie bezpowrotnie utracona, a mieszkańcy ze społeczności lokalnej przekształcą się po prostu w zbiorowość. </w:t>
            </w:r>
          </w:p>
          <w:p w:rsidR="004A2D89" w:rsidRPr="00F161A4" w:rsidRDefault="004A2D89" w:rsidP="00CF38A6">
            <w:pPr>
              <w:rPr>
                <w:rFonts w:ascii="Arial Narrow" w:hAnsi="Arial Narrow"/>
                <w:b/>
              </w:rPr>
            </w:pPr>
            <w:r w:rsidRPr="00F161A4">
              <w:rPr>
                <w:rFonts w:ascii="Arial Narrow" w:hAnsi="Arial Narrow"/>
                <w:b/>
              </w:rPr>
              <w:t>Patrz – diagnoza p. 3.1.5.</w:t>
            </w:r>
          </w:p>
        </w:tc>
        <w:tc>
          <w:tcPr>
            <w:tcW w:w="2976" w:type="dxa"/>
          </w:tcPr>
          <w:p w:rsidR="004A2D89" w:rsidRPr="00F161A4" w:rsidRDefault="004A2D89" w:rsidP="001D03B8">
            <w:pPr>
              <w:rPr>
                <w:rFonts w:ascii="Arial Narrow" w:hAnsi="Arial Narrow"/>
              </w:rPr>
            </w:pPr>
            <w:r w:rsidRPr="00F161A4">
              <w:rPr>
                <w:rFonts w:ascii="Arial Narrow" w:hAnsi="Arial Narrow"/>
              </w:rPr>
              <w:t xml:space="preserve">- organizacja warsztatów rzemieślniczych: garncarskie, wiklinowe, tkackie, kulinarne, koronkarskie i in.; </w:t>
            </w:r>
          </w:p>
          <w:p w:rsidR="004A2D89" w:rsidRPr="00F161A4" w:rsidRDefault="004A2D89" w:rsidP="001D03B8">
            <w:pPr>
              <w:rPr>
                <w:rFonts w:ascii="Arial Narrow" w:hAnsi="Arial Narrow"/>
              </w:rPr>
            </w:pPr>
            <w:r w:rsidRPr="00F161A4">
              <w:rPr>
                <w:rFonts w:ascii="Arial Narrow" w:hAnsi="Arial Narrow"/>
              </w:rPr>
              <w:t>- organizacja seminariów, konferencji i imprez promujących tradycyjne produkty lokalne, tradycje, obyczaje;</w:t>
            </w:r>
          </w:p>
          <w:p w:rsidR="004A2D89" w:rsidRPr="00F161A4" w:rsidRDefault="004A2D89" w:rsidP="001D03B8">
            <w:pPr>
              <w:rPr>
                <w:rFonts w:ascii="Arial Narrow" w:hAnsi="Arial Narrow"/>
              </w:rPr>
            </w:pPr>
            <w:r w:rsidRPr="00F161A4">
              <w:rPr>
                <w:rFonts w:ascii="Arial Narrow" w:hAnsi="Arial Narrow"/>
              </w:rPr>
              <w:t>- organizacja festynów folklorystycznych, jarmarków przywracających dawne tradycje;</w:t>
            </w:r>
          </w:p>
          <w:p w:rsidR="004A2D89" w:rsidRPr="00F161A4" w:rsidRDefault="004A2D89" w:rsidP="001D03B8">
            <w:pPr>
              <w:rPr>
                <w:rFonts w:ascii="Arial Narrow" w:hAnsi="Arial Narrow"/>
              </w:rPr>
            </w:pPr>
            <w:r w:rsidRPr="00F161A4">
              <w:rPr>
                <w:rFonts w:ascii="Arial Narrow" w:hAnsi="Arial Narrow"/>
              </w:rPr>
              <w:t xml:space="preserve">- wydawanie publikacji;  </w:t>
            </w:r>
          </w:p>
        </w:tc>
        <w:tc>
          <w:tcPr>
            <w:tcW w:w="1701" w:type="dxa"/>
          </w:tcPr>
          <w:p w:rsidR="004A2D89" w:rsidRPr="00F161A4" w:rsidRDefault="00FB1F60" w:rsidP="001D03B8">
            <w:pPr>
              <w:rPr>
                <w:rFonts w:ascii="Arial Narrow" w:hAnsi="Arial Narrow"/>
              </w:rPr>
            </w:pPr>
            <w:r w:rsidRPr="00FB1F60">
              <w:rPr>
                <w:rFonts w:ascii="Arial Narrow" w:hAnsi="Arial Narrow"/>
              </w:rPr>
              <w:t xml:space="preserve">- podmioty sektora publicznego, gminne </w:t>
            </w:r>
            <w:r>
              <w:rPr>
                <w:rFonts w:ascii="Arial Narrow" w:hAnsi="Arial Narrow"/>
              </w:rPr>
              <w:t>organizacje pozarządowe;</w:t>
            </w:r>
          </w:p>
        </w:tc>
      </w:tr>
      <w:tr w:rsidR="004A2D89" w:rsidRPr="00F161A4" w:rsidTr="004A2D89">
        <w:tc>
          <w:tcPr>
            <w:tcW w:w="2224" w:type="dxa"/>
          </w:tcPr>
          <w:p w:rsidR="004A2D89" w:rsidRPr="00F161A4" w:rsidRDefault="004A2D89" w:rsidP="00CF38A6">
            <w:pPr>
              <w:rPr>
                <w:rFonts w:ascii="Arial Narrow" w:hAnsi="Arial Narrow"/>
              </w:rPr>
            </w:pPr>
            <w:r w:rsidRPr="00F161A4">
              <w:rPr>
                <w:rFonts w:ascii="Arial Narrow" w:hAnsi="Arial Narrow"/>
              </w:rPr>
              <w:t>3.2.2. Wzmocnienie potencjału podmiotów promujących lokalne dziedzictwo kulturowe i tradycje z obszaru „EUROGALICJI”</w:t>
            </w:r>
          </w:p>
        </w:tc>
        <w:tc>
          <w:tcPr>
            <w:tcW w:w="1644" w:type="dxa"/>
          </w:tcPr>
          <w:p w:rsidR="004A2D89" w:rsidRPr="00FB1F60" w:rsidRDefault="004A2D89" w:rsidP="001D03B8">
            <w:pPr>
              <w:rPr>
                <w:rFonts w:ascii="Arial Narrow" w:hAnsi="Arial Narrow"/>
                <w:b/>
              </w:rPr>
            </w:pPr>
            <w:r w:rsidRPr="009939C6">
              <w:rPr>
                <w:rFonts w:ascii="Arial Narrow" w:hAnsi="Arial Narrow"/>
              </w:rPr>
              <w:t xml:space="preserve">wszyscy </w:t>
            </w:r>
            <w:r>
              <w:rPr>
                <w:rFonts w:ascii="Arial Narrow" w:hAnsi="Arial Narrow"/>
              </w:rPr>
              <w:t xml:space="preserve"> </w:t>
            </w:r>
            <w:r w:rsidRPr="00F161A4">
              <w:rPr>
                <w:rFonts w:ascii="Arial Narrow" w:hAnsi="Arial Narrow"/>
              </w:rPr>
              <w:t>mieszkańcy LGD, turyści</w:t>
            </w:r>
            <w:r w:rsidR="00FB1F60">
              <w:rPr>
                <w:rFonts w:ascii="Arial Narrow" w:hAnsi="Arial Narrow"/>
              </w:rPr>
              <w:t xml:space="preserve">, </w:t>
            </w:r>
            <w:r w:rsidR="00FB1F60" w:rsidRPr="00F161A4">
              <w:rPr>
                <w:rFonts w:ascii="Arial Narrow" w:hAnsi="Arial Narrow"/>
              </w:rPr>
              <w:t>organizacje pozarządowe, grup nieformalne (KGW)</w:t>
            </w:r>
          </w:p>
        </w:tc>
        <w:tc>
          <w:tcPr>
            <w:tcW w:w="6872" w:type="dxa"/>
            <w:vMerge/>
          </w:tcPr>
          <w:p w:rsidR="004A2D89" w:rsidRPr="00F161A4" w:rsidRDefault="004A2D89" w:rsidP="001D03B8">
            <w:pPr>
              <w:rPr>
                <w:rFonts w:ascii="Arial Narrow" w:hAnsi="Arial Narrow"/>
              </w:rPr>
            </w:pPr>
          </w:p>
        </w:tc>
        <w:tc>
          <w:tcPr>
            <w:tcW w:w="2976" w:type="dxa"/>
          </w:tcPr>
          <w:p w:rsidR="004A2D89" w:rsidRPr="00F161A4" w:rsidRDefault="00FB1F60" w:rsidP="001D03B8">
            <w:pPr>
              <w:rPr>
                <w:rFonts w:ascii="Arial Narrow" w:hAnsi="Arial Narrow"/>
              </w:rPr>
            </w:pPr>
            <w:r>
              <w:rPr>
                <w:rFonts w:ascii="Arial Narrow" w:hAnsi="Arial Narrow"/>
              </w:rPr>
              <w:t>P</w:t>
            </w:r>
            <w:r w:rsidR="004A2D89" w:rsidRPr="00F161A4">
              <w:rPr>
                <w:rFonts w:ascii="Arial Narrow" w:hAnsi="Arial Narrow"/>
              </w:rPr>
              <w:t xml:space="preserve">rojekt grantowy: </w:t>
            </w:r>
          </w:p>
          <w:p w:rsidR="004A2D89" w:rsidRPr="00F161A4" w:rsidRDefault="004A2D89" w:rsidP="001D03B8">
            <w:pPr>
              <w:rPr>
                <w:rFonts w:ascii="Arial Narrow" w:hAnsi="Arial Narrow"/>
              </w:rPr>
            </w:pPr>
            <w:r w:rsidRPr="00F161A4">
              <w:rPr>
                <w:rFonts w:ascii="Arial Narrow" w:hAnsi="Arial Narrow"/>
              </w:rPr>
              <w:t xml:space="preserve">-doposażenie organizacji </w:t>
            </w:r>
            <w:r w:rsidR="00FB1F60">
              <w:rPr>
                <w:rFonts w:ascii="Arial Narrow" w:hAnsi="Arial Narrow"/>
              </w:rPr>
              <w:t>poza</w:t>
            </w:r>
            <w:r w:rsidRPr="00F161A4">
              <w:rPr>
                <w:rFonts w:ascii="Arial Narrow" w:hAnsi="Arial Narrow"/>
              </w:rPr>
              <w:t xml:space="preserve">rządowych, zespołów śpiewaczych, kół gospodyń wiejskich (zakup strojów ludowych, instrumentów, materiałów i in.); </w:t>
            </w:r>
          </w:p>
          <w:p w:rsidR="004A2D89" w:rsidRPr="00F161A4" w:rsidRDefault="004A2D89" w:rsidP="001D03B8">
            <w:pPr>
              <w:rPr>
                <w:rFonts w:ascii="Arial Narrow" w:hAnsi="Arial Narrow"/>
              </w:rPr>
            </w:pPr>
            <w:r w:rsidRPr="00F161A4">
              <w:rPr>
                <w:rFonts w:ascii="Arial Narrow" w:hAnsi="Arial Narrow"/>
              </w:rPr>
              <w:t>-doposażenie świetlic wiejskich będących miejscami prób/występów;</w:t>
            </w:r>
          </w:p>
        </w:tc>
        <w:tc>
          <w:tcPr>
            <w:tcW w:w="1701" w:type="dxa"/>
          </w:tcPr>
          <w:p w:rsidR="004A2D89" w:rsidRPr="00F161A4" w:rsidRDefault="00FB1F60" w:rsidP="00590818">
            <w:pPr>
              <w:rPr>
                <w:rFonts w:ascii="Arial Narrow" w:hAnsi="Arial Narrow"/>
              </w:rPr>
            </w:pPr>
            <w:r>
              <w:rPr>
                <w:rFonts w:ascii="Arial Narrow" w:hAnsi="Arial Narrow"/>
              </w:rPr>
              <w:t xml:space="preserve">- </w:t>
            </w:r>
            <w:r w:rsidRPr="00FB1F60">
              <w:rPr>
                <w:rFonts w:ascii="Arial Narrow" w:hAnsi="Arial Narrow"/>
              </w:rPr>
              <w:t>podmioty sektora publicznego, społecznego</w:t>
            </w:r>
            <w:r>
              <w:rPr>
                <w:rFonts w:ascii="Arial Narrow" w:hAnsi="Arial Narrow"/>
              </w:rPr>
              <w:t>,</w:t>
            </w:r>
            <w:r w:rsidRPr="00FB1F60">
              <w:rPr>
                <w:rFonts w:ascii="Arial Narrow" w:hAnsi="Arial Narrow"/>
              </w:rPr>
              <w:t xml:space="preserve"> organizacje pozarządowe, stowarzyszenia, grupy nieformalne, </w:t>
            </w:r>
            <w:r w:rsidR="00590818">
              <w:rPr>
                <w:rFonts w:ascii="Arial Narrow" w:hAnsi="Arial Narrow"/>
              </w:rPr>
              <w:t>instytucje kultury, osoby fizyczne;</w:t>
            </w:r>
          </w:p>
        </w:tc>
      </w:tr>
      <w:tr w:rsidR="004A2D89" w:rsidRPr="00F161A4" w:rsidTr="004A2D89">
        <w:trPr>
          <w:trHeight w:val="5102"/>
        </w:trPr>
        <w:tc>
          <w:tcPr>
            <w:tcW w:w="2224" w:type="dxa"/>
          </w:tcPr>
          <w:p w:rsidR="004A2D89" w:rsidRPr="00F161A4" w:rsidRDefault="004A2D89" w:rsidP="001D03B8">
            <w:pPr>
              <w:rPr>
                <w:rFonts w:ascii="Arial Narrow" w:hAnsi="Arial Narrow"/>
              </w:rPr>
            </w:pPr>
            <w:r w:rsidRPr="00F161A4">
              <w:rPr>
                <w:rFonts w:ascii="Arial Narrow" w:hAnsi="Arial Narrow"/>
              </w:rPr>
              <w:lastRenderedPageBreak/>
              <w:t>3.3.1. Organizacja kompleksowych działań edukacyjno-aktywizujących  na rzecz wzrostu zaangażowania i samoorganizacji lokalnej społeczności</w:t>
            </w:r>
          </w:p>
        </w:tc>
        <w:tc>
          <w:tcPr>
            <w:tcW w:w="1644" w:type="dxa"/>
          </w:tcPr>
          <w:p w:rsidR="004A2D89" w:rsidRPr="00F161A4" w:rsidRDefault="004A2D89" w:rsidP="001D03B8">
            <w:pPr>
              <w:rPr>
                <w:rFonts w:ascii="Arial Narrow" w:hAnsi="Arial Narrow"/>
              </w:rPr>
            </w:pPr>
            <w:r w:rsidRPr="00F161A4">
              <w:rPr>
                <w:rFonts w:ascii="Arial Narrow" w:hAnsi="Arial Narrow"/>
              </w:rPr>
              <w:t xml:space="preserve">wszyscy mieszkańcy LGD, w tym przedstawiciele grup </w:t>
            </w:r>
            <w:proofErr w:type="spellStart"/>
            <w:r w:rsidRPr="00F161A4">
              <w:rPr>
                <w:rFonts w:ascii="Arial Narrow" w:hAnsi="Arial Narrow"/>
              </w:rPr>
              <w:t>defaworyzowanych</w:t>
            </w:r>
            <w:proofErr w:type="spellEnd"/>
            <w:r w:rsidRPr="00F161A4">
              <w:rPr>
                <w:rFonts w:ascii="Arial Narrow" w:hAnsi="Arial Narrow"/>
              </w:rPr>
              <w:t>, organizacje pozarządowe</w:t>
            </w:r>
          </w:p>
        </w:tc>
        <w:tc>
          <w:tcPr>
            <w:tcW w:w="6872" w:type="dxa"/>
          </w:tcPr>
          <w:p w:rsidR="004A2D89" w:rsidRPr="00F161A4" w:rsidRDefault="004A2D89" w:rsidP="00CF38A6">
            <w:pPr>
              <w:rPr>
                <w:rFonts w:ascii="Arial Narrow" w:hAnsi="Arial Narrow"/>
              </w:rPr>
            </w:pPr>
            <w:r w:rsidRPr="00F161A4">
              <w:rPr>
                <w:rFonts w:ascii="Arial Narrow" w:hAnsi="Arial Narrow"/>
              </w:rPr>
              <w:t>Teren „EUROGALICJI”, a przede wszystkim gminy sąsiadujące bezpośrednio ze stolicą Podkarpacia (Krasne, Trzebownisko) stopniowo przekształca się w „sypialnię Rzeszowa”. Systematycznie zwiększa się tu liczba ludności, przede wszystkim o wysokiej atrakcyjności ekonomicznej. Napływowi mieszkańcy są jednak zwykle słabo zakorzenieni w no</w:t>
            </w:r>
            <w:r w:rsidRPr="00F161A4">
              <w:rPr>
                <w:rFonts w:ascii="Arial Narrow" w:hAnsi="Arial Narrow"/>
              </w:rPr>
              <w:softHyphen/>
              <w:t>wym środowisku lokalnym. Właściwe im oderwanie miejsca pracy od miejsca zamieszkania oraz ko</w:t>
            </w:r>
            <w:r w:rsidRPr="00F161A4">
              <w:rPr>
                <w:rFonts w:ascii="Arial Narrow" w:hAnsi="Arial Narrow"/>
              </w:rPr>
              <w:softHyphen/>
              <w:t>nieczność częstszych przemieszczeń skutkuje spadkiem znaczenia więzi społecz</w:t>
            </w:r>
            <w:r w:rsidRPr="00F161A4">
              <w:rPr>
                <w:rFonts w:ascii="Arial Narrow" w:hAnsi="Arial Narrow"/>
              </w:rPr>
              <w:softHyphen/>
              <w:t>nych opartych na sąsiedztwie. Nowi mieszkańcy, koncentrując się na sprawach zawodowych, domowych, życiu pry</w:t>
            </w:r>
            <w:r w:rsidRPr="00F161A4">
              <w:rPr>
                <w:rFonts w:ascii="Arial Narrow" w:hAnsi="Arial Narrow"/>
              </w:rPr>
              <w:softHyphen/>
              <w:t xml:space="preserve">watnym, są słabo zaangażowani w budowanie wspólnoty, co pogłębia dystans społeczny między nimi a rdzenną ludnością, w konsekwencji osłabiając potencjał kapitału społecznego regionu. Na to niekorzystne zjawisko nakłada się dodatkowo niechęć dużej liczby mieszkańców, przede wszystkim osób młodych, do aktywnego uczestnictwa w życiu społecznym i obywatelskim regionu; w blisko 40% organizacji pozarządowych w przeciągu ostatnich kilku lat nie zmieniła się baza członkowska, co prowadzi do systematycznego „starzenia się sektora NGO”, jak i stopniowego zanikania w społeczeństwie potrzeby działalności społecznej. Dodatkowo brak wsparcia ze strony pozostałych mieszkańców negatywnie wpływa na zapał liderów organizacji do aktywnego działania społecznego, co wzmaga dodatkowo trudną sytuację. Operacje realizowane w ramach przedsięwzięcia 3.3.1 będą miały na celu zapobiec zanikowi aktywnej działalności społecznikowskiej oraz zintegrować mieszkańców regionu wokół wspólnych spraw.  </w:t>
            </w:r>
            <w:r w:rsidRPr="00F161A4">
              <w:rPr>
                <w:rFonts w:ascii="Arial Narrow" w:hAnsi="Arial Narrow"/>
                <w:b/>
              </w:rPr>
              <w:t>Patrz – diagnoza p. 3.1.1. i 3.1.5.</w:t>
            </w:r>
          </w:p>
        </w:tc>
        <w:tc>
          <w:tcPr>
            <w:tcW w:w="2976" w:type="dxa"/>
          </w:tcPr>
          <w:p w:rsidR="004A2D89" w:rsidRPr="00F161A4" w:rsidRDefault="004A2D89" w:rsidP="001D03B8">
            <w:pPr>
              <w:rPr>
                <w:rFonts w:ascii="Arial Narrow" w:hAnsi="Arial Narrow"/>
              </w:rPr>
            </w:pPr>
            <w:r w:rsidRPr="00F161A4">
              <w:rPr>
                <w:rFonts w:ascii="Arial Narrow" w:hAnsi="Arial Narrow"/>
              </w:rPr>
              <w:t xml:space="preserve">- szkolenia animatorów i liderów lokalnych; </w:t>
            </w:r>
          </w:p>
          <w:p w:rsidR="004A2D89" w:rsidRPr="00F161A4" w:rsidRDefault="004A2D89" w:rsidP="001D03B8">
            <w:pPr>
              <w:rPr>
                <w:rFonts w:ascii="Arial Narrow" w:hAnsi="Arial Narrow"/>
              </w:rPr>
            </w:pPr>
            <w:r w:rsidRPr="00F161A4">
              <w:rPr>
                <w:rFonts w:ascii="Arial Narrow" w:hAnsi="Arial Narrow"/>
              </w:rPr>
              <w:t xml:space="preserve">- wzmacnianie instytucjonalne organizacji pozarządowych; </w:t>
            </w:r>
          </w:p>
          <w:p w:rsidR="004A2D89" w:rsidRDefault="004A2D89" w:rsidP="001D03B8">
            <w:pPr>
              <w:rPr>
                <w:rFonts w:ascii="Arial Narrow" w:hAnsi="Arial Narrow"/>
              </w:rPr>
            </w:pPr>
            <w:r w:rsidRPr="00F161A4">
              <w:rPr>
                <w:rFonts w:ascii="Arial Narrow" w:hAnsi="Arial Narrow"/>
              </w:rPr>
              <w:t xml:space="preserve">- wspieranie tworzenia </w:t>
            </w:r>
            <w:r w:rsidRPr="00F161A4">
              <w:rPr>
                <w:rFonts w:ascii="Arial Narrow" w:hAnsi="Arial Narrow"/>
              </w:rPr>
              <w:br/>
              <w:t xml:space="preserve">i rozwoju nieformalnych grup młodzieżowych, kół zainteresowań, kół gospodyń wiejskich; </w:t>
            </w:r>
          </w:p>
          <w:p w:rsidR="00590818" w:rsidRDefault="00590818" w:rsidP="001D03B8">
            <w:pPr>
              <w:rPr>
                <w:rFonts w:ascii="Arial Narrow" w:hAnsi="Arial Narrow"/>
              </w:rPr>
            </w:pPr>
          </w:p>
          <w:p w:rsidR="00590818" w:rsidRPr="00F161A4" w:rsidRDefault="00590818" w:rsidP="001D03B8">
            <w:pPr>
              <w:rPr>
                <w:rFonts w:ascii="Arial Narrow" w:hAnsi="Arial Narrow"/>
              </w:rPr>
            </w:pPr>
            <w:r>
              <w:rPr>
                <w:rFonts w:ascii="Arial Narrow" w:hAnsi="Arial Narrow"/>
              </w:rPr>
              <w:t>Projekt grantowy:</w:t>
            </w:r>
          </w:p>
          <w:p w:rsidR="00590818" w:rsidRDefault="004A2D89" w:rsidP="001D03B8">
            <w:pPr>
              <w:rPr>
                <w:rFonts w:ascii="Arial Narrow" w:hAnsi="Arial Narrow"/>
                <w:color w:val="FF0000"/>
              </w:rPr>
            </w:pPr>
            <w:r w:rsidRPr="00997411">
              <w:rPr>
                <w:rFonts w:ascii="Arial Narrow" w:hAnsi="Arial Narrow"/>
                <w:color w:val="FF0000"/>
              </w:rPr>
              <w:t xml:space="preserve">- </w:t>
            </w:r>
            <w:r w:rsidRPr="00E04989">
              <w:rPr>
                <w:rFonts w:ascii="Arial Narrow" w:hAnsi="Arial Narrow"/>
                <w:strike/>
                <w:color w:val="FF0000"/>
              </w:rPr>
              <w:t>tworzenie i rozwój s</w:t>
            </w:r>
            <w:r w:rsidR="00590818" w:rsidRPr="00E04989">
              <w:rPr>
                <w:rFonts w:ascii="Arial Narrow" w:hAnsi="Arial Narrow"/>
                <w:strike/>
                <w:color w:val="FF0000"/>
              </w:rPr>
              <w:t>połecznych grup samopomocowych;</w:t>
            </w:r>
          </w:p>
          <w:p w:rsidR="00806C9C" w:rsidRPr="00F161A4" w:rsidRDefault="00806C9C" w:rsidP="001D03B8">
            <w:pPr>
              <w:rPr>
                <w:rFonts w:ascii="Arial Narrow" w:hAnsi="Arial Narrow"/>
              </w:rPr>
            </w:pPr>
            <w:r w:rsidRPr="00806C9C">
              <w:rPr>
                <w:rFonts w:ascii="Arial Narrow" w:hAnsi="Arial Narrow"/>
                <w:color w:val="00B050"/>
              </w:rPr>
              <w:t>- organizacja wydarzeń i imprez sprzyjających aktywności lokalnej i integracji</w:t>
            </w:r>
            <w:r>
              <w:rPr>
                <w:rFonts w:ascii="Arial Narrow" w:hAnsi="Arial Narrow"/>
                <w:color w:val="00B050"/>
              </w:rPr>
              <w:t xml:space="preserve"> społeczności lokalnej;</w:t>
            </w:r>
          </w:p>
        </w:tc>
        <w:tc>
          <w:tcPr>
            <w:tcW w:w="1701" w:type="dxa"/>
          </w:tcPr>
          <w:p w:rsidR="00590818" w:rsidRDefault="00590818" w:rsidP="00590818">
            <w:pPr>
              <w:rPr>
                <w:rFonts w:ascii="Arial Narrow" w:hAnsi="Arial Narrow"/>
              </w:rPr>
            </w:pPr>
            <w:r>
              <w:rPr>
                <w:rFonts w:ascii="Arial Narrow" w:hAnsi="Arial Narrow"/>
              </w:rPr>
              <w:t>-</w:t>
            </w:r>
            <w:r w:rsidRPr="00590818">
              <w:rPr>
                <w:rFonts w:ascii="Arial Narrow" w:hAnsi="Arial Narrow"/>
              </w:rPr>
              <w:t xml:space="preserve"> LGD „EUROGALICJA”;</w:t>
            </w:r>
          </w:p>
          <w:p w:rsidR="00590818" w:rsidRDefault="00590818" w:rsidP="00590818">
            <w:pPr>
              <w:rPr>
                <w:rFonts w:ascii="Arial Narrow" w:hAnsi="Arial Narrow"/>
              </w:rPr>
            </w:pPr>
          </w:p>
          <w:p w:rsidR="00590818" w:rsidRDefault="00590818" w:rsidP="00590818">
            <w:pPr>
              <w:rPr>
                <w:rFonts w:ascii="Arial Narrow" w:hAnsi="Arial Narrow"/>
              </w:rPr>
            </w:pPr>
          </w:p>
          <w:p w:rsidR="00590818" w:rsidRDefault="00590818" w:rsidP="00590818">
            <w:pPr>
              <w:rPr>
                <w:rFonts w:ascii="Arial Narrow" w:hAnsi="Arial Narrow"/>
              </w:rPr>
            </w:pPr>
          </w:p>
          <w:p w:rsidR="00590818" w:rsidRDefault="00590818" w:rsidP="00590818">
            <w:pPr>
              <w:rPr>
                <w:rFonts w:ascii="Arial Narrow" w:hAnsi="Arial Narrow"/>
              </w:rPr>
            </w:pPr>
          </w:p>
          <w:p w:rsidR="00590818" w:rsidRDefault="00590818" w:rsidP="00590818">
            <w:pPr>
              <w:rPr>
                <w:rFonts w:ascii="Arial Narrow" w:hAnsi="Arial Narrow"/>
              </w:rPr>
            </w:pPr>
          </w:p>
          <w:p w:rsidR="00590818" w:rsidRDefault="00590818" w:rsidP="00590818">
            <w:pPr>
              <w:rPr>
                <w:rFonts w:ascii="Arial Narrow" w:hAnsi="Arial Narrow"/>
              </w:rPr>
            </w:pPr>
          </w:p>
          <w:p w:rsidR="00590818" w:rsidRDefault="00590818" w:rsidP="00590818">
            <w:pPr>
              <w:rPr>
                <w:rFonts w:ascii="Arial Narrow" w:hAnsi="Arial Narrow"/>
              </w:rPr>
            </w:pPr>
          </w:p>
          <w:p w:rsidR="00590818" w:rsidRDefault="00590818" w:rsidP="00590818">
            <w:pPr>
              <w:rPr>
                <w:rFonts w:ascii="Arial Narrow" w:hAnsi="Arial Narrow"/>
              </w:rPr>
            </w:pPr>
          </w:p>
          <w:p w:rsidR="004A2D89" w:rsidRPr="00F161A4" w:rsidRDefault="00590818" w:rsidP="00590818">
            <w:pPr>
              <w:rPr>
                <w:rFonts w:ascii="Arial Narrow" w:hAnsi="Arial Narrow"/>
              </w:rPr>
            </w:pPr>
            <w:r>
              <w:rPr>
                <w:rFonts w:ascii="Arial Narrow" w:hAnsi="Arial Narrow"/>
              </w:rPr>
              <w:t xml:space="preserve">- </w:t>
            </w:r>
            <w:r w:rsidRPr="00590818">
              <w:rPr>
                <w:rFonts w:ascii="Arial Narrow" w:hAnsi="Arial Narrow"/>
              </w:rPr>
              <w:t>podmioty sektora społecznego, organizacje pozarządowe, stowarzyszenia, grupy nieformalne, osoby fizyczne;</w:t>
            </w:r>
          </w:p>
        </w:tc>
      </w:tr>
      <w:tr w:rsidR="004A2D89" w:rsidRPr="00F161A4" w:rsidTr="004A2D89">
        <w:tc>
          <w:tcPr>
            <w:tcW w:w="2224" w:type="dxa"/>
          </w:tcPr>
          <w:p w:rsidR="004A2D89" w:rsidRPr="00F161A4" w:rsidRDefault="004A2D89" w:rsidP="001D03B8">
            <w:pPr>
              <w:rPr>
                <w:rFonts w:ascii="Arial Narrow" w:hAnsi="Arial Narrow"/>
              </w:rPr>
            </w:pPr>
            <w:r w:rsidRPr="00F161A4">
              <w:rPr>
                <w:rFonts w:ascii="Arial Narrow" w:hAnsi="Arial Narrow"/>
              </w:rPr>
              <w:t>3.3.2. Budowa, rozbudowa i modernizacja ogólnodostępnej i niekomercyjnej infrastruktury sprzyjającej aktywności społecznej i integracji mieszkańców</w:t>
            </w:r>
          </w:p>
        </w:tc>
        <w:tc>
          <w:tcPr>
            <w:tcW w:w="1644" w:type="dxa"/>
          </w:tcPr>
          <w:p w:rsidR="004A2D89" w:rsidRPr="00F161A4" w:rsidRDefault="004A2D89" w:rsidP="001D03B8">
            <w:pPr>
              <w:rPr>
                <w:rFonts w:ascii="Arial Narrow" w:hAnsi="Arial Narrow"/>
              </w:rPr>
            </w:pPr>
            <w:r w:rsidRPr="00F161A4">
              <w:rPr>
                <w:rFonts w:ascii="Arial Narrow" w:hAnsi="Arial Narrow"/>
              </w:rPr>
              <w:t xml:space="preserve">wszyscy mieszkańcy LGD, w tym przedstawiciele grup </w:t>
            </w:r>
            <w:proofErr w:type="spellStart"/>
            <w:r w:rsidRPr="00F161A4">
              <w:rPr>
                <w:rFonts w:ascii="Arial Narrow" w:hAnsi="Arial Narrow"/>
              </w:rPr>
              <w:t>defaworyzowanych</w:t>
            </w:r>
            <w:proofErr w:type="spellEnd"/>
            <w:r w:rsidRPr="00F161A4">
              <w:rPr>
                <w:rFonts w:ascii="Arial Narrow" w:hAnsi="Arial Narrow"/>
              </w:rPr>
              <w:t>, organizacje pozarządowe</w:t>
            </w:r>
          </w:p>
        </w:tc>
        <w:tc>
          <w:tcPr>
            <w:tcW w:w="6872" w:type="dxa"/>
          </w:tcPr>
          <w:p w:rsidR="004A2D89" w:rsidRPr="00F161A4" w:rsidRDefault="004A2D89" w:rsidP="00590818">
            <w:pPr>
              <w:rPr>
                <w:rFonts w:ascii="Arial Narrow" w:hAnsi="Arial Narrow"/>
                <w:b/>
              </w:rPr>
            </w:pPr>
            <w:r w:rsidRPr="00F161A4">
              <w:rPr>
                <w:rFonts w:ascii="Arial Narrow" w:hAnsi="Arial Narrow"/>
              </w:rPr>
              <w:t>Miejscem aktywności społecznej i integracji mieszkańców obszarów wiejskich są najczęściej GOK-i, świetlice wiejskie, biblioteki, domy strażaka. Niestety, jak wynika z badań społecznych na terenie „EUROGALICJI” niewiele jest tego rodzaju obiektów sprzyjających budowaniu integracji. Zdecydowana większość jest niedoposażona w podstawowe sprzęty: stoły, krzesła, sprzęt komputerowy, nieprzystosowana dla osób niepełnosprawnych czy seniorów, co właściwie wyklucza ich z życia społecznego. W związku z powyższym poprawa stanu infrastruktury kulturaln</w:t>
            </w:r>
            <w:r w:rsidR="00590818">
              <w:rPr>
                <w:rFonts w:ascii="Arial Narrow" w:hAnsi="Arial Narrow"/>
              </w:rPr>
              <w:t xml:space="preserve">o-społecznej </w:t>
            </w:r>
            <w:r w:rsidRPr="00F161A4">
              <w:rPr>
                <w:rFonts w:ascii="Arial Narrow" w:hAnsi="Arial Narrow"/>
              </w:rPr>
              <w:t xml:space="preserve">i zapewnienie optymalnych do działania warunków społeczności lokalnej jest jednym z priorytetowych przedsięwziąć w ramach LSR. </w:t>
            </w:r>
            <w:r w:rsidRPr="00F161A4">
              <w:rPr>
                <w:rFonts w:ascii="Arial Narrow" w:hAnsi="Arial Narrow"/>
                <w:b/>
              </w:rPr>
              <w:t xml:space="preserve">Patrz – diagnoza p. 3.3. </w:t>
            </w:r>
          </w:p>
        </w:tc>
        <w:tc>
          <w:tcPr>
            <w:tcW w:w="2976" w:type="dxa"/>
          </w:tcPr>
          <w:p w:rsidR="004A2D89" w:rsidRPr="00F161A4" w:rsidRDefault="004A2D89" w:rsidP="001D03B8">
            <w:pPr>
              <w:rPr>
                <w:rFonts w:ascii="Arial Narrow" w:hAnsi="Arial Narrow"/>
              </w:rPr>
            </w:pPr>
            <w:r w:rsidRPr="00F161A4">
              <w:rPr>
                <w:rFonts w:ascii="Arial Narrow" w:hAnsi="Arial Narrow"/>
              </w:rPr>
              <w:t>- budowa, przebudowa, modernizacja, doposażenie budynków sprzyjających aktywności lokalnej i integracji, tj. GOK-ów, świetlic wiejskich;</w:t>
            </w:r>
          </w:p>
          <w:p w:rsidR="004A2D89" w:rsidRPr="00F161A4" w:rsidRDefault="004A2D89" w:rsidP="001D03B8">
            <w:pPr>
              <w:rPr>
                <w:rFonts w:ascii="Arial Narrow" w:hAnsi="Arial Narrow"/>
              </w:rPr>
            </w:pPr>
            <w:r w:rsidRPr="00F161A4">
              <w:rPr>
                <w:rFonts w:ascii="Arial Narrow" w:hAnsi="Arial Narrow"/>
              </w:rPr>
              <w:t xml:space="preserve">- inwestycje na rzecz kształtowania obszarów o szczególnym znaczeniu dla zaspokajania potrzeb mieszkańców, sprzyjających relacjom i kontaktom; </w:t>
            </w:r>
          </w:p>
        </w:tc>
        <w:tc>
          <w:tcPr>
            <w:tcW w:w="1701" w:type="dxa"/>
          </w:tcPr>
          <w:p w:rsidR="004A2D89" w:rsidRPr="00F161A4" w:rsidRDefault="00590818" w:rsidP="00590818">
            <w:pPr>
              <w:rPr>
                <w:rFonts w:ascii="Arial Narrow" w:hAnsi="Arial Narrow"/>
              </w:rPr>
            </w:pPr>
            <w:r>
              <w:rPr>
                <w:rFonts w:ascii="Arial Narrow" w:hAnsi="Arial Narrow"/>
              </w:rPr>
              <w:t xml:space="preserve">- podmioty sektora publicznego(gminy, jednostki organizacyjne gmin), podmioty sektora społecznego (organizacje pozarządowe);  </w:t>
            </w:r>
          </w:p>
        </w:tc>
      </w:tr>
      <w:tr w:rsidR="004A2D89" w:rsidRPr="00F161A4" w:rsidTr="004A2D89">
        <w:tc>
          <w:tcPr>
            <w:tcW w:w="2224" w:type="dxa"/>
          </w:tcPr>
          <w:p w:rsidR="004A2D89" w:rsidRPr="00F161A4" w:rsidRDefault="004A2D89" w:rsidP="001D03B8">
            <w:pPr>
              <w:rPr>
                <w:rFonts w:ascii="Arial Narrow" w:hAnsi="Arial Narrow"/>
              </w:rPr>
            </w:pPr>
            <w:r>
              <w:rPr>
                <w:rFonts w:ascii="Arial Narrow" w:hAnsi="Arial Narrow"/>
              </w:rPr>
              <w:t xml:space="preserve">3.4.1. </w:t>
            </w:r>
            <w:r>
              <w:t xml:space="preserve"> </w:t>
            </w:r>
            <w:r w:rsidRPr="00DC17C0">
              <w:rPr>
                <w:rFonts w:ascii="Arial Narrow" w:hAnsi="Arial Narrow"/>
              </w:rPr>
              <w:t xml:space="preserve">Podnoszenie kompetencji, wiedzy i umiejętności osób </w:t>
            </w:r>
            <w:r w:rsidRPr="00DC17C0">
              <w:rPr>
                <w:rFonts w:ascii="Arial Narrow" w:hAnsi="Arial Narrow"/>
              </w:rPr>
              <w:lastRenderedPageBreak/>
              <w:t>zaangażowanych we wdrażanie LSR</w:t>
            </w:r>
          </w:p>
        </w:tc>
        <w:tc>
          <w:tcPr>
            <w:tcW w:w="1644" w:type="dxa"/>
          </w:tcPr>
          <w:p w:rsidR="004A2D89" w:rsidRPr="00F161A4" w:rsidRDefault="00590818" w:rsidP="001D03B8">
            <w:pPr>
              <w:rPr>
                <w:rFonts w:ascii="Arial Narrow" w:hAnsi="Arial Narrow"/>
              </w:rPr>
            </w:pPr>
            <w:r>
              <w:rPr>
                <w:rFonts w:ascii="Arial Narrow" w:hAnsi="Arial Narrow"/>
              </w:rPr>
              <w:lastRenderedPageBreak/>
              <w:t xml:space="preserve">wszyscy mieszkańcy LGD, w szczególności </w:t>
            </w:r>
            <w:r>
              <w:rPr>
                <w:rFonts w:ascii="Arial Narrow" w:hAnsi="Arial Narrow"/>
              </w:rPr>
              <w:lastRenderedPageBreak/>
              <w:t xml:space="preserve">wnioskodawcy i beneficjenci operacji </w:t>
            </w:r>
          </w:p>
        </w:tc>
        <w:tc>
          <w:tcPr>
            <w:tcW w:w="6872" w:type="dxa"/>
          </w:tcPr>
          <w:p w:rsidR="004A2D89" w:rsidRPr="00F161A4" w:rsidRDefault="004A2D89" w:rsidP="00DC17C0">
            <w:pPr>
              <w:rPr>
                <w:rFonts w:ascii="Arial Narrow" w:hAnsi="Arial Narrow"/>
              </w:rPr>
            </w:pPr>
            <w:r>
              <w:rPr>
                <w:rFonts w:ascii="Arial Narrow" w:hAnsi="Arial Narrow"/>
              </w:rPr>
              <w:lastRenderedPageBreak/>
              <w:t xml:space="preserve">Jakkolwiek wszyscy pracownicy biura LGD „EUROGALICJA” uczestniczyli we wdrażaniu </w:t>
            </w:r>
            <w:r w:rsidRPr="009939C6">
              <w:rPr>
                <w:rFonts w:ascii="Arial Narrow" w:hAnsi="Arial Narrow"/>
                <w:i/>
              </w:rPr>
              <w:t xml:space="preserve">LSR na lata 2009–2015 </w:t>
            </w:r>
            <w:r>
              <w:rPr>
                <w:rFonts w:ascii="Arial Narrow" w:hAnsi="Arial Narrow"/>
              </w:rPr>
              <w:t xml:space="preserve">i posiadają doświadczenie w tym zakresie – dla skutecznego wdrożenia dokumentu w obecnej perspektywie finansowania, w </w:t>
            </w:r>
            <w:r>
              <w:rPr>
                <w:rFonts w:ascii="Arial Narrow" w:hAnsi="Arial Narrow"/>
              </w:rPr>
              <w:lastRenderedPageBreak/>
              <w:t xml:space="preserve">świetle zmian, jakim podlega rozwój lokalny kierowany przez społeczność, niezbędne jest systematyczne podnoszenie ich wiedzy i kompetencji. Również wiedza i doświadczenie członków Rady wymaga systematycznej aktualizacji, niezbędnej do prawidłowego przeprowadzenia procesu oceny i wyboru operacji. Stąd też w ramach LSR na lata 2015 – 2023 zaplanowano działania w tym zakresie.  </w:t>
            </w:r>
          </w:p>
        </w:tc>
        <w:tc>
          <w:tcPr>
            <w:tcW w:w="2976" w:type="dxa"/>
          </w:tcPr>
          <w:p w:rsidR="004A2D89" w:rsidRDefault="004A2D89" w:rsidP="001D03B8">
            <w:pPr>
              <w:rPr>
                <w:rFonts w:ascii="Arial Narrow" w:hAnsi="Arial Narrow"/>
              </w:rPr>
            </w:pPr>
            <w:r>
              <w:rPr>
                <w:rFonts w:ascii="Arial Narrow" w:hAnsi="Arial Narrow"/>
              </w:rPr>
              <w:lastRenderedPageBreak/>
              <w:t>- udział w szkoleniach zewnętrznych i wewnętrznych pracowników LGD;</w:t>
            </w:r>
          </w:p>
          <w:p w:rsidR="004A2D89" w:rsidRPr="00F161A4" w:rsidRDefault="004A2D89" w:rsidP="001D03B8">
            <w:pPr>
              <w:rPr>
                <w:rFonts w:ascii="Arial Narrow" w:hAnsi="Arial Narrow"/>
              </w:rPr>
            </w:pPr>
            <w:r>
              <w:rPr>
                <w:rFonts w:ascii="Arial Narrow" w:hAnsi="Arial Narrow"/>
              </w:rPr>
              <w:lastRenderedPageBreak/>
              <w:t xml:space="preserve">- organizacja szkoleń na rzecz/udział w szkoleniach zewnętrznych przez członków Rady; </w:t>
            </w:r>
          </w:p>
        </w:tc>
        <w:tc>
          <w:tcPr>
            <w:tcW w:w="1701" w:type="dxa"/>
          </w:tcPr>
          <w:p w:rsidR="004A2D89" w:rsidRDefault="00590818" w:rsidP="001D03B8">
            <w:pPr>
              <w:rPr>
                <w:rFonts w:ascii="Arial Narrow" w:hAnsi="Arial Narrow"/>
              </w:rPr>
            </w:pPr>
            <w:r>
              <w:rPr>
                <w:rFonts w:ascii="Arial Narrow" w:hAnsi="Arial Narrow"/>
              </w:rPr>
              <w:lastRenderedPageBreak/>
              <w:t xml:space="preserve">- LGD „EUROGALICJA” </w:t>
            </w:r>
          </w:p>
        </w:tc>
      </w:tr>
    </w:tbl>
    <w:p w:rsidR="00A1612B" w:rsidRPr="00F161A4" w:rsidRDefault="001D03B8" w:rsidP="00C22047">
      <w:pPr>
        <w:pStyle w:val="Legenda"/>
        <w:spacing w:before="240" w:after="0"/>
        <w:rPr>
          <w:rFonts w:ascii="Arial Narrow" w:hAnsi="Arial Narrow"/>
          <w:sz w:val="22"/>
          <w:szCs w:val="22"/>
        </w:rPr>
      </w:pPr>
      <w:r w:rsidRPr="00F161A4">
        <w:rPr>
          <w:rFonts w:ascii="Arial Narrow" w:hAnsi="Arial Narrow"/>
          <w:sz w:val="22"/>
          <w:szCs w:val="22"/>
        </w:rPr>
        <w:lastRenderedPageBreak/>
        <w:t xml:space="preserve">Tabela </w:t>
      </w:r>
      <w:r w:rsidRPr="00F161A4">
        <w:rPr>
          <w:rFonts w:ascii="Arial Narrow" w:hAnsi="Arial Narrow"/>
          <w:sz w:val="22"/>
          <w:szCs w:val="22"/>
        </w:rPr>
        <w:fldChar w:fldCharType="begin"/>
      </w:r>
      <w:r w:rsidRPr="00F161A4">
        <w:rPr>
          <w:rFonts w:ascii="Arial Narrow" w:hAnsi="Arial Narrow"/>
          <w:sz w:val="22"/>
          <w:szCs w:val="22"/>
        </w:rPr>
        <w:instrText xml:space="preserve"> SEQ Tabela \* ARABIC </w:instrText>
      </w:r>
      <w:r w:rsidRPr="00F161A4">
        <w:rPr>
          <w:rFonts w:ascii="Arial Narrow" w:hAnsi="Arial Narrow"/>
          <w:sz w:val="22"/>
          <w:szCs w:val="22"/>
        </w:rPr>
        <w:fldChar w:fldCharType="separate"/>
      </w:r>
      <w:r w:rsidR="005D4136">
        <w:rPr>
          <w:rFonts w:ascii="Arial Narrow" w:hAnsi="Arial Narrow"/>
          <w:noProof/>
          <w:sz w:val="22"/>
          <w:szCs w:val="22"/>
        </w:rPr>
        <w:t>5</w:t>
      </w:r>
      <w:r w:rsidRPr="00F161A4">
        <w:rPr>
          <w:rFonts w:ascii="Arial Narrow" w:hAnsi="Arial Narrow"/>
          <w:sz w:val="22"/>
          <w:szCs w:val="22"/>
        </w:rPr>
        <w:fldChar w:fldCharType="end"/>
      </w:r>
      <w:r w:rsidRPr="00F161A4">
        <w:rPr>
          <w:rFonts w:ascii="Arial Narrow" w:hAnsi="Arial Narrow"/>
          <w:sz w:val="22"/>
          <w:szCs w:val="22"/>
        </w:rPr>
        <w:t xml:space="preserve">. </w:t>
      </w:r>
      <w:r w:rsidR="00EC7C05" w:rsidRPr="00F161A4">
        <w:rPr>
          <w:rFonts w:ascii="Arial Narrow" w:hAnsi="Arial Narrow"/>
          <w:sz w:val="22"/>
          <w:szCs w:val="22"/>
        </w:rPr>
        <w:t>Cele i wskaźniki</w:t>
      </w:r>
    </w:p>
    <w:tbl>
      <w:tblPr>
        <w:tblStyle w:val="Tabela-Siatka"/>
        <w:tblW w:w="15006" w:type="dxa"/>
        <w:jc w:val="center"/>
        <w:tblInd w:w="-783"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080"/>
        <w:gridCol w:w="522"/>
        <w:gridCol w:w="13"/>
        <w:gridCol w:w="1825"/>
        <w:gridCol w:w="142"/>
        <w:gridCol w:w="286"/>
        <w:gridCol w:w="284"/>
        <w:gridCol w:w="1418"/>
        <w:gridCol w:w="34"/>
        <w:gridCol w:w="249"/>
        <w:gridCol w:w="1600"/>
        <w:gridCol w:w="78"/>
        <w:gridCol w:w="23"/>
        <w:gridCol w:w="992"/>
        <w:gridCol w:w="938"/>
        <w:gridCol w:w="15"/>
        <w:gridCol w:w="181"/>
        <w:gridCol w:w="142"/>
        <w:gridCol w:w="283"/>
        <w:gridCol w:w="425"/>
        <w:gridCol w:w="426"/>
        <w:gridCol w:w="141"/>
        <w:gridCol w:w="473"/>
        <w:gridCol w:w="236"/>
        <w:gridCol w:w="284"/>
        <w:gridCol w:w="570"/>
        <w:gridCol w:w="280"/>
        <w:gridCol w:w="284"/>
        <w:gridCol w:w="1782"/>
      </w:tblGrid>
      <w:tr w:rsidR="00FC029D" w:rsidRPr="00F161A4" w:rsidTr="00C80EE2">
        <w:trPr>
          <w:jc w:val="center"/>
        </w:trPr>
        <w:tc>
          <w:tcPr>
            <w:tcW w:w="1080" w:type="dxa"/>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1.0</w:t>
            </w:r>
          </w:p>
        </w:tc>
        <w:tc>
          <w:tcPr>
            <w:tcW w:w="2502"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CEL OGÓLNY 1</w:t>
            </w:r>
          </w:p>
        </w:tc>
        <w:tc>
          <w:tcPr>
            <w:tcW w:w="11424" w:type="dxa"/>
            <w:gridSpan w:val="2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Poprawa komfortu życia mieszkańców obszaru LGD „EUROGALICJA” i wzmocnienie kapitału społecznego do 2023 r. </w:t>
            </w:r>
          </w:p>
        </w:tc>
      </w:tr>
      <w:tr w:rsidR="00FC029D" w:rsidRPr="00F161A4" w:rsidTr="00C80EE2">
        <w:trPr>
          <w:jc w:val="center"/>
        </w:trPr>
        <w:tc>
          <w:tcPr>
            <w:tcW w:w="1080"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1.1</w:t>
            </w:r>
          </w:p>
        </w:tc>
        <w:tc>
          <w:tcPr>
            <w:tcW w:w="2502" w:type="dxa"/>
            <w:gridSpan w:val="4"/>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CELE SZCZEGÓŁOWE</w:t>
            </w:r>
          </w:p>
        </w:tc>
        <w:tc>
          <w:tcPr>
            <w:tcW w:w="11424" w:type="dxa"/>
            <w:gridSpan w:val="2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Rozwijanie postawy dbałości o zdrowie i zdrowy styl życia oraz szeroko pojęte bezpieczeństwo do 2023 r. </w:t>
            </w:r>
          </w:p>
        </w:tc>
      </w:tr>
      <w:tr w:rsidR="00FC029D" w:rsidRPr="00F161A4" w:rsidTr="00C80EE2">
        <w:trPr>
          <w:jc w:val="center"/>
        </w:trPr>
        <w:tc>
          <w:tcPr>
            <w:tcW w:w="1080"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1.2</w:t>
            </w:r>
          </w:p>
        </w:tc>
        <w:tc>
          <w:tcPr>
            <w:tcW w:w="2502" w:type="dxa"/>
            <w:gridSpan w:val="4"/>
            <w:vMerge/>
          </w:tcPr>
          <w:p w:rsidR="00FC029D" w:rsidRPr="00F161A4" w:rsidRDefault="00FC029D" w:rsidP="00C80EE2">
            <w:pPr>
              <w:spacing w:beforeLines="20" w:before="48" w:afterLines="20" w:after="48"/>
              <w:rPr>
                <w:rFonts w:ascii="Arial Narrow" w:hAnsi="Arial Narrow"/>
              </w:rPr>
            </w:pPr>
          </w:p>
        </w:tc>
        <w:tc>
          <w:tcPr>
            <w:tcW w:w="11424" w:type="dxa"/>
            <w:gridSpan w:val="2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Ochrona różnorodności biologicznej i propagowanie zasad zrównoważonego rozwoju do 2023 r. </w:t>
            </w:r>
          </w:p>
        </w:tc>
      </w:tr>
      <w:tr w:rsidR="00FC029D" w:rsidRPr="00F161A4" w:rsidTr="00C80EE2">
        <w:trPr>
          <w:trHeight w:val="313"/>
          <w:jc w:val="center"/>
        </w:trPr>
        <w:tc>
          <w:tcPr>
            <w:tcW w:w="1080"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1.3</w:t>
            </w:r>
          </w:p>
        </w:tc>
        <w:tc>
          <w:tcPr>
            <w:tcW w:w="2502" w:type="dxa"/>
            <w:gridSpan w:val="4"/>
            <w:vMerge/>
          </w:tcPr>
          <w:p w:rsidR="00FC029D" w:rsidRPr="00F161A4" w:rsidRDefault="00FC029D" w:rsidP="00C80EE2">
            <w:pPr>
              <w:spacing w:beforeLines="20" w:before="48" w:afterLines="20" w:after="48"/>
              <w:rPr>
                <w:rFonts w:ascii="Arial Narrow" w:hAnsi="Arial Narrow"/>
              </w:rPr>
            </w:pPr>
          </w:p>
        </w:tc>
        <w:tc>
          <w:tcPr>
            <w:tcW w:w="11424" w:type="dxa"/>
            <w:gridSpan w:val="2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Wzrost atrakcyjności turystyczno-rekreacyjnej obszarów LGD do 2023 r.</w:t>
            </w:r>
          </w:p>
        </w:tc>
      </w:tr>
      <w:tr w:rsidR="00FC029D" w:rsidRPr="00F161A4" w:rsidTr="00C80EE2">
        <w:trPr>
          <w:trHeight w:val="578"/>
          <w:jc w:val="center"/>
        </w:trPr>
        <w:tc>
          <w:tcPr>
            <w:tcW w:w="3582" w:type="dxa"/>
            <w:gridSpan w:val="5"/>
          </w:tcPr>
          <w:p w:rsidR="00FC029D" w:rsidRPr="00F161A4" w:rsidRDefault="00FC029D" w:rsidP="00C80EE2">
            <w:pPr>
              <w:spacing w:beforeLines="20" w:before="48" w:afterLines="20" w:after="48"/>
              <w:rPr>
                <w:rFonts w:ascii="Arial Narrow" w:hAnsi="Arial Narrow"/>
              </w:rPr>
            </w:pPr>
          </w:p>
        </w:tc>
        <w:tc>
          <w:tcPr>
            <w:tcW w:w="3972" w:type="dxa"/>
            <w:gridSpan w:val="8"/>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Wskaźnik oddziaływania dla celu ogólnego </w:t>
            </w:r>
          </w:p>
        </w:tc>
        <w:tc>
          <w:tcPr>
            <w:tcW w:w="992" w:type="dxa"/>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Jednostka miary</w:t>
            </w:r>
          </w:p>
        </w:tc>
        <w:tc>
          <w:tcPr>
            <w:tcW w:w="1134"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Stan początkowy 2015 rok</w:t>
            </w:r>
          </w:p>
        </w:tc>
        <w:tc>
          <w:tcPr>
            <w:tcW w:w="850"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Plan </w:t>
            </w:r>
            <w:r w:rsidRPr="00F161A4">
              <w:rPr>
                <w:rFonts w:ascii="Arial Narrow" w:hAnsi="Arial Narrow"/>
              </w:rPr>
              <w:br/>
              <w:t>2023 rok</w:t>
            </w:r>
          </w:p>
        </w:tc>
        <w:tc>
          <w:tcPr>
            <w:tcW w:w="4476" w:type="dxa"/>
            <w:gridSpan w:val="9"/>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Źródła danych/sposób pomiaru </w:t>
            </w:r>
          </w:p>
        </w:tc>
      </w:tr>
      <w:tr w:rsidR="00FC029D" w:rsidRPr="00F161A4" w:rsidTr="00C80EE2">
        <w:trPr>
          <w:jc w:val="center"/>
        </w:trPr>
        <w:tc>
          <w:tcPr>
            <w:tcW w:w="1080"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W1.0</w:t>
            </w:r>
          </w:p>
        </w:tc>
        <w:tc>
          <w:tcPr>
            <w:tcW w:w="6474" w:type="dxa"/>
            <w:gridSpan w:val="1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mieszkańców deklarujących zadowolenie z komfortu życia na obszarze „EUROGALICJI”</w:t>
            </w:r>
          </w:p>
        </w:tc>
        <w:tc>
          <w:tcPr>
            <w:tcW w:w="99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Sztuka</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5660</w:t>
            </w:r>
          </w:p>
        </w:tc>
        <w:tc>
          <w:tcPr>
            <w:tcW w:w="85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8516</w:t>
            </w:r>
          </w:p>
        </w:tc>
        <w:tc>
          <w:tcPr>
            <w:tcW w:w="4476" w:type="dxa"/>
            <w:gridSpan w:val="9"/>
          </w:tcPr>
          <w:p w:rsidR="00FC029D" w:rsidRPr="00F161A4" w:rsidRDefault="00FC029D" w:rsidP="00594333">
            <w:pPr>
              <w:spacing w:beforeLines="20" w:before="48" w:afterLines="20" w:after="48"/>
              <w:rPr>
                <w:rFonts w:ascii="Arial Narrow" w:hAnsi="Arial Narrow"/>
              </w:rPr>
            </w:pPr>
            <w:r w:rsidRPr="00F161A4">
              <w:rPr>
                <w:rFonts w:ascii="Arial Narrow" w:hAnsi="Arial Narrow"/>
              </w:rPr>
              <w:t>Raport ewaluacyjny LGD na podstawie badania kwestionariuszowego</w:t>
            </w:r>
            <w:r w:rsidR="00594333">
              <w:rPr>
                <w:rFonts w:ascii="Arial Narrow" w:hAnsi="Arial Narrow"/>
              </w:rPr>
              <w:t xml:space="preserve"> 2015</w:t>
            </w:r>
            <w:r w:rsidRPr="00F161A4">
              <w:rPr>
                <w:rFonts w:ascii="Arial Narrow" w:hAnsi="Arial Narrow"/>
              </w:rPr>
              <w:t>;</w:t>
            </w:r>
            <w:r w:rsidR="00594333">
              <w:rPr>
                <w:rFonts w:ascii="Arial Narrow" w:hAnsi="Arial Narrow"/>
              </w:rPr>
              <w:t xml:space="preserve">oraz </w:t>
            </w:r>
            <w:r w:rsidRPr="00F161A4">
              <w:rPr>
                <w:rFonts w:ascii="Arial Narrow" w:hAnsi="Arial Narrow"/>
              </w:rPr>
              <w:t xml:space="preserve">pomiar dwukrotnie: w 2018 i 2023 r. </w:t>
            </w:r>
          </w:p>
        </w:tc>
      </w:tr>
      <w:tr w:rsidR="00FC029D" w:rsidRPr="00F161A4" w:rsidTr="00C80EE2">
        <w:trPr>
          <w:trHeight w:val="607"/>
          <w:jc w:val="center"/>
        </w:trPr>
        <w:tc>
          <w:tcPr>
            <w:tcW w:w="3440" w:type="dxa"/>
            <w:gridSpan w:val="4"/>
          </w:tcPr>
          <w:p w:rsidR="00FC029D" w:rsidRPr="00F161A4" w:rsidRDefault="00FC029D" w:rsidP="00C80EE2">
            <w:pPr>
              <w:spacing w:beforeLines="20" w:before="48" w:afterLines="20" w:after="48"/>
              <w:rPr>
                <w:rFonts w:ascii="Arial Narrow" w:hAnsi="Arial Narrow"/>
              </w:rPr>
            </w:pPr>
          </w:p>
        </w:tc>
        <w:tc>
          <w:tcPr>
            <w:tcW w:w="4114" w:type="dxa"/>
            <w:gridSpan w:val="9"/>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Wskaźnik rezultatu dla celów szczegółowych </w:t>
            </w:r>
          </w:p>
        </w:tc>
        <w:tc>
          <w:tcPr>
            <w:tcW w:w="992" w:type="dxa"/>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Jednostka miary</w:t>
            </w:r>
          </w:p>
        </w:tc>
        <w:tc>
          <w:tcPr>
            <w:tcW w:w="1134"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Stan początkowy 2014 rok</w:t>
            </w:r>
          </w:p>
        </w:tc>
        <w:tc>
          <w:tcPr>
            <w:tcW w:w="850"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Plan </w:t>
            </w:r>
            <w:r w:rsidRPr="00F161A4">
              <w:rPr>
                <w:rFonts w:ascii="Arial Narrow" w:hAnsi="Arial Narrow"/>
              </w:rPr>
              <w:br/>
              <w:t>2023 rok</w:t>
            </w:r>
          </w:p>
        </w:tc>
        <w:tc>
          <w:tcPr>
            <w:tcW w:w="4476" w:type="dxa"/>
            <w:gridSpan w:val="9"/>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Źródła danych/sposób pomiaru </w:t>
            </w:r>
          </w:p>
        </w:tc>
      </w:tr>
      <w:tr w:rsidR="00FC029D" w:rsidRPr="00F161A4" w:rsidTr="00C80EE2">
        <w:trPr>
          <w:jc w:val="center"/>
        </w:trPr>
        <w:tc>
          <w:tcPr>
            <w:tcW w:w="1080" w:type="dxa"/>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W1.1</w:t>
            </w:r>
          </w:p>
        </w:tc>
        <w:tc>
          <w:tcPr>
            <w:tcW w:w="6474" w:type="dxa"/>
            <w:gridSpan w:val="1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uczestników, których wiedza nt. profilaktyki zdrowotnej i bezpieczeństwa wzrosła</w:t>
            </w:r>
          </w:p>
        </w:tc>
        <w:tc>
          <w:tcPr>
            <w:tcW w:w="99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85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500</w:t>
            </w:r>
          </w:p>
        </w:tc>
        <w:tc>
          <w:tcPr>
            <w:tcW w:w="447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podstawie danych od beneficjentów operacji; pomiar: kwartalne weryfikacja składanych sprawozdań  </w:t>
            </w:r>
          </w:p>
        </w:tc>
      </w:tr>
      <w:tr w:rsidR="00FC029D" w:rsidRPr="00F161A4" w:rsidTr="00C80EE2">
        <w:trPr>
          <w:trHeight w:val="647"/>
          <w:jc w:val="center"/>
        </w:trPr>
        <w:tc>
          <w:tcPr>
            <w:tcW w:w="1080" w:type="dxa"/>
            <w:vMerge/>
          </w:tcPr>
          <w:p w:rsidR="00FC029D" w:rsidRPr="00F161A4" w:rsidRDefault="00FC029D" w:rsidP="00C80EE2">
            <w:pPr>
              <w:spacing w:beforeLines="20" w:before="48" w:afterLines="20" w:after="48"/>
              <w:rPr>
                <w:rFonts w:ascii="Arial Narrow" w:hAnsi="Arial Narrow"/>
              </w:rPr>
            </w:pPr>
          </w:p>
        </w:tc>
        <w:tc>
          <w:tcPr>
            <w:tcW w:w="6474" w:type="dxa"/>
            <w:gridSpan w:val="12"/>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Liczba odbiorców działań z zakresu bezpieczeństwa i zdrowego stylu życia</w:t>
            </w:r>
          </w:p>
        </w:tc>
        <w:tc>
          <w:tcPr>
            <w:tcW w:w="992" w:type="dxa"/>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Szt.</w:t>
            </w:r>
          </w:p>
        </w:tc>
        <w:tc>
          <w:tcPr>
            <w:tcW w:w="1134" w:type="dxa"/>
            <w:gridSpan w:val="3"/>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0</w:t>
            </w:r>
          </w:p>
        </w:tc>
        <w:tc>
          <w:tcPr>
            <w:tcW w:w="850" w:type="dxa"/>
            <w:gridSpan w:val="3"/>
          </w:tcPr>
          <w:p w:rsidR="00FC029D" w:rsidRPr="00806C9C" w:rsidRDefault="000D4545" w:rsidP="00C80EE2">
            <w:pPr>
              <w:spacing w:beforeLines="20" w:before="48" w:afterLines="20" w:after="48"/>
              <w:rPr>
                <w:rFonts w:ascii="Arial Narrow" w:hAnsi="Arial Narrow"/>
                <w:strike/>
                <w:color w:val="FF0000"/>
              </w:rPr>
            </w:pPr>
            <w:r w:rsidRPr="00806C9C">
              <w:rPr>
                <w:rFonts w:ascii="Arial Narrow" w:hAnsi="Arial Narrow"/>
                <w:strike/>
                <w:color w:val="FF0000"/>
              </w:rPr>
              <w:t>1425</w:t>
            </w:r>
            <w:r w:rsidR="00FC029D" w:rsidRPr="00806C9C">
              <w:rPr>
                <w:rFonts w:ascii="Arial Narrow" w:hAnsi="Arial Narrow"/>
                <w:strike/>
                <w:color w:val="FF0000"/>
              </w:rPr>
              <w:t xml:space="preserve"> </w:t>
            </w:r>
          </w:p>
        </w:tc>
        <w:tc>
          <w:tcPr>
            <w:tcW w:w="4476" w:type="dxa"/>
            <w:gridSpan w:val="9"/>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Jw.</w:t>
            </w:r>
          </w:p>
        </w:tc>
      </w:tr>
      <w:tr w:rsidR="00FC029D" w:rsidRPr="00F161A4" w:rsidTr="00C80EE2">
        <w:trPr>
          <w:jc w:val="center"/>
        </w:trPr>
        <w:tc>
          <w:tcPr>
            <w:tcW w:w="1080" w:type="dxa"/>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W1.2</w:t>
            </w:r>
          </w:p>
        </w:tc>
        <w:tc>
          <w:tcPr>
            <w:tcW w:w="6474" w:type="dxa"/>
            <w:gridSpan w:val="1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mieszkańców, którzy nabędą wiedzę z zakresu ochrony środowiska i ekologii</w:t>
            </w:r>
          </w:p>
        </w:tc>
        <w:tc>
          <w:tcPr>
            <w:tcW w:w="99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850" w:type="dxa"/>
            <w:gridSpan w:val="3"/>
          </w:tcPr>
          <w:p w:rsidR="00FC029D" w:rsidRPr="00596796" w:rsidRDefault="00FC029D" w:rsidP="00C80EE2">
            <w:pPr>
              <w:spacing w:beforeLines="20" w:before="48" w:afterLines="20" w:after="48"/>
              <w:rPr>
                <w:rFonts w:ascii="Arial Narrow" w:hAnsi="Arial Narrow"/>
              </w:rPr>
            </w:pPr>
            <w:r w:rsidRPr="00596796">
              <w:rPr>
                <w:rFonts w:ascii="Arial Narrow" w:hAnsi="Arial Narrow"/>
              </w:rPr>
              <w:t>200</w:t>
            </w:r>
          </w:p>
        </w:tc>
        <w:tc>
          <w:tcPr>
            <w:tcW w:w="447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jc w:val="center"/>
        </w:trPr>
        <w:tc>
          <w:tcPr>
            <w:tcW w:w="1080" w:type="dxa"/>
            <w:vMerge/>
          </w:tcPr>
          <w:p w:rsidR="00FC029D" w:rsidRPr="00F161A4" w:rsidRDefault="00FC029D" w:rsidP="00C80EE2">
            <w:pPr>
              <w:spacing w:beforeLines="20" w:before="48" w:afterLines="20" w:after="48"/>
              <w:rPr>
                <w:rFonts w:ascii="Arial Narrow" w:hAnsi="Arial Narrow"/>
              </w:rPr>
            </w:pPr>
          </w:p>
        </w:tc>
        <w:tc>
          <w:tcPr>
            <w:tcW w:w="6474" w:type="dxa"/>
            <w:gridSpan w:val="12"/>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 xml:space="preserve">Wzrost świadomości </w:t>
            </w:r>
            <w:proofErr w:type="spellStart"/>
            <w:r w:rsidRPr="00806C9C">
              <w:rPr>
                <w:rFonts w:ascii="Arial Narrow" w:hAnsi="Arial Narrow"/>
                <w:strike/>
                <w:color w:val="FF0000"/>
              </w:rPr>
              <w:t>prośrodowiskowej</w:t>
            </w:r>
            <w:proofErr w:type="spellEnd"/>
            <w:r w:rsidRPr="00806C9C">
              <w:rPr>
                <w:rFonts w:ascii="Arial Narrow" w:hAnsi="Arial Narrow"/>
                <w:strike/>
                <w:color w:val="FF0000"/>
              </w:rPr>
              <w:t xml:space="preserve"> i proekologicznej mieszkańców</w:t>
            </w:r>
          </w:p>
        </w:tc>
        <w:tc>
          <w:tcPr>
            <w:tcW w:w="992" w:type="dxa"/>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 xml:space="preserve">% </w:t>
            </w:r>
          </w:p>
        </w:tc>
        <w:tc>
          <w:tcPr>
            <w:tcW w:w="1134" w:type="dxa"/>
            <w:gridSpan w:val="3"/>
          </w:tcPr>
          <w:p w:rsidR="00FC029D" w:rsidRPr="00806C9C" w:rsidRDefault="00EE170B" w:rsidP="00C80EE2">
            <w:pPr>
              <w:spacing w:beforeLines="20" w:before="48" w:afterLines="20" w:after="48"/>
              <w:rPr>
                <w:rFonts w:ascii="Arial Narrow" w:hAnsi="Arial Narrow"/>
                <w:strike/>
                <w:color w:val="FF0000"/>
              </w:rPr>
            </w:pPr>
            <w:r w:rsidRPr="00806C9C">
              <w:rPr>
                <w:rFonts w:ascii="Arial Narrow" w:hAnsi="Arial Narrow"/>
                <w:strike/>
                <w:color w:val="FF0000"/>
              </w:rPr>
              <w:t>60,7</w:t>
            </w:r>
          </w:p>
        </w:tc>
        <w:tc>
          <w:tcPr>
            <w:tcW w:w="850" w:type="dxa"/>
            <w:gridSpan w:val="3"/>
          </w:tcPr>
          <w:p w:rsidR="00FC029D" w:rsidRPr="00806C9C" w:rsidRDefault="00EE170B" w:rsidP="00C80EE2">
            <w:pPr>
              <w:spacing w:beforeLines="20" w:before="48" w:afterLines="20" w:after="48"/>
              <w:rPr>
                <w:rFonts w:ascii="Arial Narrow" w:hAnsi="Arial Narrow"/>
                <w:strike/>
                <w:color w:val="FF0000"/>
              </w:rPr>
            </w:pPr>
            <w:r w:rsidRPr="00806C9C">
              <w:rPr>
                <w:rFonts w:ascii="Arial Narrow" w:hAnsi="Arial Narrow"/>
                <w:strike/>
                <w:color w:val="FF0000"/>
              </w:rPr>
              <w:t>64,2</w:t>
            </w:r>
          </w:p>
        </w:tc>
        <w:tc>
          <w:tcPr>
            <w:tcW w:w="4476" w:type="dxa"/>
            <w:gridSpan w:val="9"/>
          </w:tcPr>
          <w:p w:rsidR="00FC029D" w:rsidRPr="00806C9C" w:rsidRDefault="00FC029D" w:rsidP="00C76C07">
            <w:pPr>
              <w:spacing w:beforeLines="20" w:before="48" w:afterLines="20" w:after="48"/>
              <w:rPr>
                <w:rFonts w:ascii="Arial Narrow" w:hAnsi="Arial Narrow"/>
                <w:strike/>
                <w:color w:val="FF0000"/>
              </w:rPr>
            </w:pPr>
            <w:r w:rsidRPr="00806C9C">
              <w:rPr>
                <w:rFonts w:ascii="Arial Narrow" w:hAnsi="Arial Narrow"/>
                <w:strike/>
                <w:color w:val="FF0000"/>
              </w:rPr>
              <w:t>Raport ewaluacyjny LGD na podstawie badania kwestionariuszowego</w:t>
            </w:r>
            <w:r w:rsidR="00CD470C" w:rsidRPr="00806C9C">
              <w:rPr>
                <w:rFonts w:ascii="Arial Narrow" w:hAnsi="Arial Narrow"/>
                <w:strike/>
                <w:color w:val="FF0000"/>
              </w:rPr>
              <w:t xml:space="preserve"> 2015</w:t>
            </w:r>
            <w:r w:rsidRPr="00806C9C">
              <w:rPr>
                <w:rFonts w:ascii="Arial Narrow" w:hAnsi="Arial Narrow"/>
                <w:strike/>
                <w:color w:val="FF0000"/>
              </w:rPr>
              <w:t>;</w:t>
            </w:r>
            <w:r w:rsidR="00CD470C" w:rsidRPr="00806C9C">
              <w:rPr>
                <w:rFonts w:ascii="Arial Narrow" w:hAnsi="Arial Narrow"/>
                <w:strike/>
                <w:color w:val="FF0000"/>
              </w:rPr>
              <w:t xml:space="preserve"> </w:t>
            </w:r>
            <w:r w:rsidR="00596796" w:rsidRPr="00806C9C">
              <w:rPr>
                <w:rFonts w:ascii="Arial Narrow" w:hAnsi="Arial Narrow"/>
                <w:strike/>
                <w:color w:val="FF0000"/>
              </w:rPr>
              <w:t xml:space="preserve">oraz </w:t>
            </w:r>
            <w:r w:rsidRPr="00806C9C">
              <w:rPr>
                <w:rFonts w:ascii="Arial Narrow" w:hAnsi="Arial Narrow"/>
                <w:strike/>
                <w:color w:val="FF0000"/>
              </w:rPr>
              <w:t>pomiar dwukrotnie: w 2018 i 2023 r.</w:t>
            </w:r>
          </w:p>
        </w:tc>
      </w:tr>
      <w:tr w:rsidR="00FC029D" w:rsidRPr="00F161A4" w:rsidTr="00C80EE2">
        <w:trPr>
          <w:jc w:val="center"/>
        </w:trPr>
        <w:tc>
          <w:tcPr>
            <w:tcW w:w="1080" w:type="dxa"/>
            <w:vMerge/>
          </w:tcPr>
          <w:p w:rsidR="00FC029D" w:rsidRPr="00F161A4" w:rsidRDefault="00FC029D" w:rsidP="00C80EE2">
            <w:pPr>
              <w:spacing w:beforeLines="20" w:before="48" w:afterLines="20" w:after="48"/>
              <w:rPr>
                <w:rFonts w:ascii="Arial Narrow" w:hAnsi="Arial Narrow"/>
              </w:rPr>
            </w:pPr>
          </w:p>
        </w:tc>
        <w:tc>
          <w:tcPr>
            <w:tcW w:w="6474" w:type="dxa"/>
            <w:gridSpan w:val="12"/>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Liczba działań z zakresu ochrony środowiska i łagodzenia zmian klimatu</w:t>
            </w:r>
          </w:p>
        </w:tc>
        <w:tc>
          <w:tcPr>
            <w:tcW w:w="992" w:type="dxa"/>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Szt.</w:t>
            </w:r>
          </w:p>
        </w:tc>
        <w:tc>
          <w:tcPr>
            <w:tcW w:w="1134" w:type="dxa"/>
            <w:gridSpan w:val="3"/>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0</w:t>
            </w:r>
          </w:p>
        </w:tc>
        <w:tc>
          <w:tcPr>
            <w:tcW w:w="850" w:type="dxa"/>
            <w:gridSpan w:val="3"/>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 xml:space="preserve">3 </w:t>
            </w:r>
          </w:p>
        </w:tc>
        <w:tc>
          <w:tcPr>
            <w:tcW w:w="4476" w:type="dxa"/>
            <w:gridSpan w:val="9"/>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Jw.</w:t>
            </w:r>
          </w:p>
        </w:tc>
      </w:tr>
      <w:tr w:rsidR="00FC029D" w:rsidRPr="00F161A4" w:rsidTr="00C80EE2">
        <w:trPr>
          <w:jc w:val="center"/>
        </w:trPr>
        <w:tc>
          <w:tcPr>
            <w:tcW w:w="1080" w:type="dxa"/>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W1.3</w:t>
            </w:r>
          </w:p>
        </w:tc>
        <w:tc>
          <w:tcPr>
            <w:tcW w:w="6474" w:type="dxa"/>
            <w:gridSpan w:val="1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Wzrost liczby osób korzystających z nowych lub zmodernizowanych obiektów infrastruktury rekreacyjnej i turystycznej</w:t>
            </w:r>
          </w:p>
        </w:tc>
        <w:tc>
          <w:tcPr>
            <w:tcW w:w="99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850" w:type="dxa"/>
            <w:gridSpan w:val="3"/>
          </w:tcPr>
          <w:p w:rsidR="00FC029D" w:rsidRPr="00596796" w:rsidRDefault="000D4545" w:rsidP="00C80EE2">
            <w:pPr>
              <w:spacing w:beforeLines="20" w:before="48" w:afterLines="20" w:after="48"/>
              <w:rPr>
                <w:rFonts w:ascii="Arial Narrow" w:hAnsi="Arial Narrow"/>
              </w:rPr>
            </w:pPr>
            <w:r>
              <w:rPr>
                <w:rFonts w:ascii="Arial Narrow" w:hAnsi="Arial Narrow"/>
              </w:rPr>
              <w:t>7410</w:t>
            </w:r>
          </w:p>
        </w:tc>
        <w:tc>
          <w:tcPr>
            <w:tcW w:w="447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jc w:val="center"/>
        </w:trPr>
        <w:tc>
          <w:tcPr>
            <w:tcW w:w="1080" w:type="dxa"/>
            <w:vMerge/>
          </w:tcPr>
          <w:p w:rsidR="00FC029D" w:rsidRPr="00F161A4" w:rsidRDefault="00FC029D" w:rsidP="00C80EE2">
            <w:pPr>
              <w:spacing w:beforeLines="20" w:before="48" w:afterLines="20" w:after="48"/>
              <w:rPr>
                <w:rFonts w:ascii="Arial Narrow" w:hAnsi="Arial Narrow"/>
              </w:rPr>
            </w:pPr>
          </w:p>
        </w:tc>
        <w:tc>
          <w:tcPr>
            <w:tcW w:w="6474" w:type="dxa"/>
            <w:gridSpan w:val="12"/>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Liczba użytkowników zrewitalizowanych i zagospodarowanych terenów nieużytkowych</w:t>
            </w:r>
          </w:p>
        </w:tc>
        <w:tc>
          <w:tcPr>
            <w:tcW w:w="992" w:type="dxa"/>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Szt.</w:t>
            </w:r>
          </w:p>
        </w:tc>
        <w:tc>
          <w:tcPr>
            <w:tcW w:w="1134" w:type="dxa"/>
            <w:gridSpan w:val="3"/>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0</w:t>
            </w:r>
          </w:p>
        </w:tc>
        <w:tc>
          <w:tcPr>
            <w:tcW w:w="850" w:type="dxa"/>
            <w:gridSpan w:val="3"/>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 xml:space="preserve">900 </w:t>
            </w:r>
          </w:p>
        </w:tc>
        <w:tc>
          <w:tcPr>
            <w:tcW w:w="4476" w:type="dxa"/>
            <w:gridSpan w:val="9"/>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Jw.</w:t>
            </w:r>
          </w:p>
        </w:tc>
      </w:tr>
      <w:tr w:rsidR="00FC029D" w:rsidRPr="00F161A4" w:rsidTr="00C80EE2">
        <w:trPr>
          <w:jc w:val="center"/>
        </w:trPr>
        <w:tc>
          <w:tcPr>
            <w:tcW w:w="1080" w:type="dxa"/>
            <w:vMerge/>
          </w:tcPr>
          <w:p w:rsidR="00FC029D" w:rsidRPr="00F161A4" w:rsidRDefault="00FC029D" w:rsidP="00C80EE2">
            <w:pPr>
              <w:spacing w:beforeLines="20" w:before="48" w:afterLines="20" w:after="48"/>
              <w:rPr>
                <w:rFonts w:ascii="Arial Narrow" w:hAnsi="Arial Narrow"/>
              </w:rPr>
            </w:pPr>
          </w:p>
        </w:tc>
        <w:tc>
          <w:tcPr>
            <w:tcW w:w="6474" w:type="dxa"/>
            <w:gridSpan w:val="12"/>
          </w:tcPr>
          <w:p w:rsidR="00FC029D" w:rsidRPr="00F161A4" w:rsidRDefault="00FC029D" w:rsidP="00821AE8">
            <w:pPr>
              <w:spacing w:beforeLines="20" w:before="48" w:afterLines="20" w:after="48"/>
              <w:rPr>
                <w:rFonts w:ascii="Arial Narrow" w:hAnsi="Arial Narrow"/>
              </w:rPr>
            </w:pPr>
            <w:r w:rsidRPr="00F161A4">
              <w:rPr>
                <w:rFonts w:ascii="Arial Narrow" w:hAnsi="Arial Narrow"/>
              </w:rPr>
              <w:t>Liczba nowo po</w:t>
            </w:r>
            <w:r w:rsidR="00821AE8">
              <w:rPr>
                <w:rFonts w:ascii="Arial Narrow" w:hAnsi="Arial Narrow"/>
              </w:rPr>
              <w:t>wstałych atrakcji turystycznych</w:t>
            </w:r>
          </w:p>
        </w:tc>
        <w:tc>
          <w:tcPr>
            <w:tcW w:w="99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Szt. </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850" w:type="dxa"/>
            <w:gridSpan w:val="3"/>
          </w:tcPr>
          <w:p w:rsidR="00FC029D" w:rsidRPr="002E58B6" w:rsidRDefault="000D4545" w:rsidP="00C80EE2">
            <w:pPr>
              <w:spacing w:beforeLines="20" w:before="48" w:afterLines="20" w:after="48"/>
              <w:rPr>
                <w:rFonts w:ascii="Arial Narrow" w:hAnsi="Arial Narrow"/>
                <w:strike/>
              </w:rPr>
            </w:pPr>
            <w:r w:rsidRPr="002E58B6">
              <w:rPr>
                <w:rFonts w:ascii="Arial Narrow" w:hAnsi="Arial Narrow"/>
                <w:strike/>
                <w:color w:val="FF0000"/>
              </w:rPr>
              <w:t>6</w:t>
            </w:r>
            <w:r w:rsidR="002E58B6">
              <w:rPr>
                <w:rFonts w:ascii="Arial Narrow" w:hAnsi="Arial Narrow"/>
                <w:strike/>
                <w:color w:val="FF0000"/>
              </w:rPr>
              <w:t xml:space="preserve"> </w:t>
            </w:r>
            <w:r w:rsidR="002E58B6" w:rsidRPr="002E58B6">
              <w:rPr>
                <w:rFonts w:ascii="Arial Narrow" w:hAnsi="Arial Narrow"/>
                <w:color w:val="00B050"/>
              </w:rPr>
              <w:t>18</w:t>
            </w:r>
          </w:p>
        </w:tc>
        <w:tc>
          <w:tcPr>
            <w:tcW w:w="447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jc w:val="center"/>
        </w:trPr>
        <w:tc>
          <w:tcPr>
            <w:tcW w:w="1080" w:type="dxa"/>
            <w:vMerge/>
          </w:tcPr>
          <w:p w:rsidR="00FC029D" w:rsidRPr="00F161A4" w:rsidRDefault="00FC029D" w:rsidP="00C80EE2">
            <w:pPr>
              <w:spacing w:beforeLines="20" w:before="48" w:afterLines="20" w:after="48"/>
              <w:rPr>
                <w:rFonts w:ascii="Arial Narrow" w:hAnsi="Arial Narrow"/>
              </w:rPr>
            </w:pPr>
          </w:p>
        </w:tc>
        <w:tc>
          <w:tcPr>
            <w:tcW w:w="6474" w:type="dxa"/>
            <w:gridSpan w:val="12"/>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Liczba projektów współpracy wykorzystujących lokalne zasoby przyrodnicze, kulturowe, historyczne, turystyczne, produkty lokalne</w:t>
            </w:r>
          </w:p>
        </w:tc>
        <w:tc>
          <w:tcPr>
            <w:tcW w:w="992" w:type="dxa"/>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Szt.</w:t>
            </w:r>
          </w:p>
        </w:tc>
        <w:tc>
          <w:tcPr>
            <w:tcW w:w="1134" w:type="dxa"/>
            <w:gridSpan w:val="3"/>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0</w:t>
            </w:r>
          </w:p>
        </w:tc>
        <w:tc>
          <w:tcPr>
            <w:tcW w:w="850" w:type="dxa"/>
            <w:gridSpan w:val="3"/>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1</w:t>
            </w:r>
          </w:p>
        </w:tc>
        <w:tc>
          <w:tcPr>
            <w:tcW w:w="4476" w:type="dxa"/>
            <w:gridSpan w:val="9"/>
          </w:tcPr>
          <w:p w:rsidR="00FC029D" w:rsidRPr="00806C9C"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 xml:space="preserve">Raport ewaluacyjny LGD na podstawie danych własnych; pomiar: jednorazowo, 2023 r. </w:t>
            </w:r>
          </w:p>
        </w:tc>
      </w:tr>
      <w:tr w:rsidR="00FC029D" w:rsidRPr="00F161A4" w:rsidTr="00C80EE2">
        <w:trPr>
          <w:jc w:val="center"/>
        </w:trPr>
        <w:tc>
          <w:tcPr>
            <w:tcW w:w="1080" w:type="dxa"/>
            <w:vMerge/>
          </w:tcPr>
          <w:p w:rsidR="00FC029D" w:rsidRPr="00F161A4" w:rsidRDefault="00FC029D" w:rsidP="00C80EE2">
            <w:pPr>
              <w:spacing w:beforeLines="20" w:before="48" w:afterLines="20" w:after="48"/>
              <w:rPr>
                <w:rFonts w:ascii="Arial Narrow" w:hAnsi="Arial Narrow"/>
              </w:rPr>
            </w:pPr>
          </w:p>
        </w:tc>
        <w:tc>
          <w:tcPr>
            <w:tcW w:w="6474" w:type="dxa"/>
            <w:gridSpan w:val="1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osób, które pozyskały wiedzę na temat walorów turystyczno-rekreacyjnych obszaru LGD do 2023 r.</w:t>
            </w:r>
          </w:p>
        </w:tc>
        <w:tc>
          <w:tcPr>
            <w:tcW w:w="99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850" w:type="dxa"/>
            <w:gridSpan w:val="3"/>
          </w:tcPr>
          <w:p w:rsidR="00FC029D" w:rsidRPr="00596796" w:rsidRDefault="00301E4F" w:rsidP="00C80EE2">
            <w:pPr>
              <w:spacing w:beforeLines="20" w:before="48" w:afterLines="20" w:after="48"/>
              <w:rPr>
                <w:rFonts w:ascii="Arial Narrow" w:hAnsi="Arial Narrow"/>
              </w:rPr>
            </w:pPr>
            <w:r w:rsidRPr="00596796">
              <w:rPr>
                <w:rFonts w:ascii="Arial Narrow" w:hAnsi="Arial Narrow"/>
              </w:rPr>
              <w:t>2660</w:t>
            </w:r>
          </w:p>
        </w:tc>
        <w:tc>
          <w:tcPr>
            <w:tcW w:w="4476" w:type="dxa"/>
            <w:gridSpan w:val="9"/>
          </w:tcPr>
          <w:p w:rsidR="00FC029D" w:rsidRPr="002A62E4" w:rsidRDefault="002A62E4" w:rsidP="00C80EE2">
            <w:pPr>
              <w:spacing w:beforeLines="20" w:before="48" w:afterLines="20" w:after="48"/>
              <w:rPr>
                <w:rFonts w:ascii="Arial Narrow" w:hAnsi="Arial Narrow"/>
              </w:rPr>
            </w:pPr>
            <w:r w:rsidRPr="002A62E4">
              <w:rPr>
                <w:rFonts w:ascii="Arial Narrow" w:hAnsi="Arial Narrow"/>
                <w:color w:val="00B050"/>
              </w:rPr>
              <w:t>Raport ewaluacyjny LGD na podstawie danych własnych; pomiar: jednorazowo, 2023 r.</w:t>
            </w:r>
          </w:p>
        </w:tc>
      </w:tr>
      <w:tr w:rsidR="00FC029D" w:rsidRPr="00F161A4" w:rsidTr="00C80EE2">
        <w:trPr>
          <w:trHeight w:val="657"/>
          <w:jc w:val="center"/>
        </w:trPr>
        <w:tc>
          <w:tcPr>
            <w:tcW w:w="4152" w:type="dxa"/>
            <w:gridSpan w:val="7"/>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Przedsięwzięcia</w:t>
            </w:r>
          </w:p>
        </w:tc>
        <w:tc>
          <w:tcPr>
            <w:tcW w:w="1701" w:type="dxa"/>
            <w:gridSpan w:val="3"/>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Grupy docelowe</w:t>
            </w:r>
          </w:p>
        </w:tc>
        <w:tc>
          <w:tcPr>
            <w:tcW w:w="1701" w:type="dxa"/>
            <w:gridSpan w:val="3"/>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Sposób realizacji (konkurs, projekt grantowy, operacja własna, projekt współpracy, aktywizacja itp.)</w:t>
            </w:r>
          </w:p>
        </w:tc>
        <w:tc>
          <w:tcPr>
            <w:tcW w:w="7452" w:type="dxa"/>
            <w:gridSpan w:val="16"/>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Wskaźniki produktu</w:t>
            </w:r>
          </w:p>
        </w:tc>
      </w:tr>
      <w:tr w:rsidR="00FC029D" w:rsidRPr="00F161A4" w:rsidTr="00C80EE2">
        <w:trPr>
          <w:trHeight w:val="629"/>
          <w:jc w:val="center"/>
        </w:trPr>
        <w:tc>
          <w:tcPr>
            <w:tcW w:w="4152" w:type="dxa"/>
            <w:gridSpan w:val="7"/>
            <w:vMerge/>
            <w:shd w:val="pct12" w:color="auto" w:fill="auto"/>
          </w:tcPr>
          <w:p w:rsidR="00FC029D" w:rsidRPr="00F161A4" w:rsidRDefault="00FC029D" w:rsidP="00C80EE2">
            <w:pPr>
              <w:spacing w:beforeLines="20" w:before="48" w:afterLines="20" w:after="48"/>
              <w:rPr>
                <w:rFonts w:ascii="Arial Narrow" w:hAnsi="Arial Narrow"/>
              </w:rPr>
            </w:pPr>
          </w:p>
        </w:tc>
        <w:tc>
          <w:tcPr>
            <w:tcW w:w="1701"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1701"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2551" w:type="dxa"/>
            <w:gridSpan w:val="6"/>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nazwa</w:t>
            </w:r>
          </w:p>
        </w:tc>
        <w:tc>
          <w:tcPr>
            <w:tcW w:w="851" w:type="dxa"/>
            <w:gridSpan w:val="2"/>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Jednostka miary</w:t>
            </w:r>
          </w:p>
        </w:tc>
        <w:tc>
          <w:tcPr>
            <w:tcW w:w="2268" w:type="dxa"/>
            <w:gridSpan w:val="7"/>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Wartość</w:t>
            </w:r>
          </w:p>
        </w:tc>
        <w:tc>
          <w:tcPr>
            <w:tcW w:w="1782" w:type="dxa"/>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Źródło danych/sposób pomiaru</w:t>
            </w:r>
          </w:p>
        </w:tc>
      </w:tr>
      <w:tr w:rsidR="00FC029D" w:rsidRPr="00F161A4" w:rsidTr="00C80EE2">
        <w:trPr>
          <w:trHeight w:val="709"/>
          <w:jc w:val="center"/>
        </w:trPr>
        <w:tc>
          <w:tcPr>
            <w:tcW w:w="4152" w:type="dxa"/>
            <w:gridSpan w:val="7"/>
            <w:vMerge/>
            <w:shd w:val="pct12" w:color="auto" w:fill="auto"/>
          </w:tcPr>
          <w:p w:rsidR="00FC029D" w:rsidRPr="00F161A4" w:rsidRDefault="00FC029D" w:rsidP="00C80EE2">
            <w:pPr>
              <w:spacing w:beforeLines="20" w:before="48" w:afterLines="20" w:after="48"/>
              <w:rPr>
                <w:rFonts w:ascii="Arial Narrow" w:hAnsi="Arial Narrow"/>
              </w:rPr>
            </w:pPr>
          </w:p>
        </w:tc>
        <w:tc>
          <w:tcPr>
            <w:tcW w:w="1701"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1701"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2551" w:type="dxa"/>
            <w:gridSpan w:val="6"/>
            <w:vMerge/>
            <w:shd w:val="pct12" w:color="auto" w:fill="auto"/>
          </w:tcPr>
          <w:p w:rsidR="00FC029D" w:rsidRPr="00F161A4" w:rsidRDefault="00FC029D" w:rsidP="00C80EE2">
            <w:pPr>
              <w:spacing w:beforeLines="20" w:before="48" w:afterLines="20" w:after="48"/>
              <w:rPr>
                <w:rFonts w:ascii="Arial Narrow" w:hAnsi="Arial Narrow"/>
              </w:rPr>
            </w:pPr>
          </w:p>
        </w:tc>
        <w:tc>
          <w:tcPr>
            <w:tcW w:w="851" w:type="dxa"/>
            <w:gridSpan w:val="2"/>
            <w:vMerge/>
            <w:shd w:val="pct12" w:color="auto" w:fill="auto"/>
          </w:tcPr>
          <w:p w:rsidR="00FC029D" w:rsidRPr="00F161A4" w:rsidRDefault="00FC029D" w:rsidP="00C80EE2">
            <w:pPr>
              <w:spacing w:beforeLines="20" w:before="48" w:afterLines="20" w:after="48"/>
              <w:rPr>
                <w:rFonts w:ascii="Arial Narrow" w:hAnsi="Arial Narrow"/>
              </w:rPr>
            </w:pPr>
          </w:p>
        </w:tc>
        <w:tc>
          <w:tcPr>
            <w:tcW w:w="1134"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Początkowa </w:t>
            </w:r>
            <w:r w:rsidRPr="00F161A4">
              <w:rPr>
                <w:rFonts w:ascii="Arial Narrow" w:hAnsi="Arial Narrow"/>
              </w:rPr>
              <w:br/>
              <w:t>2015 rok</w:t>
            </w:r>
          </w:p>
        </w:tc>
        <w:tc>
          <w:tcPr>
            <w:tcW w:w="1134"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Końcowa </w:t>
            </w:r>
            <w:r w:rsidRPr="00F161A4">
              <w:rPr>
                <w:rFonts w:ascii="Arial Narrow" w:hAnsi="Arial Narrow"/>
              </w:rPr>
              <w:br/>
              <w:t>2023 rok</w:t>
            </w:r>
          </w:p>
        </w:tc>
        <w:tc>
          <w:tcPr>
            <w:tcW w:w="1782" w:type="dxa"/>
            <w:vMerge/>
            <w:shd w:val="pct12" w:color="auto" w:fill="auto"/>
          </w:tcPr>
          <w:p w:rsidR="00FC029D" w:rsidRPr="00F161A4" w:rsidRDefault="00FC029D" w:rsidP="00C80EE2">
            <w:pPr>
              <w:spacing w:beforeLines="20" w:before="48" w:afterLines="20" w:after="48"/>
              <w:rPr>
                <w:rFonts w:ascii="Arial Narrow" w:hAnsi="Arial Narrow"/>
              </w:rPr>
            </w:pPr>
          </w:p>
        </w:tc>
      </w:tr>
      <w:tr w:rsidR="00FC029D" w:rsidRPr="00F161A4" w:rsidTr="00C80EE2">
        <w:trPr>
          <w:jc w:val="center"/>
        </w:trPr>
        <w:tc>
          <w:tcPr>
            <w:tcW w:w="1602"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1.1.1</w:t>
            </w:r>
          </w:p>
        </w:tc>
        <w:tc>
          <w:tcPr>
            <w:tcW w:w="2550"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Edukacja na rzecz zdrowia (w aspekcie psychicznym, fizycznym i społecznym) i bezpieczeństwa mieszkańców regionu</w:t>
            </w:r>
          </w:p>
        </w:tc>
        <w:tc>
          <w:tcPr>
            <w:tcW w:w="1701"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wszyscy mieszkańcy obszaru LGD, w tym grupy </w:t>
            </w:r>
            <w:proofErr w:type="spellStart"/>
            <w:r w:rsidRPr="00F161A4">
              <w:rPr>
                <w:rFonts w:ascii="Arial Narrow" w:hAnsi="Arial Narrow"/>
              </w:rPr>
              <w:t>defaworyzowane</w:t>
            </w:r>
            <w:proofErr w:type="spellEnd"/>
            <w:r w:rsidRPr="00F161A4">
              <w:rPr>
                <w:rFonts w:ascii="Arial Narrow" w:hAnsi="Arial Narrow"/>
              </w:rPr>
              <w:t xml:space="preserve"> (seniorzy, os. niepełnosprawne)</w:t>
            </w:r>
          </w:p>
        </w:tc>
        <w:tc>
          <w:tcPr>
            <w:tcW w:w="1701"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Projekt grantowy (</w:t>
            </w:r>
            <w:r w:rsidR="00914C75" w:rsidRPr="00596796">
              <w:rPr>
                <w:rFonts w:ascii="Arial Narrow" w:hAnsi="Arial Narrow"/>
              </w:rPr>
              <w:t>95</w:t>
            </w:r>
            <w:r w:rsidRPr="00596796">
              <w:rPr>
                <w:rFonts w:ascii="Arial Narrow" w:hAnsi="Arial Narrow"/>
              </w:rPr>
              <w:t> 000,00 zł)</w:t>
            </w:r>
          </w:p>
          <w:p w:rsidR="00FC029D" w:rsidRPr="00F161A4" w:rsidRDefault="00FC029D" w:rsidP="006A03E2">
            <w:pPr>
              <w:spacing w:beforeLines="20" w:before="48" w:afterLines="20" w:after="48"/>
              <w:rPr>
                <w:rFonts w:ascii="Arial Narrow" w:hAnsi="Arial Narrow"/>
              </w:rPr>
            </w:pPr>
            <w:r w:rsidRPr="00F161A4">
              <w:rPr>
                <w:rFonts w:ascii="Arial Narrow" w:hAnsi="Arial Narrow"/>
              </w:rPr>
              <w:t xml:space="preserve">Projekt współpracy </w:t>
            </w:r>
            <w:r w:rsidRPr="00D374BF">
              <w:rPr>
                <w:rFonts w:ascii="Arial Narrow" w:hAnsi="Arial Narrow"/>
              </w:rPr>
              <w:t>(3000,00 zł)</w:t>
            </w:r>
          </w:p>
        </w:tc>
        <w:tc>
          <w:tcPr>
            <w:tcW w:w="2551" w:type="dxa"/>
            <w:gridSpan w:val="6"/>
          </w:tcPr>
          <w:p w:rsidR="00FC029D" w:rsidRDefault="00FC029D" w:rsidP="00C80EE2">
            <w:pPr>
              <w:spacing w:beforeLines="20" w:before="48" w:afterLines="20" w:after="48"/>
              <w:rPr>
                <w:rFonts w:ascii="Arial Narrow" w:hAnsi="Arial Narrow"/>
              </w:rPr>
            </w:pPr>
            <w:r w:rsidRPr="00F161A4">
              <w:rPr>
                <w:rFonts w:ascii="Arial Narrow" w:hAnsi="Arial Narrow"/>
              </w:rPr>
              <w:t>Liczba zorganizowanych wydarzeń edukacyjnych na rzecz zdrowia i bezpieczeństwa</w:t>
            </w:r>
          </w:p>
          <w:p w:rsidR="00806C9C" w:rsidRDefault="00806C9C" w:rsidP="00C80EE2">
            <w:pPr>
              <w:spacing w:beforeLines="20" w:before="48" w:afterLines="20" w:after="48"/>
              <w:rPr>
                <w:rFonts w:ascii="Arial Narrow" w:hAnsi="Arial Narrow"/>
              </w:rPr>
            </w:pPr>
          </w:p>
          <w:p w:rsidR="00806C9C" w:rsidRPr="00F161A4" w:rsidRDefault="00806C9C" w:rsidP="00C80EE2">
            <w:pPr>
              <w:spacing w:beforeLines="20" w:before="48" w:afterLines="20" w:after="48"/>
              <w:rPr>
                <w:rFonts w:ascii="Arial Narrow" w:hAnsi="Arial Narrow"/>
              </w:rPr>
            </w:pPr>
            <w:r w:rsidRPr="00806C9C">
              <w:rPr>
                <w:rFonts w:ascii="Arial Narrow" w:hAnsi="Arial Narrow"/>
                <w:color w:val="00B050"/>
              </w:rPr>
              <w:t>Liczba wydarzeń / imprez</w:t>
            </w:r>
          </w:p>
        </w:tc>
        <w:tc>
          <w:tcPr>
            <w:tcW w:w="851" w:type="dxa"/>
            <w:gridSpan w:val="2"/>
          </w:tcPr>
          <w:p w:rsidR="00FC029D" w:rsidRDefault="00FC029D" w:rsidP="00C80EE2">
            <w:pPr>
              <w:spacing w:beforeLines="20" w:before="48" w:afterLines="20" w:after="48"/>
              <w:rPr>
                <w:rFonts w:ascii="Arial Narrow" w:hAnsi="Arial Narrow"/>
              </w:rPr>
            </w:pPr>
            <w:r w:rsidRPr="00F161A4">
              <w:rPr>
                <w:rFonts w:ascii="Arial Narrow" w:hAnsi="Arial Narrow"/>
              </w:rPr>
              <w:t xml:space="preserve">Szt. </w:t>
            </w:r>
          </w:p>
          <w:p w:rsidR="00806C9C" w:rsidRDefault="00806C9C" w:rsidP="00C80EE2">
            <w:pPr>
              <w:spacing w:beforeLines="20" w:before="48" w:afterLines="20" w:after="48"/>
              <w:rPr>
                <w:rFonts w:ascii="Arial Narrow" w:hAnsi="Arial Narrow"/>
              </w:rPr>
            </w:pPr>
          </w:p>
          <w:p w:rsidR="00806C9C" w:rsidRDefault="00806C9C" w:rsidP="00C80EE2">
            <w:pPr>
              <w:spacing w:beforeLines="20" w:before="48" w:afterLines="20" w:after="48"/>
              <w:rPr>
                <w:rFonts w:ascii="Arial Narrow" w:hAnsi="Arial Narrow"/>
              </w:rPr>
            </w:pPr>
          </w:p>
          <w:p w:rsidR="00806C9C" w:rsidRDefault="00806C9C" w:rsidP="00C80EE2">
            <w:pPr>
              <w:spacing w:beforeLines="20" w:before="48" w:afterLines="20" w:after="48"/>
              <w:rPr>
                <w:rFonts w:ascii="Arial Narrow" w:hAnsi="Arial Narrow"/>
              </w:rPr>
            </w:pPr>
          </w:p>
          <w:p w:rsidR="00806C9C" w:rsidRPr="00F161A4" w:rsidRDefault="00806C9C" w:rsidP="00C80EE2">
            <w:pPr>
              <w:spacing w:beforeLines="20" w:before="48" w:afterLines="20" w:after="48"/>
              <w:rPr>
                <w:rFonts w:ascii="Arial Narrow" w:hAnsi="Arial Narrow"/>
              </w:rPr>
            </w:pPr>
            <w:r w:rsidRPr="00806C9C">
              <w:rPr>
                <w:rFonts w:ascii="Arial Narrow" w:hAnsi="Arial Narrow"/>
                <w:color w:val="00B050"/>
              </w:rPr>
              <w:t>Szt.</w:t>
            </w:r>
          </w:p>
        </w:tc>
        <w:tc>
          <w:tcPr>
            <w:tcW w:w="1134" w:type="dxa"/>
            <w:gridSpan w:val="4"/>
          </w:tcPr>
          <w:p w:rsidR="00FC029D" w:rsidRDefault="00FC029D" w:rsidP="00C80EE2">
            <w:pPr>
              <w:spacing w:beforeLines="20" w:before="48" w:afterLines="20" w:after="48"/>
              <w:rPr>
                <w:rFonts w:ascii="Arial Narrow" w:hAnsi="Arial Narrow"/>
              </w:rPr>
            </w:pPr>
            <w:r w:rsidRPr="00F161A4">
              <w:rPr>
                <w:rFonts w:ascii="Arial Narrow" w:hAnsi="Arial Narrow"/>
              </w:rPr>
              <w:t>0</w:t>
            </w:r>
          </w:p>
          <w:p w:rsidR="00806C9C" w:rsidRDefault="00806C9C" w:rsidP="00C80EE2">
            <w:pPr>
              <w:spacing w:beforeLines="20" w:before="48" w:afterLines="20" w:after="48"/>
              <w:rPr>
                <w:rFonts w:ascii="Arial Narrow" w:hAnsi="Arial Narrow"/>
              </w:rPr>
            </w:pPr>
          </w:p>
          <w:p w:rsidR="00806C9C" w:rsidRDefault="00806C9C" w:rsidP="00C80EE2">
            <w:pPr>
              <w:spacing w:beforeLines="20" w:before="48" w:afterLines="20" w:after="48"/>
              <w:rPr>
                <w:rFonts w:ascii="Arial Narrow" w:hAnsi="Arial Narrow"/>
              </w:rPr>
            </w:pPr>
          </w:p>
          <w:p w:rsidR="00806C9C" w:rsidRDefault="00806C9C" w:rsidP="00C80EE2">
            <w:pPr>
              <w:spacing w:beforeLines="20" w:before="48" w:afterLines="20" w:after="48"/>
              <w:rPr>
                <w:rFonts w:ascii="Arial Narrow" w:hAnsi="Arial Narrow"/>
              </w:rPr>
            </w:pPr>
          </w:p>
          <w:p w:rsidR="00806C9C" w:rsidRPr="00F161A4" w:rsidRDefault="00806C9C" w:rsidP="00C80EE2">
            <w:pPr>
              <w:spacing w:beforeLines="20" w:before="48" w:afterLines="20" w:after="48"/>
              <w:rPr>
                <w:rFonts w:ascii="Arial Narrow" w:hAnsi="Arial Narrow"/>
              </w:rPr>
            </w:pPr>
            <w:r w:rsidRPr="00806C9C">
              <w:rPr>
                <w:rFonts w:ascii="Arial Narrow" w:hAnsi="Arial Narrow"/>
                <w:color w:val="00B050"/>
              </w:rPr>
              <w:t>0</w:t>
            </w:r>
          </w:p>
        </w:tc>
        <w:tc>
          <w:tcPr>
            <w:tcW w:w="1134" w:type="dxa"/>
            <w:gridSpan w:val="3"/>
          </w:tcPr>
          <w:p w:rsidR="00FC029D" w:rsidRPr="00806C9C" w:rsidRDefault="00806C9C" w:rsidP="00C80EE2">
            <w:pPr>
              <w:spacing w:beforeLines="20" w:before="48" w:afterLines="20" w:after="48"/>
              <w:rPr>
                <w:rFonts w:ascii="Arial Narrow" w:hAnsi="Arial Narrow"/>
                <w:color w:val="00B050"/>
              </w:rPr>
            </w:pPr>
            <w:r w:rsidRPr="00806C9C">
              <w:rPr>
                <w:rFonts w:ascii="Arial Narrow" w:hAnsi="Arial Narrow"/>
                <w:color w:val="00B050"/>
              </w:rPr>
              <w:t>9</w:t>
            </w:r>
          </w:p>
          <w:p w:rsidR="00806C9C" w:rsidRDefault="00806C9C" w:rsidP="00C80EE2">
            <w:pPr>
              <w:spacing w:beforeLines="20" w:before="48" w:afterLines="20" w:after="48"/>
              <w:rPr>
                <w:rFonts w:ascii="Arial Narrow" w:hAnsi="Arial Narrow"/>
              </w:rPr>
            </w:pPr>
          </w:p>
          <w:p w:rsidR="00806C9C" w:rsidRDefault="00806C9C" w:rsidP="00C80EE2">
            <w:pPr>
              <w:spacing w:beforeLines="20" w:before="48" w:afterLines="20" w:after="48"/>
              <w:rPr>
                <w:rFonts w:ascii="Arial Narrow" w:hAnsi="Arial Narrow"/>
              </w:rPr>
            </w:pPr>
          </w:p>
          <w:p w:rsidR="00806C9C" w:rsidRDefault="00806C9C" w:rsidP="00C80EE2">
            <w:pPr>
              <w:spacing w:beforeLines="20" w:before="48" w:afterLines="20" w:after="48"/>
              <w:rPr>
                <w:rFonts w:ascii="Arial Narrow" w:hAnsi="Arial Narrow"/>
              </w:rPr>
            </w:pPr>
          </w:p>
          <w:p w:rsidR="00806C9C" w:rsidRPr="00F161A4" w:rsidRDefault="00806C9C" w:rsidP="00C80EE2">
            <w:pPr>
              <w:spacing w:beforeLines="20" w:before="48" w:afterLines="20" w:after="48"/>
              <w:rPr>
                <w:rFonts w:ascii="Arial Narrow" w:hAnsi="Arial Narrow"/>
              </w:rPr>
            </w:pPr>
            <w:r w:rsidRPr="00806C9C">
              <w:rPr>
                <w:rFonts w:ascii="Arial Narrow" w:hAnsi="Arial Narrow"/>
                <w:color w:val="00B050"/>
              </w:rPr>
              <w:t>1</w:t>
            </w:r>
          </w:p>
        </w:tc>
        <w:tc>
          <w:tcPr>
            <w:tcW w:w="178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Raport ewaluacyjny LGD na podstawie danych od beneficjentów operacji; pomiar: kwartalna weryfikacja składanych sprawozdań</w:t>
            </w:r>
          </w:p>
        </w:tc>
      </w:tr>
      <w:tr w:rsidR="00FC029D" w:rsidRPr="00F161A4" w:rsidTr="00D51989">
        <w:trPr>
          <w:trHeight w:val="2910"/>
          <w:jc w:val="center"/>
        </w:trPr>
        <w:tc>
          <w:tcPr>
            <w:tcW w:w="1602"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1.2.1</w:t>
            </w:r>
          </w:p>
        </w:tc>
        <w:tc>
          <w:tcPr>
            <w:tcW w:w="2550"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Organizacja kampanii społecznej, uwzględniającej przedsięwzięcia edukacyjne i promocyjne na rzecz wzrostu wiedzy społeczności lokalnej nt. ochrony środowiska i zmian klimatycznych, kształtowania świadomych postaw konsumenckich i proekologicznych</w:t>
            </w:r>
          </w:p>
        </w:tc>
        <w:tc>
          <w:tcPr>
            <w:tcW w:w="1701"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wszyscy mieszkańcy obszaru LGD</w:t>
            </w:r>
          </w:p>
        </w:tc>
        <w:tc>
          <w:tcPr>
            <w:tcW w:w="1701" w:type="dxa"/>
            <w:gridSpan w:val="3"/>
          </w:tcPr>
          <w:p w:rsidR="00FC029D" w:rsidRPr="00F161A4" w:rsidRDefault="00810183" w:rsidP="00C80EE2">
            <w:pPr>
              <w:spacing w:beforeLines="20" w:before="48" w:afterLines="20" w:after="48"/>
              <w:rPr>
                <w:rFonts w:ascii="Arial Narrow" w:hAnsi="Arial Narrow"/>
              </w:rPr>
            </w:pPr>
            <w:r>
              <w:rPr>
                <w:rFonts w:ascii="Arial Narrow" w:hAnsi="Arial Narrow"/>
              </w:rPr>
              <w:t>Aktywizacja (10 000,00 zł)</w:t>
            </w:r>
          </w:p>
        </w:tc>
        <w:tc>
          <w:tcPr>
            <w:tcW w:w="2551" w:type="dxa"/>
            <w:gridSpan w:val="6"/>
          </w:tcPr>
          <w:p w:rsidR="00FC029D" w:rsidRDefault="00FC029D" w:rsidP="00C80EE2">
            <w:pPr>
              <w:spacing w:beforeLines="20" w:before="48" w:afterLines="20" w:after="48"/>
              <w:rPr>
                <w:rFonts w:ascii="Arial Narrow" w:hAnsi="Arial Narrow"/>
                <w:strike/>
                <w:color w:val="FF0000"/>
              </w:rPr>
            </w:pPr>
            <w:r w:rsidRPr="00806C9C">
              <w:rPr>
                <w:rFonts w:ascii="Arial Narrow" w:hAnsi="Arial Narrow"/>
                <w:strike/>
                <w:color w:val="FF0000"/>
              </w:rPr>
              <w:t>Liczba przedsięwzięć edukacyjnych i promocyjnych na rzecz podnoszenia wiedzy z zakresu ochrony środowiska naturalnego</w:t>
            </w:r>
          </w:p>
          <w:p w:rsidR="00806C9C" w:rsidRPr="00806C9C" w:rsidRDefault="00806C9C" w:rsidP="00C80EE2">
            <w:pPr>
              <w:spacing w:beforeLines="20" w:before="48" w:afterLines="20" w:after="48"/>
              <w:rPr>
                <w:rFonts w:ascii="Arial Narrow" w:hAnsi="Arial Narrow"/>
              </w:rPr>
            </w:pPr>
            <w:r w:rsidRPr="00806C9C">
              <w:rPr>
                <w:rFonts w:ascii="Arial Narrow" w:hAnsi="Arial Narrow"/>
                <w:color w:val="00B050"/>
              </w:rPr>
              <w:t>Liczba spotkań/ wydarzeń adresowanych do mieszkańców</w:t>
            </w:r>
          </w:p>
        </w:tc>
        <w:tc>
          <w:tcPr>
            <w:tcW w:w="851"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Szt. </w:t>
            </w:r>
          </w:p>
        </w:tc>
        <w:tc>
          <w:tcPr>
            <w:tcW w:w="1134"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w:t>
            </w:r>
          </w:p>
        </w:tc>
        <w:tc>
          <w:tcPr>
            <w:tcW w:w="1782" w:type="dxa"/>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Raport ewaluacyjny LGD na podstawie danych od beneficjentów operacji; pomiar: kwartalna</w:t>
            </w:r>
            <w:r w:rsidR="00810183">
              <w:rPr>
                <w:rFonts w:ascii="Arial Narrow" w:hAnsi="Arial Narrow"/>
              </w:rPr>
              <w:t xml:space="preserve"> </w:t>
            </w:r>
            <w:r w:rsidRPr="00F161A4">
              <w:rPr>
                <w:rFonts w:ascii="Arial Narrow" w:hAnsi="Arial Narrow"/>
              </w:rPr>
              <w:t>weryfikacja składanych sprawozdań</w:t>
            </w:r>
          </w:p>
        </w:tc>
      </w:tr>
      <w:tr w:rsidR="00810183" w:rsidRPr="00F161A4" w:rsidTr="00156A89">
        <w:trPr>
          <w:trHeight w:val="1358"/>
          <w:jc w:val="center"/>
        </w:trPr>
        <w:tc>
          <w:tcPr>
            <w:tcW w:w="1602" w:type="dxa"/>
            <w:gridSpan w:val="2"/>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1.3.1</w:t>
            </w:r>
          </w:p>
        </w:tc>
        <w:tc>
          <w:tcPr>
            <w:tcW w:w="2550" w:type="dxa"/>
            <w:gridSpan w:val="5"/>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Budowa lub modernizacja niekomercyjnych obiektów infrastruktury rekreacyjno-wypoczynkowej i turystycznej</w:t>
            </w:r>
          </w:p>
        </w:tc>
        <w:tc>
          <w:tcPr>
            <w:tcW w:w="1701" w:type="dxa"/>
            <w:gridSpan w:val="3"/>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wszyscy mieszkańcy obszaru LGD, turyści</w:t>
            </w:r>
          </w:p>
        </w:tc>
        <w:tc>
          <w:tcPr>
            <w:tcW w:w="1701" w:type="dxa"/>
            <w:gridSpan w:val="3"/>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Konkurs</w:t>
            </w:r>
            <w:r w:rsidR="006A03E2">
              <w:rPr>
                <w:rFonts w:ascii="Arial Narrow" w:hAnsi="Arial Narrow"/>
              </w:rPr>
              <w:t>,</w:t>
            </w:r>
            <w:r w:rsidRPr="00F161A4">
              <w:rPr>
                <w:rFonts w:ascii="Arial Narrow" w:hAnsi="Arial Narrow"/>
              </w:rPr>
              <w:t xml:space="preserve"> inne </w:t>
            </w:r>
            <w:r w:rsidR="006A03E2">
              <w:rPr>
                <w:rFonts w:ascii="Arial Narrow" w:hAnsi="Arial Narrow"/>
              </w:rPr>
              <w:t>(</w:t>
            </w:r>
            <w:r w:rsidR="000D4545">
              <w:rPr>
                <w:rFonts w:ascii="Arial Narrow" w:hAnsi="Arial Narrow"/>
              </w:rPr>
              <w:t>2</w:t>
            </w:r>
            <w:r w:rsidRPr="00596796">
              <w:rPr>
                <w:rFonts w:ascii="Arial Narrow" w:hAnsi="Arial Narrow"/>
              </w:rPr>
              <w:t> </w:t>
            </w:r>
            <w:r w:rsidR="000D4545">
              <w:rPr>
                <w:rFonts w:ascii="Arial Narrow" w:hAnsi="Arial Narrow"/>
              </w:rPr>
              <w:t>185</w:t>
            </w:r>
            <w:r w:rsidRPr="00596796">
              <w:rPr>
                <w:rFonts w:ascii="Arial Narrow" w:hAnsi="Arial Narrow"/>
              </w:rPr>
              <w:t> 000,00 zł)</w:t>
            </w:r>
          </w:p>
          <w:p w:rsidR="00810183" w:rsidRPr="00F161A4" w:rsidRDefault="00810183" w:rsidP="00C80EE2">
            <w:pPr>
              <w:spacing w:beforeLines="20" w:before="48" w:afterLines="20" w:after="48"/>
              <w:rPr>
                <w:rFonts w:ascii="Arial Narrow" w:hAnsi="Arial Narrow"/>
              </w:rPr>
            </w:pPr>
          </w:p>
        </w:tc>
        <w:tc>
          <w:tcPr>
            <w:tcW w:w="2551" w:type="dxa"/>
            <w:gridSpan w:val="6"/>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Liczba nowych lub zmodernizowanych obiektów infrastruktury rekreacyjno-wypoczynkowej  i turystycznej</w:t>
            </w:r>
          </w:p>
        </w:tc>
        <w:tc>
          <w:tcPr>
            <w:tcW w:w="851" w:type="dxa"/>
            <w:gridSpan w:val="2"/>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 xml:space="preserve">Szt. </w:t>
            </w:r>
          </w:p>
        </w:tc>
        <w:tc>
          <w:tcPr>
            <w:tcW w:w="1134" w:type="dxa"/>
            <w:gridSpan w:val="4"/>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810183" w:rsidRPr="00F161A4" w:rsidRDefault="000D4545" w:rsidP="00C80EE2">
            <w:pPr>
              <w:spacing w:beforeLines="20" w:before="48" w:afterLines="20" w:after="48"/>
              <w:rPr>
                <w:rFonts w:ascii="Arial Narrow" w:hAnsi="Arial Narrow"/>
              </w:rPr>
            </w:pPr>
            <w:r>
              <w:rPr>
                <w:rFonts w:ascii="Arial Narrow" w:hAnsi="Arial Narrow"/>
              </w:rPr>
              <w:t>17</w:t>
            </w:r>
          </w:p>
        </w:tc>
        <w:tc>
          <w:tcPr>
            <w:tcW w:w="1782" w:type="dxa"/>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694"/>
          <w:jc w:val="center"/>
        </w:trPr>
        <w:tc>
          <w:tcPr>
            <w:tcW w:w="1602"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1.3.2</w:t>
            </w:r>
          </w:p>
        </w:tc>
        <w:tc>
          <w:tcPr>
            <w:tcW w:w="2550"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Kreowanie produktów turystycznych w oparciu o zasoby lokalne</w:t>
            </w:r>
            <w:r w:rsidR="00D13E08">
              <w:rPr>
                <w:rFonts w:ascii="Arial Narrow" w:hAnsi="Arial Narrow"/>
              </w:rPr>
              <w:t xml:space="preserve"> i region</w:t>
            </w:r>
            <w:r w:rsidR="00810183">
              <w:rPr>
                <w:rFonts w:ascii="Arial Narrow" w:hAnsi="Arial Narrow"/>
              </w:rPr>
              <w:t>a</w:t>
            </w:r>
            <w:r w:rsidR="00D13E08">
              <w:rPr>
                <w:rFonts w:ascii="Arial Narrow" w:hAnsi="Arial Narrow"/>
              </w:rPr>
              <w:t>l</w:t>
            </w:r>
            <w:r w:rsidR="00810183">
              <w:rPr>
                <w:rFonts w:ascii="Arial Narrow" w:hAnsi="Arial Narrow"/>
              </w:rPr>
              <w:t>ne</w:t>
            </w:r>
          </w:p>
        </w:tc>
        <w:tc>
          <w:tcPr>
            <w:tcW w:w="1701"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wszyscy mieszkańcy obszaru LGD, turyści</w:t>
            </w:r>
          </w:p>
        </w:tc>
        <w:tc>
          <w:tcPr>
            <w:tcW w:w="1701" w:type="dxa"/>
            <w:gridSpan w:val="3"/>
          </w:tcPr>
          <w:p w:rsidR="00FC029D" w:rsidRPr="00F161A4" w:rsidRDefault="007A6717" w:rsidP="00914C75">
            <w:pPr>
              <w:spacing w:beforeLines="20" w:before="48" w:afterLines="20" w:after="48"/>
              <w:rPr>
                <w:rFonts w:ascii="Arial Narrow" w:hAnsi="Arial Narrow"/>
              </w:rPr>
            </w:pPr>
            <w:r>
              <w:rPr>
                <w:rFonts w:ascii="Arial Narrow" w:hAnsi="Arial Narrow"/>
              </w:rPr>
              <w:t xml:space="preserve">Projekt współpracy </w:t>
            </w:r>
            <w:r w:rsidRPr="00D374BF">
              <w:rPr>
                <w:rFonts w:ascii="Arial Narrow" w:hAnsi="Arial Narrow"/>
              </w:rPr>
              <w:t>(1</w:t>
            </w:r>
            <w:r w:rsidR="00914C75" w:rsidRPr="00D374BF">
              <w:rPr>
                <w:rFonts w:ascii="Arial Narrow" w:hAnsi="Arial Narrow"/>
              </w:rPr>
              <w:t>7</w:t>
            </w:r>
            <w:r w:rsidR="00FC029D" w:rsidRPr="00D374BF">
              <w:rPr>
                <w:rFonts w:ascii="Arial Narrow" w:hAnsi="Arial Narrow"/>
              </w:rPr>
              <w:t>0 000,00 zł)</w:t>
            </w:r>
          </w:p>
        </w:tc>
        <w:tc>
          <w:tcPr>
            <w:tcW w:w="2551" w:type="dxa"/>
            <w:gridSpan w:val="6"/>
          </w:tcPr>
          <w:p w:rsidR="00FC029D"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Liczba stworzonych produktów turystycznych</w:t>
            </w:r>
          </w:p>
          <w:p w:rsidR="0044664F" w:rsidRPr="0044664F" w:rsidRDefault="0044664F" w:rsidP="002A62E4">
            <w:pPr>
              <w:spacing w:beforeLines="20" w:before="48" w:afterLines="20" w:after="48"/>
              <w:rPr>
                <w:rFonts w:ascii="Arial Narrow" w:hAnsi="Arial Narrow"/>
              </w:rPr>
            </w:pPr>
            <w:r w:rsidRPr="0044664F">
              <w:rPr>
                <w:rFonts w:ascii="Arial Narrow" w:hAnsi="Arial Narrow"/>
                <w:color w:val="00B050"/>
              </w:rPr>
              <w:t>Liczba zrealizowanych projektów współpracy</w:t>
            </w:r>
          </w:p>
        </w:tc>
        <w:tc>
          <w:tcPr>
            <w:tcW w:w="851"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Szt. </w:t>
            </w:r>
          </w:p>
        </w:tc>
        <w:tc>
          <w:tcPr>
            <w:tcW w:w="1134"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FC029D" w:rsidRPr="00F161A4" w:rsidRDefault="00810183" w:rsidP="00C80EE2">
            <w:pPr>
              <w:spacing w:beforeLines="20" w:before="48" w:afterLines="20" w:after="48"/>
              <w:rPr>
                <w:rFonts w:ascii="Arial Narrow" w:hAnsi="Arial Narrow"/>
              </w:rPr>
            </w:pPr>
            <w:r>
              <w:rPr>
                <w:rFonts w:ascii="Arial Narrow" w:hAnsi="Arial Narrow"/>
              </w:rPr>
              <w:t>1</w:t>
            </w:r>
          </w:p>
        </w:tc>
        <w:tc>
          <w:tcPr>
            <w:tcW w:w="1782" w:type="dxa"/>
          </w:tcPr>
          <w:p w:rsidR="00FC029D" w:rsidRPr="00F161A4" w:rsidRDefault="00810183" w:rsidP="00810183">
            <w:pPr>
              <w:spacing w:beforeLines="20" w:before="48" w:afterLines="20" w:after="48"/>
              <w:rPr>
                <w:rFonts w:ascii="Arial Narrow" w:hAnsi="Arial Narrow"/>
              </w:rPr>
            </w:pPr>
            <w:r>
              <w:rPr>
                <w:rFonts w:ascii="Arial Narrow" w:hAnsi="Arial Narrow"/>
              </w:rPr>
              <w:t>Umowa o współpracy; Raport ewaluacyjny LGD; pomiar: kwartalne weryfikacja danych</w:t>
            </w:r>
          </w:p>
        </w:tc>
      </w:tr>
      <w:tr w:rsidR="00810183" w:rsidRPr="00F161A4" w:rsidTr="00810183">
        <w:trPr>
          <w:trHeight w:val="1340"/>
          <w:jc w:val="center"/>
        </w:trPr>
        <w:tc>
          <w:tcPr>
            <w:tcW w:w="1602" w:type="dxa"/>
            <w:gridSpan w:val="2"/>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1.3.3</w:t>
            </w:r>
          </w:p>
        </w:tc>
        <w:tc>
          <w:tcPr>
            <w:tcW w:w="2550" w:type="dxa"/>
            <w:gridSpan w:val="5"/>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Promowanie walorów turystyczno-rekreacyjnych obszaru LGD</w:t>
            </w:r>
          </w:p>
        </w:tc>
        <w:tc>
          <w:tcPr>
            <w:tcW w:w="1701" w:type="dxa"/>
            <w:gridSpan w:val="3"/>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wszyscy mieszkańcy obszaru LGD, turyści</w:t>
            </w:r>
          </w:p>
        </w:tc>
        <w:tc>
          <w:tcPr>
            <w:tcW w:w="1701" w:type="dxa"/>
            <w:gridSpan w:val="3"/>
          </w:tcPr>
          <w:p w:rsidR="00810183" w:rsidRDefault="00810183" w:rsidP="00C80EE2">
            <w:pPr>
              <w:spacing w:beforeLines="20" w:before="48" w:afterLines="20" w:after="48"/>
              <w:rPr>
                <w:rFonts w:ascii="Arial Narrow" w:hAnsi="Arial Narrow"/>
              </w:rPr>
            </w:pPr>
            <w:r w:rsidRPr="00F161A4">
              <w:rPr>
                <w:rFonts w:ascii="Arial Narrow" w:hAnsi="Arial Narrow"/>
              </w:rPr>
              <w:t>Konkurs</w:t>
            </w:r>
            <w:r w:rsidR="006A03E2">
              <w:rPr>
                <w:rFonts w:ascii="Arial Narrow" w:hAnsi="Arial Narrow"/>
              </w:rPr>
              <w:t>,</w:t>
            </w:r>
            <w:r w:rsidRPr="00F161A4">
              <w:rPr>
                <w:rFonts w:ascii="Arial Narrow" w:hAnsi="Arial Narrow"/>
              </w:rPr>
              <w:t xml:space="preserve"> </w:t>
            </w:r>
            <w:r w:rsidR="006A03E2">
              <w:rPr>
                <w:rFonts w:ascii="Arial Narrow" w:hAnsi="Arial Narrow"/>
              </w:rPr>
              <w:t>i</w:t>
            </w:r>
            <w:r w:rsidRPr="00F161A4">
              <w:rPr>
                <w:rFonts w:ascii="Arial Narrow" w:hAnsi="Arial Narrow"/>
              </w:rPr>
              <w:t xml:space="preserve">nne </w:t>
            </w:r>
            <w:r w:rsidR="006A03E2">
              <w:rPr>
                <w:rFonts w:ascii="Arial Narrow" w:hAnsi="Arial Narrow"/>
              </w:rPr>
              <w:t>(</w:t>
            </w:r>
            <w:r w:rsidRPr="00F161A4">
              <w:rPr>
                <w:rFonts w:ascii="Arial Narrow" w:hAnsi="Arial Narrow"/>
              </w:rPr>
              <w:t>200 000,00 zł)</w:t>
            </w:r>
          </w:p>
          <w:p w:rsidR="00810183" w:rsidRPr="00F161A4" w:rsidRDefault="00810183" w:rsidP="00C80EE2">
            <w:pPr>
              <w:spacing w:beforeLines="20" w:before="48" w:afterLines="20" w:after="48"/>
              <w:rPr>
                <w:rFonts w:ascii="Arial Narrow" w:hAnsi="Arial Narrow"/>
              </w:rPr>
            </w:pPr>
            <w:r>
              <w:rPr>
                <w:rFonts w:ascii="Arial Narrow" w:hAnsi="Arial Narrow"/>
              </w:rPr>
              <w:t xml:space="preserve">Projekt współpracy </w:t>
            </w:r>
            <w:r w:rsidRPr="00D374BF">
              <w:rPr>
                <w:rFonts w:ascii="Arial Narrow" w:hAnsi="Arial Narrow"/>
              </w:rPr>
              <w:t>(17 000,00)</w:t>
            </w:r>
          </w:p>
        </w:tc>
        <w:tc>
          <w:tcPr>
            <w:tcW w:w="2551" w:type="dxa"/>
            <w:gridSpan w:val="6"/>
          </w:tcPr>
          <w:p w:rsidR="00810183" w:rsidRPr="00F161A4" w:rsidRDefault="00810183" w:rsidP="00C80EE2">
            <w:pPr>
              <w:spacing w:beforeLines="20" w:before="48" w:afterLines="20" w:after="48"/>
              <w:rPr>
                <w:rFonts w:ascii="Arial Narrow" w:hAnsi="Arial Narrow"/>
              </w:rPr>
            </w:pPr>
            <w:r w:rsidRPr="00810183">
              <w:rPr>
                <w:rFonts w:ascii="Arial Narrow" w:hAnsi="Arial Narrow"/>
              </w:rPr>
              <w:t xml:space="preserve">Liczba przedsięwzięć (wydarzenia i publikacje) promujących lokalne produkty i usługi </w:t>
            </w:r>
          </w:p>
        </w:tc>
        <w:tc>
          <w:tcPr>
            <w:tcW w:w="851" w:type="dxa"/>
            <w:gridSpan w:val="2"/>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 xml:space="preserve">Szt. </w:t>
            </w:r>
          </w:p>
        </w:tc>
        <w:tc>
          <w:tcPr>
            <w:tcW w:w="1134" w:type="dxa"/>
            <w:gridSpan w:val="4"/>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810183" w:rsidRPr="00F161A4" w:rsidRDefault="00810183" w:rsidP="00C80EE2">
            <w:pPr>
              <w:spacing w:beforeLines="20" w:before="48" w:afterLines="20" w:after="48"/>
              <w:rPr>
                <w:rFonts w:ascii="Arial Narrow" w:hAnsi="Arial Narrow"/>
              </w:rPr>
            </w:pPr>
            <w:r w:rsidRPr="00F161A4">
              <w:rPr>
                <w:rFonts w:ascii="Arial Narrow" w:hAnsi="Arial Narrow"/>
              </w:rPr>
              <w:t>5</w:t>
            </w:r>
          </w:p>
        </w:tc>
        <w:tc>
          <w:tcPr>
            <w:tcW w:w="1782" w:type="dxa"/>
          </w:tcPr>
          <w:p w:rsidR="00810183" w:rsidRPr="00F161A4" w:rsidRDefault="00810183" w:rsidP="00810183">
            <w:pPr>
              <w:spacing w:beforeLines="20" w:before="48" w:afterLines="20" w:after="48"/>
              <w:rPr>
                <w:rFonts w:ascii="Arial Narrow" w:hAnsi="Arial Narrow"/>
              </w:rPr>
            </w:pPr>
            <w:r w:rsidRPr="00810183">
              <w:rPr>
                <w:rFonts w:ascii="Arial Narrow" w:hAnsi="Arial Narrow"/>
              </w:rPr>
              <w:t xml:space="preserve">Raport ewaluacyjny LGD na </w:t>
            </w:r>
            <w:proofErr w:type="spellStart"/>
            <w:r w:rsidRPr="00810183">
              <w:rPr>
                <w:rFonts w:ascii="Arial Narrow" w:hAnsi="Arial Narrow"/>
              </w:rPr>
              <w:t>pdstw</w:t>
            </w:r>
            <w:proofErr w:type="spellEnd"/>
            <w:r>
              <w:rPr>
                <w:rFonts w:ascii="Arial Narrow" w:hAnsi="Arial Narrow"/>
              </w:rPr>
              <w:t xml:space="preserve">. </w:t>
            </w:r>
            <w:r w:rsidRPr="00810183">
              <w:rPr>
                <w:rFonts w:ascii="Arial Narrow" w:hAnsi="Arial Narrow"/>
              </w:rPr>
              <w:t>danych od beneficjentów operacji; pomiar: kwartalna weryfikacja składanych sprawozdań</w:t>
            </w:r>
          </w:p>
        </w:tc>
      </w:tr>
      <w:tr w:rsidR="00FC029D" w:rsidRPr="00F161A4" w:rsidTr="00C80EE2">
        <w:trPr>
          <w:jc w:val="center"/>
        </w:trPr>
        <w:tc>
          <w:tcPr>
            <w:tcW w:w="4152" w:type="dxa"/>
            <w:gridSpan w:val="7"/>
            <w:shd w:val="pct20"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Suma </w:t>
            </w:r>
          </w:p>
        </w:tc>
        <w:tc>
          <w:tcPr>
            <w:tcW w:w="1701" w:type="dxa"/>
            <w:gridSpan w:val="3"/>
            <w:shd w:val="pct20" w:color="auto" w:fill="auto"/>
          </w:tcPr>
          <w:p w:rsidR="00FC029D" w:rsidRPr="00F161A4" w:rsidRDefault="00FC029D" w:rsidP="00C80EE2">
            <w:pPr>
              <w:spacing w:beforeLines="20" w:before="48" w:afterLines="20" w:after="48"/>
              <w:rPr>
                <w:rFonts w:ascii="Arial Narrow" w:hAnsi="Arial Narrow"/>
              </w:rPr>
            </w:pPr>
          </w:p>
        </w:tc>
        <w:tc>
          <w:tcPr>
            <w:tcW w:w="1701" w:type="dxa"/>
            <w:gridSpan w:val="3"/>
            <w:shd w:val="pct20" w:color="auto" w:fill="auto"/>
          </w:tcPr>
          <w:p w:rsidR="00FC029D" w:rsidRPr="00F161A4" w:rsidRDefault="00FC029D" w:rsidP="00C80EE2">
            <w:pPr>
              <w:spacing w:beforeLines="20" w:before="48" w:afterLines="20" w:after="48"/>
              <w:rPr>
                <w:rFonts w:ascii="Arial Narrow" w:hAnsi="Arial Narrow"/>
              </w:rPr>
            </w:pPr>
          </w:p>
        </w:tc>
        <w:tc>
          <w:tcPr>
            <w:tcW w:w="2551" w:type="dxa"/>
            <w:gridSpan w:val="6"/>
          </w:tcPr>
          <w:p w:rsidR="00FC029D" w:rsidRPr="00F161A4" w:rsidRDefault="00954676" w:rsidP="00C80EE2">
            <w:pPr>
              <w:spacing w:beforeLines="20" w:before="48" w:afterLines="20" w:after="48"/>
              <w:rPr>
                <w:rFonts w:ascii="Arial Narrow" w:hAnsi="Arial Narrow"/>
              </w:rPr>
            </w:pPr>
            <w:r>
              <w:rPr>
                <w:rFonts w:ascii="Arial Narrow" w:hAnsi="Arial Narrow"/>
              </w:rPr>
              <w:t>-</w:t>
            </w:r>
          </w:p>
        </w:tc>
        <w:tc>
          <w:tcPr>
            <w:tcW w:w="851"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134" w:type="dxa"/>
            <w:gridSpan w:val="4"/>
          </w:tcPr>
          <w:p w:rsidR="00FC029D" w:rsidRPr="006922DF" w:rsidRDefault="00FC029D" w:rsidP="00C80EE2">
            <w:pPr>
              <w:spacing w:beforeLines="20" w:before="48" w:afterLines="20" w:after="48"/>
              <w:rPr>
                <w:rFonts w:ascii="Arial Narrow" w:hAnsi="Arial Narrow"/>
              </w:rPr>
            </w:pPr>
            <w:r w:rsidRPr="006922DF">
              <w:rPr>
                <w:rFonts w:ascii="Arial Narrow" w:hAnsi="Arial Narrow"/>
              </w:rPr>
              <w:t>0</w:t>
            </w:r>
          </w:p>
        </w:tc>
        <w:tc>
          <w:tcPr>
            <w:tcW w:w="1134" w:type="dxa"/>
            <w:gridSpan w:val="3"/>
          </w:tcPr>
          <w:p w:rsidR="00FC029D" w:rsidRPr="006922DF" w:rsidRDefault="00914C75" w:rsidP="00C80EE2">
            <w:pPr>
              <w:spacing w:beforeLines="20" w:before="48" w:afterLines="20" w:after="48"/>
              <w:rPr>
                <w:rFonts w:ascii="Arial Narrow" w:hAnsi="Arial Narrow"/>
              </w:rPr>
            </w:pPr>
            <w:r w:rsidRPr="00596796">
              <w:rPr>
                <w:rFonts w:ascii="Arial Narrow" w:hAnsi="Arial Narrow"/>
              </w:rPr>
              <w:t>34</w:t>
            </w:r>
          </w:p>
        </w:tc>
        <w:tc>
          <w:tcPr>
            <w:tcW w:w="1782" w:type="dxa"/>
          </w:tcPr>
          <w:p w:rsidR="00FC029D" w:rsidRPr="00F161A4" w:rsidRDefault="00954676" w:rsidP="00C80EE2">
            <w:pPr>
              <w:spacing w:beforeLines="20" w:before="48" w:afterLines="20" w:after="48"/>
              <w:rPr>
                <w:rFonts w:ascii="Arial Narrow" w:hAnsi="Arial Narrow"/>
              </w:rPr>
            </w:pPr>
            <w:r>
              <w:rPr>
                <w:rFonts w:ascii="Arial Narrow" w:hAnsi="Arial Narrow"/>
              </w:rPr>
              <w:t>-</w:t>
            </w:r>
          </w:p>
        </w:tc>
      </w:tr>
      <w:tr w:rsidR="00FC029D" w:rsidRPr="00F161A4" w:rsidTr="00C80EE2">
        <w:trPr>
          <w:trHeight w:val="222"/>
          <w:jc w:val="center"/>
        </w:trPr>
        <w:tc>
          <w:tcPr>
            <w:tcW w:w="1615"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2.0</w:t>
            </w:r>
          </w:p>
        </w:tc>
        <w:tc>
          <w:tcPr>
            <w:tcW w:w="2537"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CEL OGÓLNY 2</w:t>
            </w:r>
          </w:p>
        </w:tc>
        <w:tc>
          <w:tcPr>
            <w:tcW w:w="10854" w:type="dxa"/>
            <w:gridSpan w:val="22"/>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Wzrost aktywności gospodarczej obszaru LSR na rzecz konkurencyjności i zatrudnienia</w:t>
            </w:r>
            <w:r w:rsidR="009F6FE6">
              <w:rPr>
                <w:rFonts w:ascii="Arial Narrow" w:hAnsi="Arial Narrow"/>
              </w:rPr>
              <w:t xml:space="preserve"> do 2023 r. </w:t>
            </w:r>
          </w:p>
        </w:tc>
      </w:tr>
      <w:tr w:rsidR="00FC029D" w:rsidRPr="00F161A4" w:rsidTr="00C80EE2">
        <w:trPr>
          <w:trHeight w:val="377"/>
          <w:jc w:val="center"/>
        </w:trPr>
        <w:tc>
          <w:tcPr>
            <w:tcW w:w="1615"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2.1</w:t>
            </w:r>
          </w:p>
        </w:tc>
        <w:tc>
          <w:tcPr>
            <w:tcW w:w="2537" w:type="dxa"/>
            <w:gridSpan w:val="4"/>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CELE SZCZEGÓŁOWE</w:t>
            </w:r>
          </w:p>
        </w:tc>
        <w:tc>
          <w:tcPr>
            <w:tcW w:w="10854" w:type="dxa"/>
            <w:gridSpan w:val="2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Aktywizacja przedsiębiorczości mieszkańców do 2023 r. </w:t>
            </w:r>
          </w:p>
        </w:tc>
      </w:tr>
      <w:tr w:rsidR="00FC029D" w:rsidRPr="00F161A4" w:rsidTr="00C80EE2">
        <w:trPr>
          <w:trHeight w:val="390"/>
          <w:jc w:val="center"/>
        </w:trPr>
        <w:tc>
          <w:tcPr>
            <w:tcW w:w="1615"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2.2</w:t>
            </w:r>
          </w:p>
        </w:tc>
        <w:tc>
          <w:tcPr>
            <w:tcW w:w="2537" w:type="dxa"/>
            <w:gridSpan w:val="4"/>
            <w:vMerge/>
          </w:tcPr>
          <w:p w:rsidR="00FC029D" w:rsidRPr="00F161A4" w:rsidRDefault="00FC029D" w:rsidP="00C80EE2">
            <w:pPr>
              <w:spacing w:beforeLines="20" w:before="48" w:afterLines="20" w:after="48"/>
              <w:rPr>
                <w:rFonts w:ascii="Arial Narrow" w:hAnsi="Arial Narrow"/>
              </w:rPr>
            </w:pPr>
          </w:p>
        </w:tc>
        <w:tc>
          <w:tcPr>
            <w:tcW w:w="10854" w:type="dxa"/>
            <w:gridSpan w:val="2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Rozwój nowoczesnej i konkurencyjnej  przedsiębiorczości do 2023 r. </w:t>
            </w:r>
          </w:p>
        </w:tc>
      </w:tr>
      <w:tr w:rsidR="00FC029D" w:rsidRPr="00F161A4" w:rsidTr="00C80EE2">
        <w:trPr>
          <w:trHeight w:val="334"/>
          <w:jc w:val="center"/>
        </w:trPr>
        <w:tc>
          <w:tcPr>
            <w:tcW w:w="1615"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2.3</w:t>
            </w:r>
          </w:p>
        </w:tc>
        <w:tc>
          <w:tcPr>
            <w:tcW w:w="2537" w:type="dxa"/>
            <w:gridSpan w:val="4"/>
            <w:vMerge/>
          </w:tcPr>
          <w:p w:rsidR="00FC029D" w:rsidRPr="00F161A4" w:rsidRDefault="00FC029D" w:rsidP="00C80EE2">
            <w:pPr>
              <w:spacing w:beforeLines="20" w:before="48" w:afterLines="20" w:after="48"/>
              <w:rPr>
                <w:rFonts w:ascii="Arial Narrow" w:hAnsi="Arial Narrow"/>
              </w:rPr>
            </w:pPr>
          </w:p>
        </w:tc>
        <w:tc>
          <w:tcPr>
            <w:tcW w:w="10854" w:type="dxa"/>
            <w:gridSpan w:val="2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Podnoszenie kompetencji zawodowych pracowników przedsiębiorstw i przedsiębiorców do 2023 r.</w:t>
            </w:r>
          </w:p>
        </w:tc>
      </w:tr>
      <w:tr w:rsidR="00FC029D" w:rsidRPr="00F161A4" w:rsidTr="00C80EE2">
        <w:trPr>
          <w:trHeight w:val="789"/>
          <w:jc w:val="center"/>
        </w:trPr>
        <w:tc>
          <w:tcPr>
            <w:tcW w:w="4152" w:type="dxa"/>
            <w:gridSpan w:val="7"/>
          </w:tcPr>
          <w:p w:rsidR="00FC029D" w:rsidRPr="00F161A4" w:rsidRDefault="00FC029D" w:rsidP="00C80EE2">
            <w:pPr>
              <w:spacing w:beforeLines="20" w:before="48" w:afterLines="20" w:after="48"/>
              <w:rPr>
                <w:rFonts w:ascii="Arial Narrow" w:hAnsi="Arial Narrow"/>
              </w:rPr>
            </w:pPr>
          </w:p>
        </w:tc>
        <w:tc>
          <w:tcPr>
            <w:tcW w:w="3379" w:type="dxa"/>
            <w:gridSpan w:val="5"/>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Wskaźnik oddziaływania dla celu ogólnego </w:t>
            </w:r>
          </w:p>
        </w:tc>
        <w:tc>
          <w:tcPr>
            <w:tcW w:w="1015" w:type="dxa"/>
            <w:gridSpan w:val="2"/>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Jednostka miary</w:t>
            </w:r>
          </w:p>
        </w:tc>
        <w:tc>
          <w:tcPr>
            <w:tcW w:w="1276"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Stan początkowy </w:t>
            </w:r>
            <w:r w:rsidRPr="00F161A4">
              <w:rPr>
                <w:rFonts w:ascii="Arial Narrow" w:hAnsi="Arial Narrow"/>
              </w:rPr>
              <w:br/>
              <w:t>2014 rok</w:t>
            </w:r>
          </w:p>
        </w:tc>
        <w:tc>
          <w:tcPr>
            <w:tcW w:w="1275"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Plan </w:t>
            </w:r>
            <w:r w:rsidRPr="00F161A4">
              <w:rPr>
                <w:rFonts w:ascii="Arial Narrow" w:hAnsi="Arial Narrow"/>
              </w:rPr>
              <w:br/>
              <w:t>2023 rok</w:t>
            </w:r>
          </w:p>
        </w:tc>
        <w:tc>
          <w:tcPr>
            <w:tcW w:w="3909" w:type="dxa"/>
            <w:gridSpan w:val="7"/>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Źródła danych/sposób pomiaru </w:t>
            </w:r>
          </w:p>
        </w:tc>
      </w:tr>
      <w:tr w:rsidR="00FC029D" w:rsidRPr="00F161A4" w:rsidTr="00C80EE2">
        <w:trPr>
          <w:jc w:val="center"/>
        </w:trPr>
        <w:tc>
          <w:tcPr>
            <w:tcW w:w="1615"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W2.0</w:t>
            </w:r>
          </w:p>
        </w:tc>
        <w:tc>
          <w:tcPr>
            <w:tcW w:w="591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podmiotów wpisanych do rejestru REGON na 10 tys. ludności</w:t>
            </w:r>
          </w:p>
        </w:tc>
        <w:tc>
          <w:tcPr>
            <w:tcW w:w="1015"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733</w:t>
            </w:r>
          </w:p>
        </w:tc>
        <w:tc>
          <w:tcPr>
            <w:tcW w:w="1275" w:type="dxa"/>
            <w:gridSpan w:val="4"/>
          </w:tcPr>
          <w:p w:rsidR="00FC029D" w:rsidRPr="00596796" w:rsidRDefault="00FC029D" w:rsidP="00C37774">
            <w:pPr>
              <w:spacing w:beforeLines="20" w:before="48" w:afterLines="20" w:after="48"/>
              <w:rPr>
                <w:rFonts w:ascii="Arial Narrow" w:hAnsi="Arial Narrow"/>
              </w:rPr>
            </w:pPr>
            <w:r w:rsidRPr="00596796">
              <w:rPr>
                <w:rFonts w:ascii="Arial Narrow" w:hAnsi="Arial Narrow"/>
              </w:rPr>
              <w:t>73</w:t>
            </w:r>
            <w:r w:rsidR="00C37774" w:rsidRPr="00596796">
              <w:rPr>
                <w:rFonts w:ascii="Arial Narrow" w:hAnsi="Arial Narrow"/>
              </w:rPr>
              <w:t>7</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dane statystyczne GUS</w:t>
            </w:r>
          </w:p>
        </w:tc>
      </w:tr>
      <w:tr w:rsidR="00FC029D" w:rsidRPr="00F161A4" w:rsidTr="00C80EE2">
        <w:trPr>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591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Liczba osób bezrobotnych w stosunku do liczby osób w wieku produkcyjnym </w:t>
            </w:r>
          </w:p>
        </w:tc>
        <w:tc>
          <w:tcPr>
            <w:tcW w:w="1015"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9,4</w:t>
            </w:r>
          </w:p>
        </w:tc>
        <w:tc>
          <w:tcPr>
            <w:tcW w:w="1275" w:type="dxa"/>
            <w:gridSpan w:val="4"/>
          </w:tcPr>
          <w:p w:rsidR="00FC029D" w:rsidRPr="00596796" w:rsidRDefault="00FC029D" w:rsidP="00C37774">
            <w:pPr>
              <w:spacing w:beforeLines="20" w:before="48" w:afterLines="20" w:after="48"/>
              <w:rPr>
                <w:rFonts w:ascii="Arial Narrow" w:hAnsi="Arial Narrow"/>
              </w:rPr>
            </w:pPr>
            <w:r w:rsidRPr="00596796">
              <w:rPr>
                <w:rFonts w:ascii="Arial Narrow" w:hAnsi="Arial Narrow"/>
              </w:rPr>
              <w:t>9,</w:t>
            </w:r>
            <w:r w:rsidR="00C37774" w:rsidRPr="00596796">
              <w:rPr>
                <w:rFonts w:ascii="Arial Narrow" w:hAnsi="Arial Narrow"/>
              </w:rPr>
              <w:t>1</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dane statystyczne GUS</w:t>
            </w:r>
          </w:p>
        </w:tc>
      </w:tr>
      <w:tr w:rsidR="00FC029D" w:rsidRPr="00F161A4" w:rsidTr="00C80EE2">
        <w:trPr>
          <w:trHeight w:val="607"/>
          <w:jc w:val="center"/>
        </w:trPr>
        <w:tc>
          <w:tcPr>
            <w:tcW w:w="4152" w:type="dxa"/>
            <w:gridSpan w:val="7"/>
          </w:tcPr>
          <w:p w:rsidR="00FC029D" w:rsidRPr="00F161A4" w:rsidRDefault="00FC029D" w:rsidP="00C80EE2">
            <w:pPr>
              <w:spacing w:beforeLines="20" w:before="48" w:afterLines="20" w:after="48"/>
              <w:rPr>
                <w:rFonts w:ascii="Arial Narrow" w:hAnsi="Arial Narrow"/>
              </w:rPr>
            </w:pPr>
          </w:p>
        </w:tc>
        <w:tc>
          <w:tcPr>
            <w:tcW w:w="3379" w:type="dxa"/>
            <w:gridSpan w:val="5"/>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Wskaźnik rezultatu dla celów szczegółowych </w:t>
            </w:r>
          </w:p>
        </w:tc>
        <w:tc>
          <w:tcPr>
            <w:tcW w:w="1015" w:type="dxa"/>
            <w:gridSpan w:val="2"/>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Jednostka miary</w:t>
            </w:r>
          </w:p>
        </w:tc>
        <w:tc>
          <w:tcPr>
            <w:tcW w:w="1276"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Stan początkowy </w:t>
            </w:r>
            <w:r w:rsidRPr="00F161A4">
              <w:rPr>
                <w:rFonts w:ascii="Arial Narrow" w:hAnsi="Arial Narrow"/>
              </w:rPr>
              <w:br/>
              <w:t>2015 rok</w:t>
            </w:r>
          </w:p>
        </w:tc>
        <w:tc>
          <w:tcPr>
            <w:tcW w:w="1275"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Plan </w:t>
            </w:r>
            <w:r w:rsidRPr="00F161A4">
              <w:rPr>
                <w:rFonts w:ascii="Arial Narrow" w:hAnsi="Arial Narrow"/>
              </w:rPr>
              <w:br/>
              <w:t>2023 rok</w:t>
            </w:r>
          </w:p>
        </w:tc>
        <w:tc>
          <w:tcPr>
            <w:tcW w:w="3909" w:type="dxa"/>
            <w:gridSpan w:val="7"/>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Źródła danych/sposób pomiaru </w:t>
            </w:r>
          </w:p>
        </w:tc>
      </w:tr>
      <w:tr w:rsidR="00FC029D" w:rsidRPr="00F161A4" w:rsidTr="00C80EE2">
        <w:trPr>
          <w:trHeight w:val="719"/>
          <w:jc w:val="center"/>
        </w:trPr>
        <w:tc>
          <w:tcPr>
            <w:tcW w:w="1615"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W2.1</w:t>
            </w:r>
          </w:p>
        </w:tc>
        <w:tc>
          <w:tcPr>
            <w:tcW w:w="591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mieszkańców, którzy nabyli wiedzę i umiejętności w zakresie przedsiębiorczości</w:t>
            </w:r>
            <w:r w:rsidRPr="00F161A4">
              <w:rPr>
                <w:rFonts w:ascii="Arial Narrow" w:hAnsi="Arial Narrow"/>
              </w:rPr>
              <w:tab/>
            </w:r>
          </w:p>
        </w:tc>
        <w:tc>
          <w:tcPr>
            <w:tcW w:w="1015"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100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Raport ewaluacyjny LGD na podstawie danych własnych; pomiar: kwartalnie,  weryfikacja składanych sprawozdań</w:t>
            </w:r>
          </w:p>
        </w:tc>
      </w:tr>
      <w:tr w:rsidR="00FC029D" w:rsidRPr="00F161A4" w:rsidTr="00D51989">
        <w:trPr>
          <w:trHeight w:val="346"/>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591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Liczba osób zadowolonych ze spotkań przeprowadzonych przez LGD </w:t>
            </w:r>
          </w:p>
        </w:tc>
        <w:tc>
          <w:tcPr>
            <w:tcW w:w="1015"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100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592"/>
          <w:jc w:val="center"/>
        </w:trPr>
        <w:tc>
          <w:tcPr>
            <w:tcW w:w="1615"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W2.2</w:t>
            </w:r>
          </w:p>
        </w:tc>
        <w:tc>
          <w:tcPr>
            <w:tcW w:w="5916" w:type="dxa"/>
            <w:gridSpan w:val="9"/>
          </w:tcPr>
          <w:p w:rsidR="00FC029D" w:rsidRPr="00F161A4" w:rsidRDefault="00FC029D" w:rsidP="00C80EE2">
            <w:pPr>
              <w:spacing w:beforeLines="20" w:before="48" w:afterLines="20" w:after="48"/>
              <w:rPr>
                <w:rFonts w:ascii="Arial Narrow" w:hAnsi="Arial Narrow"/>
                <w:b/>
              </w:rPr>
            </w:pPr>
            <w:r w:rsidRPr="00F161A4">
              <w:rPr>
                <w:rFonts w:ascii="Arial Narrow" w:hAnsi="Arial Narrow"/>
                <w:b/>
              </w:rPr>
              <w:t xml:space="preserve">Liczba utworzonych miejsc pracy </w:t>
            </w:r>
            <w:r w:rsidRPr="0044664F">
              <w:rPr>
                <w:rFonts w:ascii="Arial Narrow" w:hAnsi="Arial Narrow"/>
                <w:b/>
                <w:strike/>
                <w:color w:val="FF0000"/>
              </w:rPr>
              <w:t>w przeliczeniu na pełne etaty średnioroczne</w:t>
            </w:r>
          </w:p>
        </w:tc>
        <w:tc>
          <w:tcPr>
            <w:tcW w:w="1015"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F161A4" w:rsidRDefault="00315586" w:rsidP="00C80EE2">
            <w:pPr>
              <w:spacing w:beforeLines="20" w:before="48" w:afterLines="20" w:after="48"/>
              <w:rPr>
                <w:rFonts w:ascii="Arial Narrow" w:hAnsi="Arial Narrow"/>
              </w:rPr>
            </w:pPr>
            <w:r w:rsidRPr="00596796">
              <w:rPr>
                <w:rFonts w:ascii="Arial Narrow" w:hAnsi="Arial Narrow"/>
              </w:rPr>
              <w:t>56</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podstawie danych od beneficjentów operacji; pomiar: kwartalnie,  weryfikacja składanych sprawozdań </w:t>
            </w:r>
          </w:p>
        </w:tc>
      </w:tr>
      <w:tr w:rsidR="00FC029D" w:rsidRPr="00F161A4" w:rsidTr="00C80EE2">
        <w:trPr>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591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Liczba utworzonych miejsc pracy dla osób z grup </w:t>
            </w:r>
            <w:proofErr w:type="spellStart"/>
            <w:r w:rsidRPr="00F161A4">
              <w:rPr>
                <w:rFonts w:ascii="Arial Narrow" w:hAnsi="Arial Narrow"/>
              </w:rPr>
              <w:t>defaworyzowanych</w:t>
            </w:r>
            <w:proofErr w:type="spellEnd"/>
            <w:r w:rsidRPr="00F161A4">
              <w:rPr>
                <w:rFonts w:ascii="Arial Narrow" w:hAnsi="Arial Narrow"/>
              </w:rPr>
              <w:t xml:space="preserve"> </w:t>
            </w:r>
          </w:p>
        </w:tc>
        <w:tc>
          <w:tcPr>
            <w:tcW w:w="1015"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14</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466"/>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5916" w:type="dxa"/>
            <w:gridSpan w:val="9"/>
          </w:tcPr>
          <w:p w:rsidR="00FC029D" w:rsidRPr="0044664F" w:rsidRDefault="00FC029D" w:rsidP="00C80EE2">
            <w:pPr>
              <w:spacing w:beforeLines="20" w:before="48" w:afterLines="20" w:after="48"/>
              <w:rPr>
                <w:rFonts w:ascii="Arial Narrow" w:hAnsi="Arial Narrow"/>
                <w:strike/>
              </w:rPr>
            </w:pPr>
            <w:r w:rsidRPr="0044664F">
              <w:rPr>
                <w:rFonts w:ascii="Arial Narrow" w:hAnsi="Arial Narrow"/>
                <w:strike/>
                <w:color w:val="FF0000"/>
              </w:rPr>
              <w:t>Liczba wdrożonych nowych lub znacząco ulepszonych produktów/usług</w:t>
            </w:r>
          </w:p>
        </w:tc>
        <w:tc>
          <w:tcPr>
            <w:tcW w:w="1015" w:type="dxa"/>
            <w:gridSpan w:val="2"/>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Szt.</w:t>
            </w:r>
          </w:p>
        </w:tc>
        <w:tc>
          <w:tcPr>
            <w:tcW w:w="1276" w:type="dxa"/>
            <w:gridSpan w:val="4"/>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0</w:t>
            </w:r>
          </w:p>
        </w:tc>
        <w:tc>
          <w:tcPr>
            <w:tcW w:w="1275" w:type="dxa"/>
            <w:gridSpan w:val="4"/>
          </w:tcPr>
          <w:p w:rsidR="00FC029D" w:rsidRPr="0044664F" w:rsidRDefault="00C37774" w:rsidP="00C80EE2">
            <w:pPr>
              <w:spacing w:beforeLines="20" w:before="48" w:afterLines="20" w:after="48"/>
              <w:rPr>
                <w:rFonts w:ascii="Arial Narrow" w:hAnsi="Arial Narrow"/>
                <w:strike/>
                <w:color w:val="FF0000"/>
              </w:rPr>
            </w:pPr>
            <w:r w:rsidRPr="0044664F">
              <w:rPr>
                <w:rFonts w:ascii="Arial Narrow" w:hAnsi="Arial Narrow"/>
                <w:strike/>
                <w:color w:val="FF0000"/>
              </w:rPr>
              <w:t>11</w:t>
            </w:r>
          </w:p>
        </w:tc>
        <w:tc>
          <w:tcPr>
            <w:tcW w:w="3909" w:type="dxa"/>
            <w:gridSpan w:val="7"/>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Jw.</w:t>
            </w:r>
          </w:p>
        </w:tc>
      </w:tr>
      <w:tr w:rsidR="00FC029D" w:rsidRPr="00F161A4" w:rsidTr="00D51989">
        <w:trPr>
          <w:trHeight w:val="296"/>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5916" w:type="dxa"/>
            <w:gridSpan w:val="9"/>
          </w:tcPr>
          <w:p w:rsidR="00FC029D" w:rsidRPr="0044664F" w:rsidRDefault="00FC029D" w:rsidP="00C80EE2">
            <w:pPr>
              <w:spacing w:beforeLines="20" w:before="48" w:afterLines="20" w:after="48"/>
              <w:rPr>
                <w:rFonts w:ascii="Arial Narrow" w:hAnsi="Arial Narrow"/>
                <w:strike/>
              </w:rPr>
            </w:pPr>
            <w:r w:rsidRPr="0044664F">
              <w:rPr>
                <w:rFonts w:ascii="Arial Narrow" w:hAnsi="Arial Narrow"/>
                <w:strike/>
                <w:color w:val="FF0000"/>
              </w:rPr>
              <w:t>Liczba zrealizowanych operacji innowacyjnych</w:t>
            </w:r>
          </w:p>
        </w:tc>
        <w:tc>
          <w:tcPr>
            <w:tcW w:w="1015" w:type="dxa"/>
            <w:gridSpan w:val="2"/>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Szt.</w:t>
            </w:r>
          </w:p>
        </w:tc>
        <w:tc>
          <w:tcPr>
            <w:tcW w:w="1276" w:type="dxa"/>
            <w:gridSpan w:val="4"/>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0</w:t>
            </w:r>
          </w:p>
        </w:tc>
        <w:tc>
          <w:tcPr>
            <w:tcW w:w="1275" w:type="dxa"/>
            <w:gridSpan w:val="4"/>
          </w:tcPr>
          <w:p w:rsidR="00FC029D" w:rsidRPr="0044664F" w:rsidRDefault="00315586" w:rsidP="00C80EE2">
            <w:pPr>
              <w:spacing w:beforeLines="20" w:before="48" w:afterLines="20" w:after="48"/>
              <w:rPr>
                <w:rFonts w:ascii="Arial Narrow" w:hAnsi="Arial Narrow"/>
                <w:strike/>
                <w:color w:val="FF0000"/>
              </w:rPr>
            </w:pPr>
            <w:r w:rsidRPr="0044664F">
              <w:rPr>
                <w:rFonts w:ascii="Arial Narrow" w:hAnsi="Arial Narrow"/>
                <w:strike/>
                <w:color w:val="FF0000"/>
              </w:rPr>
              <w:t>11</w:t>
            </w:r>
          </w:p>
        </w:tc>
        <w:tc>
          <w:tcPr>
            <w:tcW w:w="3909" w:type="dxa"/>
            <w:gridSpan w:val="7"/>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Jw.</w:t>
            </w:r>
          </w:p>
        </w:tc>
      </w:tr>
      <w:tr w:rsidR="00FC029D" w:rsidRPr="00F161A4" w:rsidTr="00D51989">
        <w:trPr>
          <w:trHeight w:val="306"/>
          <w:jc w:val="center"/>
        </w:trPr>
        <w:tc>
          <w:tcPr>
            <w:tcW w:w="1615"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W2.3</w:t>
            </w:r>
          </w:p>
        </w:tc>
        <w:tc>
          <w:tcPr>
            <w:tcW w:w="5916"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osób, które podniosły kompetencje zawodowe</w:t>
            </w:r>
          </w:p>
        </w:tc>
        <w:tc>
          <w:tcPr>
            <w:tcW w:w="1015"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5</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456"/>
          <w:jc w:val="center"/>
        </w:trPr>
        <w:tc>
          <w:tcPr>
            <w:tcW w:w="3868" w:type="dxa"/>
            <w:gridSpan w:val="6"/>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Przedsięwzięcia</w:t>
            </w:r>
          </w:p>
        </w:tc>
        <w:tc>
          <w:tcPr>
            <w:tcW w:w="1736" w:type="dxa"/>
            <w:gridSpan w:val="3"/>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Grupy docelowe</w:t>
            </w:r>
          </w:p>
        </w:tc>
        <w:tc>
          <w:tcPr>
            <w:tcW w:w="1927" w:type="dxa"/>
            <w:gridSpan w:val="3"/>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Sposób realizacji (konkurs, projekt grantowy, operacja własna, projekt współpracy, aktywizacja itp.)</w:t>
            </w:r>
          </w:p>
        </w:tc>
        <w:tc>
          <w:tcPr>
            <w:tcW w:w="7475" w:type="dxa"/>
            <w:gridSpan w:val="17"/>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Wskaźniki produktu</w:t>
            </w:r>
          </w:p>
        </w:tc>
      </w:tr>
      <w:tr w:rsidR="00FC029D" w:rsidRPr="00F161A4" w:rsidTr="00C80EE2">
        <w:trPr>
          <w:trHeight w:val="422"/>
          <w:jc w:val="center"/>
        </w:trPr>
        <w:tc>
          <w:tcPr>
            <w:tcW w:w="3868" w:type="dxa"/>
            <w:gridSpan w:val="6"/>
            <w:vMerge/>
            <w:shd w:val="pct12" w:color="auto" w:fill="auto"/>
          </w:tcPr>
          <w:p w:rsidR="00FC029D" w:rsidRPr="00F161A4" w:rsidRDefault="00FC029D" w:rsidP="00C80EE2">
            <w:pPr>
              <w:spacing w:beforeLines="20" w:before="48" w:afterLines="20" w:after="48"/>
              <w:rPr>
                <w:rFonts w:ascii="Arial Narrow" w:hAnsi="Arial Narrow"/>
              </w:rPr>
            </w:pPr>
          </w:p>
        </w:tc>
        <w:tc>
          <w:tcPr>
            <w:tcW w:w="1736"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1927"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1953" w:type="dxa"/>
            <w:gridSpan w:val="3"/>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nazwa</w:t>
            </w:r>
          </w:p>
        </w:tc>
        <w:tc>
          <w:tcPr>
            <w:tcW w:w="1046" w:type="dxa"/>
            <w:gridSpan w:val="5"/>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Jednostka miary</w:t>
            </w:r>
          </w:p>
        </w:tc>
        <w:tc>
          <w:tcPr>
            <w:tcW w:w="2130" w:type="dxa"/>
            <w:gridSpan w:val="6"/>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Wartość</w:t>
            </w:r>
          </w:p>
        </w:tc>
        <w:tc>
          <w:tcPr>
            <w:tcW w:w="2346" w:type="dxa"/>
            <w:gridSpan w:val="3"/>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Źródło danych/sposób pomiaru</w:t>
            </w:r>
          </w:p>
        </w:tc>
      </w:tr>
      <w:tr w:rsidR="00FC029D" w:rsidRPr="00F161A4" w:rsidTr="00C80EE2">
        <w:trPr>
          <w:trHeight w:val="934"/>
          <w:jc w:val="center"/>
        </w:trPr>
        <w:tc>
          <w:tcPr>
            <w:tcW w:w="3868" w:type="dxa"/>
            <w:gridSpan w:val="6"/>
            <w:vMerge/>
            <w:shd w:val="pct12" w:color="auto" w:fill="auto"/>
          </w:tcPr>
          <w:p w:rsidR="00FC029D" w:rsidRPr="00F161A4" w:rsidRDefault="00FC029D" w:rsidP="00C80EE2">
            <w:pPr>
              <w:spacing w:beforeLines="20" w:before="48" w:afterLines="20" w:after="48"/>
              <w:rPr>
                <w:rFonts w:ascii="Arial Narrow" w:hAnsi="Arial Narrow"/>
              </w:rPr>
            </w:pPr>
          </w:p>
        </w:tc>
        <w:tc>
          <w:tcPr>
            <w:tcW w:w="1736"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1927"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1953"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1046" w:type="dxa"/>
            <w:gridSpan w:val="5"/>
            <w:vMerge/>
            <w:shd w:val="pct12" w:color="auto" w:fill="auto"/>
          </w:tcPr>
          <w:p w:rsidR="00FC029D" w:rsidRPr="00F161A4" w:rsidRDefault="00FC029D" w:rsidP="00C80EE2">
            <w:pPr>
              <w:spacing w:beforeLines="20" w:before="48" w:afterLines="20" w:after="48"/>
              <w:rPr>
                <w:rFonts w:ascii="Arial Narrow" w:hAnsi="Arial Narrow"/>
              </w:rPr>
            </w:pPr>
          </w:p>
        </w:tc>
        <w:tc>
          <w:tcPr>
            <w:tcW w:w="1040"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Początkowa </w:t>
            </w:r>
            <w:r w:rsidRPr="00F161A4">
              <w:rPr>
                <w:rFonts w:ascii="Arial Narrow" w:hAnsi="Arial Narrow"/>
              </w:rPr>
              <w:br/>
              <w:t>2015rok</w:t>
            </w:r>
          </w:p>
        </w:tc>
        <w:tc>
          <w:tcPr>
            <w:tcW w:w="1090"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Końcowa </w:t>
            </w:r>
            <w:r w:rsidRPr="00F161A4">
              <w:rPr>
                <w:rFonts w:ascii="Arial Narrow" w:hAnsi="Arial Narrow"/>
              </w:rPr>
              <w:br/>
              <w:t>2023 rok</w:t>
            </w:r>
          </w:p>
        </w:tc>
        <w:tc>
          <w:tcPr>
            <w:tcW w:w="2346"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r>
      <w:tr w:rsidR="00FC029D" w:rsidRPr="00F161A4" w:rsidTr="00D51989">
        <w:trPr>
          <w:trHeight w:val="703"/>
          <w:jc w:val="center"/>
        </w:trPr>
        <w:tc>
          <w:tcPr>
            <w:tcW w:w="1615"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2.1.1.</w:t>
            </w:r>
          </w:p>
        </w:tc>
        <w:tc>
          <w:tcPr>
            <w:tcW w:w="2253"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Promowanie postaw przedsiębiorczych do 2023 r.</w:t>
            </w:r>
          </w:p>
        </w:tc>
        <w:tc>
          <w:tcPr>
            <w:tcW w:w="1736"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Wszyscy mieszkańcy LGD, w szczególności grupy </w:t>
            </w:r>
            <w:proofErr w:type="spellStart"/>
            <w:r w:rsidRPr="00F161A4">
              <w:rPr>
                <w:rFonts w:ascii="Arial Narrow" w:hAnsi="Arial Narrow"/>
              </w:rPr>
              <w:t>defaworyzowane</w:t>
            </w:r>
            <w:proofErr w:type="spellEnd"/>
            <w:r w:rsidRPr="00F161A4">
              <w:rPr>
                <w:rFonts w:ascii="Arial Narrow" w:hAnsi="Arial Narrow"/>
              </w:rPr>
              <w:t xml:space="preserve"> </w:t>
            </w:r>
          </w:p>
        </w:tc>
        <w:tc>
          <w:tcPr>
            <w:tcW w:w="1927" w:type="dxa"/>
            <w:gridSpan w:val="3"/>
            <w:vMerge w:val="restart"/>
          </w:tcPr>
          <w:p w:rsidR="00FC029D" w:rsidRDefault="00FC029D" w:rsidP="00C80EE2">
            <w:pPr>
              <w:spacing w:beforeLines="20" w:before="48" w:afterLines="20" w:after="48"/>
              <w:rPr>
                <w:rFonts w:ascii="Arial Narrow" w:hAnsi="Arial Narrow"/>
              </w:rPr>
            </w:pPr>
            <w:r w:rsidRPr="00F161A4">
              <w:rPr>
                <w:rFonts w:ascii="Arial Narrow" w:hAnsi="Arial Narrow"/>
              </w:rPr>
              <w:t>Aktywizacja</w:t>
            </w:r>
          </w:p>
          <w:p w:rsidR="00810183" w:rsidRPr="00F161A4" w:rsidRDefault="00810183" w:rsidP="00C80EE2">
            <w:pPr>
              <w:spacing w:beforeLines="20" w:before="48" w:afterLines="20" w:after="48"/>
              <w:rPr>
                <w:rFonts w:ascii="Arial Narrow" w:hAnsi="Arial Narrow"/>
              </w:rPr>
            </w:pPr>
            <w:r>
              <w:rPr>
                <w:rFonts w:ascii="Arial Narrow" w:hAnsi="Arial Narrow"/>
              </w:rPr>
              <w:t>Koszty bieżące</w:t>
            </w:r>
          </w:p>
        </w:tc>
        <w:tc>
          <w:tcPr>
            <w:tcW w:w="1953" w:type="dxa"/>
            <w:gridSpan w:val="3"/>
          </w:tcPr>
          <w:p w:rsidR="00FC029D"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 xml:space="preserve">Liczba szkoleń dla mieszkańców </w:t>
            </w:r>
          </w:p>
          <w:p w:rsidR="0044664F" w:rsidRPr="0044664F" w:rsidRDefault="0044664F" w:rsidP="00C80EE2">
            <w:pPr>
              <w:spacing w:beforeLines="20" w:before="48" w:afterLines="20" w:after="48"/>
              <w:rPr>
                <w:rFonts w:ascii="Arial Narrow" w:hAnsi="Arial Narrow"/>
              </w:rPr>
            </w:pPr>
            <w:r w:rsidRPr="0044664F">
              <w:rPr>
                <w:rFonts w:ascii="Arial Narrow" w:hAnsi="Arial Narrow"/>
                <w:color w:val="00B050"/>
              </w:rPr>
              <w:t>Liczba spotkań/ wydarzeń adresowanych do mieszkańców</w:t>
            </w:r>
          </w:p>
        </w:tc>
        <w:tc>
          <w:tcPr>
            <w:tcW w:w="1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04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09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6</w:t>
            </w:r>
          </w:p>
        </w:tc>
        <w:tc>
          <w:tcPr>
            <w:tcW w:w="2346"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w:t>
            </w:r>
            <w:proofErr w:type="spellStart"/>
            <w:r w:rsidRPr="00F161A4">
              <w:rPr>
                <w:rFonts w:ascii="Arial Narrow" w:hAnsi="Arial Narrow"/>
              </w:rPr>
              <w:t>pdstw</w:t>
            </w:r>
            <w:proofErr w:type="spellEnd"/>
            <w:r w:rsidRPr="00F161A4">
              <w:rPr>
                <w:rFonts w:ascii="Arial Narrow" w:hAnsi="Arial Narrow"/>
              </w:rPr>
              <w:t xml:space="preserve">. danych własnych; pomiar kwartalnie </w:t>
            </w:r>
          </w:p>
        </w:tc>
      </w:tr>
      <w:tr w:rsidR="00FC029D" w:rsidRPr="00F161A4" w:rsidTr="00D51989">
        <w:trPr>
          <w:trHeight w:val="1129"/>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2253" w:type="dxa"/>
            <w:gridSpan w:val="3"/>
            <w:vMerge/>
          </w:tcPr>
          <w:p w:rsidR="00FC029D" w:rsidRPr="00F161A4" w:rsidRDefault="00FC029D" w:rsidP="00C80EE2">
            <w:pPr>
              <w:spacing w:beforeLines="20" w:before="48" w:afterLines="20" w:after="48"/>
              <w:rPr>
                <w:rFonts w:ascii="Arial Narrow" w:hAnsi="Arial Narrow"/>
              </w:rPr>
            </w:pPr>
          </w:p>
        </w:tc>
        <w:tc>
          <w:tcPr>
            <w:tcW w:w="1736" w:type="dxa"/>
            <w:gridSpan w:val="3"/>
            <w:vMerge/>
          </w:tcPr>
          <w:p w:rsidR="00FC029D" w:rsidRPr="00F161A4" w:rsidRDefault="00FC029D" w:rsidP="00C80EE2">
            <w:pPr>
              <w:spacing w:beforeLines="20" w:before="48" w:afterLines="20" w:after="48"/>
              <w:rPr>
                <w:rFonts w:ascii="Arial Narrow" w:hAnsi="Arial Narrow"/>
              </w:rPr>
            </w:pPr>
          </w:p>
        </w:tc>
        <w:tc>
          <w:tcPr>
            <w:tcW w:w="1927" w:type="dxa"/>
            <w:gridSpan w:val="3"/>
            <w:vMerge/>
          </w:tcPr>
          <w:p w:rsidR="00FC029D" w:rsidRPr="00F161A4" w:rsidRDefault="00FC029D" w:rsidP="00C80EE2">
            <w:pPr>
              <w:spacing w:beforeLines="20" w:before="48" w:afterLines="20" w:after="48"/>
              <w:rPr>
                <w:rFonts w:ascii="Arial Narrow" w:hAnsi="Arial Narrow"/>
              </w:rPr>
            </w:pPr>
          </w:p>
        </w:tc>
        <w:tc>
          <w:tcPr>
            <w:tcW w:w="1953" w:type="dxa"/>
            <w:gridSpan w:val="3"/>
          </w:tcPr>
          <w:p w:rsidR="00FC029D" w:rsidRPr="0044664F" w:rsidRDefault="00FC029D" w:rsidP="00C80EE2">
            <w:pPr>
              <w:spacing w:beforeLines="20" w:before="48" w:afterLines="20" w:after="48"/>
              <w:rPr>
                <w:rFonts w:ascii="Arial Narrow" w:hAnsi="Arial Narrow"/>
                <w:strike/>
              </w:rPr>
            </w:pPr>
            <w:r w:rsidRPr="0044664F">
              <w:rPr>
                <w:rFonts w:ascii="Arial Narrow" w:hAnsi="Arial Narrow"/>
                <w:strike/>
                <w:color w:val="FF0000"/>
              </w:rPr>
              <w:t>Liczba godzin doradztwa zawodowego i gospodarczego</w:t>
            </w:r>
          </w:p>
        </w:tc>
        <w:tc>
          <w:tcPr>
            <w:tcW w:w="1046" w:type="dxa"/>
            <w:gridSpan w:val="5"/>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Szt.</w:t>
            </w:r>
          </w:p>
        </w:tc>
        <w:tc>
          <w:tcPr>
            <w:tcW w:w="1040" w:type="dxa"/>
            <w:gridSpan w:val="3"/>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0</w:t>
            </w:r>
          </w:p>
        </w:tc>
        <w:tc>
          <w:tcPr>
            <w:tcW w:w="1090" w:type="dxa"/>
            <w:gridSpan w:val="3"/>
          </w:tcPr>
          <w:p w:rsidR="00FC029D" w:rsidRPr="0044664F"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240</w:t>
            </w:r>
          </w:p>
        </w:tc>
        <w:tc>
          <w:tcPr>
            <w:tcW w:w="2346" w:type="dxa"/>
            <w:gridSpan w:val="3"/>
            <w:vMerge/>
          </w:tcPr>
          <w:p w:rsidR="00FC029D" w:rsidRPr="00F161A4" w:rsidRDefault="00FC029D" w:rsidP="00C80EE2">
            <w:pPr>
              <w:spacing w:beforeLines="20" w:before="48" w:afterLines="20" w:after="48"/>
              <w:rPr>
                <w:rFonts w:ascii="Arial Narrow" w:hAnsi="Arial Narrow"/>
              </w:rPr>
            </w:pPr>
          </w:p>
        </w:tc>
      </w:tr>
      <w:tr w:rsidR="00FC029D" w:rsidRPr="00F161A4" w:rsidTr="00C80EE2">
        <w:trPr>
          <w:trHeight w:val="836"/>
          <w:jc w:val="center"/>
        </w:trPr>
        <w:tc>
          <w:tcPr>
            <w:tcW w:w="1615"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2.2.1</w:t>
            </w:r>
          </w:p>
        </w:tc>
        <w:tc>
          <w:tcPr>
            <w:tcW w:w="2253"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Tworzenie nowych mikroprzedsiębiorstw na obszarze LSR do 2023 r.</w:t>
            </w:r>
          </w:p>
        </w:tc>
        <w:tc>
          <w:tcPr>
            <w:tcW w:w="1736" w:type="dxa"/>
            <w:gridSpan w:val="3"/>
            <w:vMerge w:val="restart"/>
          </w:tcPr>
          <w:p w:rsidR="00FC029D" w:rsidRPr="00F161A4" w:rsidRDefault="00FC029D" w:rsidP="00067E81">
            <w:pPr>
              <w:spacing w:beforeLines="20" w:before="48" w:afterLines="20" w:after="48"/>
              <w:rPr>
                <w:rFonts w:ascii="Arial Narrow" w:hAnsi="Arial Narrow"/>
              </w:rPr>
            </w:pPr>
            <w:r w:rsidRPr="00F161A4">
              <w:rPr>
                <w:rFonts w:ascii="Arial Narrow" w:hAnsi="Arial Narrow"/>
              </w:rPr>
              <w:t xml:space="preserve">mieszkańcy, w tym grupy </w:t>
            </w:r>
            <w:proofErr w:type="spellStart"/>
            <w:r w:rsidRPr="00F161A4">
              <w:rPr>
                <w:rFonts w:ascii="Arial Narrow" w:hAnsi="Arial Narrow"/>
              </w:rPr>
              <w:t>defaworyzowane</w:t>
            </w:r>
            <w:proofErr w:type="spellEnd"/>
            <w:r w:rsidRPr="00F161A4">
              <w:rPr>
                <w:rFonts w:ascii="Arial Narrow" w:hAnsi="Arial Narrow"/>
              </w:rPr>
              <w:t xml:space="preserve"> w dostępie do rynku pracy (os. bezrobotne do 25 r.ż., </w:t>
            </w:r>
            <w:r w:rsidR="00067E81">
              <w:rPr>
                <w:rFonts w:ascii="Arial Narrow" w:hAnsi="Arial Narrow"/>
              </w:rPr>
              <w:t xml:space="preserve">bez lub z </w:t>
            </w:r>
            <w:r w:rsidR="00067E81" w:rsidRPr="00067E81">
              <w:rPr>
                <w:rFonts w:ascii="Arial Narrow" w:hAnsi="Arial Narrow"/>
              </w:rPr>
              <w:t>krótkim stażem pracy</w:t>
            </w:r>
            <w:r w:rsidR="00067E81">
              <w:rPr>
                <w:rFonts w:ascii="Arial Narrow" w:hAnsi="Arial Narrow"/>
              </w:rPr>
              <w:t xml:space="preserve">, os. bezrobotne </w:t>
            </w:r>
            <w:r w:rsidRPr="00F161A4">
              <w:rPr>
                <w:rFonts w:ascii="Arial Narrow" w:hAnsi="Arial Narrow"/>
              </w:rPr>
              <w:t xml:space="preserve">z </w:t>
            </w:r>
            <w:r w:rsidR="00067E81">
              <w:rPr>
                <w:rFonts w:ascii="Arial Narrow" w:hAnsi="Arial Narrow"/>
              </w:rPr>
              <w:t>niskim wykształceniem)</w:t>
            </w:r>
          </w:p>
        </w:tc>
        <w:tc>
          <w:tcPr>
            <w:tcW w:w="1927" w:type="dxa"/>
            <w:gridSpan w:val="3"/>
            <w:vMerge w:val="restart"/>
          </w:tcPr>
          <w:p w:rsidR="00FC029D" w:rsidRPr="00F161A4" w:rsidRDefault="00810183" w:rsidP="00C80EE2">
            <w:pPr>
              <w:spacing w:beforeLines="20" w:before="48" w:afterLines="20" w:after="48"/>
              <w:rPr>
                <w:rFonts w:ascii="Arial Narrow" w:hAnsi="Arial Narrow"/>
              </w:rPr>
            </w:pPr>
            <w:r>
              <w:rPr>
                <w:rFonts w:ascii="Arial Narrow" w:hAnsi="Arial Narrow"/>
              </w:rPr>
              <w:t>K</w:t>
            </w:r>
            <w:r w:rsidR="00FC029D" w:rsidRPr="00F161A4">
              <w:rPr>
                <w:rFonts w:ascii="Arial Narrow" w:hAnsi="Arial Narrow"/>
              </w:rPr>
              <w:t xml:space="preserve">onkurs (zakładanie działalności gospodarczej, </w:t>
            </w:r>
          </w:p>
          <w:p w:rsidR="00FC029D" w:rsidRPr="00F161A4" w:rsidRDefault="00FC029D" w:rsidP="00435976">
            <w:pPr>
              <w:spacing w:beforeLines="20" w:before="48" w:afterLines="20" w:after="48"/>
              <w:rPr>
                <w:rFonts w:ascii="Arial Narrow" w:hAnsi="Arial Narrow"/>
              </w:rPr>
            </w:pPr>
            <w:r w:rsidRPr="00596796">
              <w:rPr>
                <w:rFonts w:ascii="Arial Narrow" w:hAnsi="Arial Narrow"/>
              </w:rPr>
              <w:t>2 </w:t>
            </w:r>
            <w:r w:rsidR="00435976" w:rsidRPr="00596796">
              <w:rPr>
                <w:rFonts w:ascii="Arial Narrow" w:hAnsi="Arial Narrow"/>
              </w:rPr>
              <w:t>470</w:t>
            </w:r>
            <w:r w:rsidRPr="00596796">
              <w:rPr>
                <w:rFonts w:ascii="Arial Narrow" w:hAnsi="Arial Narrow"/>
              </w:rPr>
              <w:t xml:space="preserve"> 000,00 zł)</w:t>
            </w:r>
          </w:p>
        </w:tc>
        <w:tc>
          <w:tcPr>
            <w:tcW w:w="1953" w:type="dxa"/>
            <w:gridSpan w:val="3"/>
          </w:tcPr>
          <w:p w:rsidR="00FC029D"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Liczba operacji polegających na utworzeniu nowego przedsiębiorstwa</w:t>
            </w:r>
          </w:p>
          <w:p w:rsidR="0044664F" w:rsidRPr="0044664F" w:rsidRDefault="0044664F" w:rsidP="00C80EE2">
            <w:pPr>
              <w:spacing w:beforeLines="20" w:before="48" w:afterLines="20" w:after="48"/>
              <w:rPr>
                <w:rFonts w:ascii="Arial Narrow" w:hAnsi="Arial Narrow"/>
              </w:rPr>
            </w:pPr>
            <w:r w:rsidRPr="0044664F">
              <w:rPr>
                <w:rFonts w:ascii="Arial Narrow" w:hAnsi="Arial Narrow"/>
                <w:color w:val="00B050"/>
              </w:rPr>
              <w:t>Liczba zrealizowanych operacji polegających na utworzeniu nowego przedsiębiorstwa</w:t>
            </w:r>
          </w:p>
        </w:tc>
        <w:tc>
          <w:tcPr>
            <w:tcW w:w="1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040" w:type="dxa"/>
            <w:gridSpan w:val="3"/>
          </w:tcPr>
          <w:p w:rsidR="00FC029D" w:rsidRPr="00596796" w:rsidRDefault="00FC029D" w:rsidP="00C80EE2">
            <w:pPr>
              <w:spacing w:beforeLines="20" w:before="48" w:afterLines="20" w:after="48"/>
              <w:rPr>
                <w:rFonts w:ascii="Arial Narrow" w:hAnsi="Arial Narrow"/>
              </w:rPr>
            </w:pPr>
            <w:r w:rsidRPr="00596796">
              <w:rPr>
                <w:rFonts w:ascii="Arial Narrow" w:hAnsi="Arial Narrow"/>
              </w:rPr>
              <w:t>0</w:t>
            </w:r>
          </w:p>
        </w:tc>
        <w:tc>
          <w:tcPr>
            <w:tcW w:w="1090" w:type="dxa"/>
            <w:gridSpan w:val="3"/>
          </w:tcPr>
          <w:p w:rsidR="00FC029D" w:rsidRPr="00596796" w:rsidRDefault="00435976" w:rsidP="00C80EE2">
            <w:pPr>
              <w:spacing w:beforeLines="20" w:before="48" w:afterLines="20" w:after="48"/>
              <w:rPr>
                <w:rFonts w:ascii="Arial Narrow" w:hAnsi="Arial Narrow"/>
              </w:rPr>
            </w:pPr>
            <w:r w:rsidRPr="00596796">
              <w:rPr>
                <w:rFonts w:ascii="Arial Narrow" w:hAnsi="Arial Narrow"/>
              </w:rPr>
              <w:t>33</w:t>
            </w:r>
          </w:p>
        </w:tc>
        <w:tc>
          <w:tcPr>
            <w:tcW w:w="2346"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w:t>
            </w:r>
            <w:proofErr w:type="spellStart"/>
            <w:r w:rsidRPr="00F161A4">
              <w:rPr>
                <w:rFonts w:ascii="Arial Narrow" w:hAnsi="Arial Narrow"/>
              </w:rPr>
              <w:t>pdstw</w:t>
            </w:r>
            <w:proofErr w:type="spellEnd"/>
            <w:r w:rsidRPr="00F161A4">
              <w:rPr>
                <w:rFonts w:ascii="Arial Narrow" w:hAnsi="Arial Narrow"/>
              </w:rPr>
              <w:t>. danych od beneficjentów operacji (wyciąg z CEIDG/KRS); pomiar: kwartalnie,  weryfikacja składanych sprawozdań</w:t>
            </w:r>
          </w:p>
        </w:tc>
      </w:tr>
      <w:tr w:rsidR="00FC029D" w:rsidRPr="00F161A4" w:rsidTr="00C80EE2">
        <w:trPr>
          <w:trHeight w:val="989"/>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2253" w:type="dxa"/>
            <w:gridSpan w:val="3"/>
            <w:vMerge/>
          </w:tcPr>
          <w:p w:rsidR="00FC029D" w:rsidRPr="00F161A4" w:rsidRDefault="00FC029D" w:rsidP="00C80EE2">
            <w:pPr>
              <w:spacing w:beforeLines="20" w:before="48" w:afterLines="20" w:after="48"/>
              <w:rPr>
                <w:rFonts w:ascii="Arial Narrow" w:hAnsi="Arial Narrow"/>
              </w:rPr>
            </w:pPr>
          </w:p>
        </w:tc>
        <w:tc>
          <w:tcPr>
            <w:tcW w:w="1736" w:type="dxa"/>
            <w:gridSpan w:val="3"/>
            <w:vMerge/>
          </w:tcPr>
          <w:p w:rsidR="00FC029D" w:rsidRPr="00F161A4" w:rsidRDefault="00FC029D" w:rsidP="00C80EE2">
            <w:pPr>
              <w:spacing w:beforeLines="20" w:before="48" w:afterLines="20" w:after="48"/>
              <w:rPr>
                <w:rFonts w:ascii="Arial Narrow" w:hAnsi="Arial Narrow"/>
              </w:rPr>
            </w:pPr>
          </w:p>
        </w:tc>
        <w:tc>
          <w:tcPr>
            <w:tcW w:w="1927" w:type="dxa"/>
            <w:gridSpan w:val="3"/>
            <w:vMerge/>
          </w:tcPr>
          <w:p w:rsidR="00FC029D" w:rsidRPr="00F161A4" w:rsidRDefault="00FC029D" w:rsidP="00C80EE2">
            <w:pPr>
              <w:spacing w:beforeLines="20" w:before="48" w:afterLines="20" w:after="48"/>
              <w:rPr>
                <w:rFonts w:ascii="Arial Narrow" w:hAnsi="Arial Narrow"/>
              </w:rPr>
            </w:pPr>
          </w:p>
        </w:tc>
        <w:tc>
          <w:tcPr>
            <w:tcW w:w="195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Liczba nowo utworzonych innowacyjnych przedsiębiorstw </w:t>
            </w:r>
          </w:p>
        </w:tc>
        <w:tc>
          <w:tcPr>
            <w:tcW w:w="1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04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09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8</w:t>
            </w:r>
          </w:p>
        </w:tc>
        <w:tc>
          <w:tcPr>
            <w:tcW w:w="2346"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988"/>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2253" w:type="dxa"/>
            <w:gridSpan w:val="3"/>
            <w:vMerge/>
          </w:tcPr>
          <w:p w:rsidR="00FC029D" w:rsidRPr="00F161A4" w:rsidRDefault="00FC029D" w:rsidP="00C80EE2">
            <w:pPr>
              <w:spacing w:beforeLines="20" w:before="48" w:afterLines="20" w:after="48"/>
              <w:rPr>
                <w:rFonts w:ascii="Arial Narrow" w:hAnsi="Arial Narrow"/>
              </w:rPr>
            </w:pPr>
          </w:p>
        </w:tc>
        <w:tc>
          <w:tcPr>
            <w:tcW w:w="1736" w:type="dxa"/>
            <w:gridSpan w:val="3"/>
            <w:vMerge/>
          </w:tcPr>
          <w:p w:rsidR="00FC029D" w:rsidRPr="00F161A4" w:rsidRDefault="00FC029D" w:rsidP="00C80EE2">
            <w:pPr>
              <w:spacing w:beforeLines="20" w:before="48" w:afterLines="20" w:after="48"/>
              <w:rPr>
                <w:rFonts w:ascii="Arial Narrow" w:hAnsi="Arial Narrow"/>
              </w:rPr>
            </w:pPr>
          </w:p>
        </w:tc>
        <w:tc>
          <w:tcPr>
            <w:tcW w:w="1927" w:type="dxa"/>
            <w:gridSpan w:val="3"/>
            <w:vMerge/>
          </w:tcPr>
          <w:p w:rsidR="00FC029D" w:rsidRPr="00F161A4" w:rsidRDefault="00FC029D" w:rsidP="00C80EE2">
            <w:pPr>
              <w:spacing w:beforeLines="20" w:before="48" w:afterLines="20" w:after="48"/>
              <w:rPr>
                <w:rFonts w:ascii="Arial Narrow" w:hAnsi="Arial Narrow"/>
              </w:rPr>
            </w:pPr>
          </w:p>
        </w:tc>
        <w:tc>
          <w:tcPr>
            <w:tcW w:w="195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Liczba nowo utworzonych przedsiębiorstw przez osoby z grup </w:t>
            </w:r>
            <w:proofErr w:type="spellStart"/>
            <w:r w:rsidRPr="00F161A4">
              <w:rPr>
                <w:rFonts w:ascii="Arial Narrow" w:hAnsi="Arial Narrow"/>
              </w:rPr>
              <w:t>defaworyzowanych</w:t>
            </w:r>
            <w:proofErr w:type="spellEnd"/>
          </w:p>
        </w:tc>
        <w:tc>
          <w:tcPr>
            <w:tcW w:w="1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04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09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8</w:t>
            </w:r>
          </w:p>
        </w:tc>
        <w:tc>
          <w:tcPr>
            <w:tcW w:w="2346"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411"/>
          <w:jc w:val="center"/>
        </w:trPr>
        <w:tc>
          <w:tcPr>
            <w:tcW w:w="1615" w:type="dxa"/>
            <w:gridSpan w:val="3"/>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2.2.2</w:t>
            </w:r>
          </w:p>
        </w:tc>
        <w:tc>
          <w:tcPr>
            <w:tcW w:w="2253" w:type="dxa"/>
            <w:gridSpan w:val="3"/>
            <w:vMerge w:val="restart"/>
          </w:tcPr>
          <w:p w:rsidR="00FC029D" w:rsidRPr="00F161A4" w:rsidRDefault="00FC029D" w:rsidP="002A3E4A">
            <w:pPr>
              <w:spacing w:beforeLines="20" w:before="48" w:afterLines="20" w:after="48"/>
              <w:rPr>
                <w:rFonts w:ascii="Arial Narrow" w:hAnsi="Arial Narrow"/>
              </w:rPr>
            </w:pPr>
            <w:r w:rsidRPr="00F161A4">
              <w:rPr>
                <w:rFonts w:ascii="Arial Narrow" w:hAnsi="Arial Narrow"/>
              </w:rPr>
              <w:t>Podnoszenie innowacyjności i konkurencyjności mikro- i małych przedsiębiorstw z obszaru LSR do 2023 r.</w:t>
            </w:r>
          </w:p>
        </w:tc>
        <w:tc>
          <w:tcPr>
            <w:tcW w:w="1736" w:type="dxa"/>
            <w:gridSpan w:val="3"/>
            <w:vMerge w:val="restart"/>
          </w:tcPr>
          <w:p w:rsidR="00FC029D" w:rsidRPr="00F161A4" w:rsidRDefault="009939C6" w:rsidP="002A3E4A">
            <w:pPr>
              <w:spacing w:beforeLines="20" w:before="48" w:afterLines="20" w:after="48"/>
              <w:rPr>
                <w:rFonts w:ascii="Arial Narrow" w:hAnsi="Arial Narrow"/>
              </w:rPr>
            </w:pPr>
            <w:r>
              <w:rPr>
                <w:rFonts w:ascii="Arial Narrow" w:hAnsi="Arial Narrow"/>
              </w:rPr>
              <w:t>m</w:t>
            </w:r>
            <w:r w:rsidR="00FC029D" w:rsidRPr="00F161A4">
              <w:rPr>
                <w:rFonts w:ascii="Arial Narrow" w:hAnsi="Arial Narrow"/>
              </w:rPr>
              <w:t>ikro i mali przedsiębiorcy</w:t>
            </w:r>
          </w:p>
        </w:tc>
        <w:tc>
          <w:tcPr>
            <w:tcW w:w="1927" w:type="dxa"/>
            <w:gridSpan w:val="3"/>
            <w:vMerge w:val="restart"/>
          </w:tcPr>
          <w:p w:rsidR="00FC029D" w:rsidRDefault="00FC029D" w:rsidP="00435976">
            <w:pPr>
              <w:spacing w:beforeLines="20" w:before="48" w:afterLines="20" w:after="48"/>
              <w:rPr>
                <w:rFonts w:ascii="Arial Narrow" w:hAnsi="Arial Narrow"/>
              </w:rPr>
            </w:pPr>
            <w:r w:rsidRPr="00F161A4">
              <w:rPr>
                <w:rFonts w:ascii="Arial Narrow" w:hAnsi="Arial Narrow"/>
              </w:rPr>
              <w:t xml:space="preserve">Konkurs (rozwijanie działalności gospodarczej, kwota </w:t>
            </w:r>
            <w:r w:rsidRPr="00DB415B">
              <w:rPr>
                <w:rFonts w:ascii="Arial Narrow" w:hAnsi="Arial Narrow"/>
              </w:rPr>
              <w:t>2 </w:t>
            </w:r>
            <w:r w:rsidR="00435976" w:rsidRPr="00DB415B">
              <w:rPr>
                <w:rFonts w:ascii="Arial Narrow" w:hAnsi="Arial Narrow"/>
              </w:rPr>
              <w:t>280</w:t>
            </w:r>
            <w:r w:rsidRPr="00DB415B">
              <w:rPr>
                <w:rFonts w:ascii="Arial Narrow" w:hAnsi="Arial Narrow"/>
              </w:rPr>
              <w:t> 000,00 zł)</w:t>
            </w:r>
          </w:p>
          <w:p w:rsidR="00401DBE" w:rsidRPr="00F161A4" w:rsidRDefault="00401DBE" w:rsidP="00401DBE">
            <w:pPr>
              <w:spacing w:beforeLines="20" w:before="48" w:afterLines="20" w:after="48"/>
              <w:rPr>
                <w:rFonts w:ascii="Arial Narrow" w:hAnsi="Arial Narrow"/>
              </w:rPr>
            </w:pPr>
            <w:bookmarkStart w:id="24" w:name="_GoBack"/>
            <w:bookmarkEnd w:id="24"/>
            <w:r w:rsidRPr="00401DBE">
              <w:rPr>
                <w:rFonts w:ascii="Arial Narrow" w:hAnsi="Arial Narrow"/>
                <w:color w:val="00B050"/>
              </w:rPr>
              <w:lastRenderedPageBreak/>
              <w:t>2 294 000,00 zł</w:t>
            </w:r>
          </w:p>
        </w:tc>
        <w:tc>
          <w:tcPr>
            <w:tcW w:w="1953" w:type="dxa"/>
            <w:gridSpan w:val="3"/>
          </w:tcPr>
          <w:p w:rsidR="00FC029D"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lastRenderedPageBreak/>
              <w:t>Liczba operacji polegających na rozwoju istniejącego przedsiębiorstwa</w:t>
            </w:r>
          </w:p>
          <w:p w:rsidR="0044664F" w:rsidRPr="0044664F" w:rsidRDefault="0044664F" w:rsidP="00C80EE2">
            <w:pPr>
              <w:spacing w:beforeLines="20" w:before="48" w:afterLines="20" w:after="48"/>
              <w:rPr>
                <w:rFonts w:ascii="Arial Narrow" w:hAnsi="Arial Narrow"/>
              </w:rPr>
            </w:pPr>
            <w:r w:rsidRPr="0044664F">
              <w:rPr>
                <w:rFonts w:ascii="Arial Narrow" w:hAnsi="Arial Narrow"/>
                <w:color w:val="00B050"/>
              </w:rPr>
              <w:t xml:space="preserve">Liczba </w:t>
            </w:r>
            <w:r w:rsidRPr="0044664F">
              <w:rPr>
                <w:rFonts w:ascii="Arial Narrow" w:hAnsi="Arial Narrow"/>
                <w:color w:val="00B050"/>
              </w:rPr>
              <w:lastRenderedPageBreak/>
              <w:t>zrealizowanych operacji polegających na rozwoju istniejącego przedsiębiorstwa</w:t>
            </w:r>
          </w:p>
        </w:tc>
        <w:tc>
          <w:tcPr>
            <w:tcW w:w="1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Szt.</w:t>
            </w:r>
          </w:p>
        </w:tc>
        <w:tc>
          <w:tcPr>
            <w:tcW w:w="104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09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12</w:t>
            </w:r>
          </w:p>
        </w:tc>
        <w:tc>
          <w:tcPr>
            <w:tcW w:w="2346"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podstawie danych od beneficjentów operacji; pomiar: kwartalnie,  weryfikacja składanych </w:t>
            </w:r>
            <w:r w:rsidRPr="00F161A4">
              <w:rPr>
                <w:rFonts w:ascii="Arial Narrow" w:hAnsi="Arial Narrow"/>
              </w:rPr>
              <w:lastRenderedPageBreak/>
              <w:t>sprawozdań</w:t>
            </w:r>
          </w:p>
        </w:tc>
      </w:tr>
      <w:tr w:rsidR="00FC029D" w:rsidRPr="00F161A4" w:rsidTr="00C80EE2">
        <w:trPr>
          <w:trHeight w:val="836"/>
          <w:jc w:val="center"/>
        </w:trPr>
        <w:tc>
          <w:tcPr>
            <w:tcW w:w="1615" w:type="dxa"/>
            <w:gridSpan w:val="3"/>
            <w:vMerge/>
          </w:tcPr>
          <w:p w:rsidR="00FC029D" w:rsidRPr="00F161A4" w:rsidRDefault="00FC029D" w:rsidP="00C80EE2">
            <w:pPr>
              <w:spacing w:beforeLines="20" w:before="48" w:afterLines="20" w:after="48"/>
              <w:rPr>
                <w:rFonts w:ascii="Arial Narrow" w:hAnsi="Arial Narrow"/>
              </w:rPr>
            </w:pPr>
          </w:p>
        </w:tc>
        <w:tc>
          <w:tcPr>
            <w:tcW w:w="2253" w:type="dxa"/>
            <w:gridSpan w:val="3"/>
            <w:vMerge/>
          </w:tcPr>
          <w:p w:rsidR="00FC029D" w:rsidRPr="00F161A4" w:rsidRDefault="00FC029D" w:rsidP="00C80EE2">
            <w:pPr>
              <w:spacing w:beforeLines="20" w:before="48" w:afterLines="20" w:after="48"/>
              <w:rPr>
                <w:rFonts w:ascii="Arial Narrow" w:hAnsi="Arial Narrow"/>
              </w:rPr>
            </w:pPr>
          </w:p>
        </w:tc>
        <w:tc>
          <w:tcPr>
            <w:tcW w:w="1736" w:type="dxa"/>
            <w:gridSpan w:val="3"/>
            <w:vMerge/>
          </w:tcPr>
          <w:p w:rsidR="00FC029D" w:rsidRPr="00F161A4" w:rsidRDefault="00FC029D" w:rsidP="00C80EE2">
            <w:pPr>
              <w:spacing w:beforeLines="20" w:before="48" w:afterLines="20" w:after="48"/>
              <w:rPr>
                <w:rFonts w:ascii="Arial Narrow" w:hAnsi="Arial Narrow"/>
              </w:rPr>
            </w:pPr>
          </w:p>
        </w:tc>
        <w:tc>
          <w:tcPr>
            <w:tcW w:w="1927" w:type="dxa"/>
            <w:gridSpan w:val="3"/>
            <w:vMerge/>
          </w:tcPr>
          <w:p w:rsidR="00FC029D" w:rsidRPr="00F161A4" w:rsidRDefault="00FC029D" w:rsidP="00C80EE2">
            <w:pPr>
              <w:spacing w:beforeLines="20" w:before="48" w:afterLines="20" w:after="48"/>
              <w:rPr>
                <w:rFonts w:ascii="Arial Narrow" w:hAnsi="Arial Narrow"/>
              </w:rPr>
            </w:pPr>
          </w:p>
        </w:tc>
        <w:tc>
          <w:tcPr>
            <w:tcW w:w="1953" w:type="dxa"/>
            <w:gridSpan w:val="3"/>
          </w:tcPr>
          <w:p w:rsidR="00FC029D" w:rsidRPr="00F161A4" w:rsidRDefault="00FC029D" w:rsidP="00C80EE2">
            <w:pPr>
              <w:spacing w:beforeLines="20" w:before="48" w:afterLines="20" w:after="48"/>
              <w:rPr>
                <w:rFonts w:ascii="Arial Narrow" w:hAnsi="Arial Narrow"/>
                <w:iCs/>
              </w:rPr>
            </w:pPr>
            <w:r w:rsidRPr="00F161A4">
              <w:rPr>
                <w:rFonts w:ascii="Arial Narrow" w:hAnsi="Arial Narrow"/>
                <w:iCs/>
              </w:rPr>
              <w:t xml:space="preserve">Liczba bezpośrednio utworzonych nowych etatów dla osób z grup </w:t>
            </w:r>
            <w:proofErr w:type="spellStart"/>
            <w:r w:rsidRPr="00F161A4">
              <w:rPr>
                <w:rFonts w:ascii="Arial Narrow" w:hAnsi="Arial Narrow"/>
                <w:iCs/>
              </w:rPr>
              <w:t>defaworyzowanych</w:t>
            </w:r>
            <w:proofErr w:type="spellEnd"/>
          </w:p>
        </w:tc>
        <w:tc>
          <w:tcPr>
            <w:tcW w:w="1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04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09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6</w:t>
            </w:r>
          </w:p>
        </w:tc>
        <w:tc>
          <w:tcPr>
            <w:tcW w:w="2346"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2A3E4A" w:rsidRPr="00F161A4" w:rsidTr="00D51989">
        <w:trPr>
          <w:trHeight w:val="1404"/>
          <w:jc w:val="center"/>
        </w:trPr>
        <w:tc>
          <w:tcPr>
            <w:tcW w:w="1615" w:type="dxa"/>
            <w:gridSpan w:val="3"/>
            <w:vMerge/>
          </w:tcPr>
          <w:p w:rsidR="002A3E4A" w:rsidRPr="00F161A4" w:rsidRDefault="002A3E4A" w:rsidP="00C80EE2">
            <w:pPr>
              <w:spacing w:beforeLines="20" w:before="48" w:afterLines="20" w:after="48"/>
              <w:rPr>
                <w:rFonts w:ascii="Arial Narrow" w:hAnsi="Arial Narrow"/>
              </w:rPr>
            </w:pPr>
          </w:p>
        </w:tc>
        <w:tc>
          <w:tcPr>
            <w:tcW w:w="2253" w:type="dxa"/>
            <w:gridSpan w:val="3"/>
            <w:vMerge/>
          </w:tcPr>
          <w:p w:rsidR="002A3E4A" w:rsidRPr="00F161A4" w:rsidRDefault="002A3E4A" w:rsidP="00C80EE2">
            <w:pPr>
              <w:spacing w:beforeLines="20" w:before="48" w:afterLines="20" w:after="48"/>
              <w:rPr>
                <w:rFonts w:ascii="Arial Narrow" w:hAnsi="Arial Narrow"/>
              </w:rPr>
            </w:pPr>
          </w:p>
        </w:tc>
        <w:tc>
          <w:tcPr>
            <w:tcW w:w="1736" w:type="dxa"/>
            <w:gridSpan w:val="3"/>
            <w:vMerge/>
          </w:tcPr>
          <w:p w:rsidR="002A3E4A" w:rsidRPr="00F161A4" w:rsidRDefault="002A3E4A" w:rsidP="00C80EE2">
            <w:pPr>
              <w:spacing w:beforeLines="20" w:before="48" w:afterLines="20" w:after="48"/>
              <w:rPr>
                <w:rFonts w:ascii="Arial Narrow" w:hAnsi="Arial Narrow"/>
              </w:rPr>
            </w:pPr>
          </w:p>
        </w:tc>
        <w:tc>
          <w:tcPr>
            <w:tcW w:w="1927" w:type="dxa"/>
            <w:gridSpan w:val="3"/>
            <w:vMerge/>
          </w:tcPr>
          <w:p w:rsidR="002A3E4A" w:rsidRPr="00F161A4" w:rsidRDefault="002A3E4A" w:rsidP="00C80EE2">
            <w:pPr>
              <w:spacing w:beforeLines="20" w:before="48" w:afterLines="20" w:after="48"/>
              <w:rPr>
                <w:rFonts w:ascii="Arial Narrow" w:hAnsi="Arial Narrow"/>
              </w:rPr>
            </w:pPr>
          </w:p>
        </w:tc>
        <w:tc>
          <w:tcPr>
            <w:tcW w:w="1953" w:type="dxa"/>
            <w:gridSpan w:val="3"/>
          </w:tcPr>
          <w:p w:rsidR="002A3E4A" w:rsidRPr="00F161A4" w:rsidRDefault="002A3E4A" w:rsidP="002A3E4A">
            <w:pPr>
              <w:spacing w:beforeLines="20" w:before="48" w:afterLines="20" w:after="48"/>
              <w:rPr>
                <w:rFonts w:ascii="Arial Narrow" w:hAnsi="Arial Narrow"/>
                <w:iCs/>
              </w:rPr>
            </w:pPr>
            <w:r w:rsidRPr="00F161A4">
              <w:rPr>
                <w:rFonts w:ascii="Arial Narrow" w:hAnsi="Arial Narrow"/>
                <w:iCs/>
              </w:rPr>
              <w:t>Liczba operacji ukierunkowanych na innowacje w przedsiębiorstwach rozwijanych</w:t>
            </w:r>
          </w:p>
        </w:tc>
        <w:tc>
          <w:tcPr>
            <w:tcW w:w="1046" w:type="dxa"/>
            <w:gridSpan w:val="5"/>
          </w:tcPr>
          <w:p w:rsidR="002A3E4A" w:rsidRPr="00F161A4" w:rsidRDefault="002A3E4A" w:rsidP="002A3E4A">
            <w:pPr>
              <w:spacing w:beforeLines="20" w:before="48" w:afterLines="20" w:after="48"/>
              <w:rPr>
                <w:rFonts w:ascii="Arial Narrow" w:hAnsi="Arial Narrow"/>
              </w:rPr>
            </w:pPr>
            <w:r w:rsidRPr="00F161A4">
              <w:rPr>
                <w:rFonts w:ascii="Arial Narrow" w:hAnsi="Arial Narrow"/>
              </w:rPr>
              <w:t>Szt.</w:t>
            </w:r>
          </w:p>
        </w:tc>
        <w:tc>
          <w:tcPr>
            <w:tcW w:w="1040" w:type="dxa"/>
            <w:gridSpan w:val="3"/>
          </w:tcPr>
          <w:p w:rsidR="002A3E4A" w:rsidRPr="00F161A4" w:rsidRDefault="002A3E4A" w:rsidP="002A3E4A">
            <w:pPr>
              <w:spacing w:beforeLines="20" w:before="48" w:afterLines="20" w:after="48"/>
              <w:rPr>
                <w:rFonts w:ascii="Arial Narrow" w:hAnsi="Arial Narrow"/>
              </w:rPr>
            </w:pPr>
            <w:r w:rsidRPr="00F161A4">
              <w:rPr>
                <w:rFonts w:ascii="Arial Narrow" w:hAnsi="Arial Narrow"/>
              </w:rPr>
              <w:t>0</w:t>
            </w:r>
          </w:p>
        </w:tc>
        <w:tc>
          <w:tcPr>
            <w:tcW w:w="1090" w:type="dxa"/>
            <w:gridSpan w:val="3"/>
          </w:tcPr>
          <w:p w:rsidR="002A3E4A" w:rsidRPr="00F161A4" w:rsidRDefault="002A3E4A" w:rsidP="002A3E4A">
            <w:pPr>
              <w:spacing w:beforeLines="20" w:before="48" w:afterLines="20" w:after="48"/>
              <w:rPr>
                <w:rFonts w:ascii="Arial Narrow" w:hAnsi="Arial Narrow"/>
              </w:rPr>
            </w:pPr>
            <w:r w:rsidRPr="00F161A4">
              <w:rPr>
                <w:rFonts w:ascii="Arial Narrow" w:hAnsi="Arial Narrow"/>
              </w:rPr>
              <w:t>3</w:t>
            </w:r>
          </w:p>
        </w:tc>
        <w:tc>
          <w:tcPr>
            <w:tcW w:w="2346" w:type="dxa"/>
            <w:gridSpan w:val="3"/>
          </w:tcPr>
          <w:p w:rsidR="002A3E4A" w:rsidRPr="00F161A4" w:rsidRDefault="002A3E4A" w:rsidP="002A3E4A">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jc w:val="center"/>
        </w:trPr>
        <w:tc>
          <w:tcPr>
            <w:tcW w:w="1615" w:type="dxa"/>
            <w:gridSpan w:val="3"/>
          </w:tcPr>
          <w:p w:rsidR="00FC029D" w:rsidRPr="0044664F" w:rsidRDefault="00FC029D" w:rsidP="00C80EE2">
            <w:pPr>
              <w:spacing w:beforeLines="20" w:before="48" w:afterLines="20" w:after="48"/>
              <w:rPr>
                <w:rFonts w:ascii="Arial Narrow" w:hAnsi="Arial Narrow"/>
                <w:strike/>
              </w:rPr>
            </w:pPr>
            <w:r w:rsidRPr="0044664F">
              <w:rPr>
                <w:rFonts w:ascii="Arial Narrow" w:hAnsi="Arial Narrow"/>
                <w:strike/>
                <w:color w:val="FF0000"/>
              </w:rPr>
              <w:t>2.3.1</w:t>
            </w:r>
          </w:p>
        </w:tc>
        <w:tc>
          <w:tcPr>
            <w:tcW w:w="2253" w:type="dxa"/>
            <w:gridSpan w:val="3"/>
          </w:tcPr>
          <w:p w:rsidR="00FC029D" w:rsidRPr="0044664F" w:rsidRDefault="00FC029D" w:rsidP="00C80EE2">
            <w:pPr>
              <w:spacing w:beforeLines="20" w:before="48" w:afterLines="20" w:after="48"/>
              <w:rPr>
                <w:rFonts w:ascii="Arial Narrow" w:hAnsi="Arial Narrow"/>
                <w:strike/>
              </w:rPr>
            </w:pPr>
            <w:r w:rsidRPr="0044664F">
              <w:rPr>
                <w:rFonts w:ascii="Arial Narrow" w:hAnsi="Arial Narrow"/>
                <w:strike/>
                <w:color w:val="FF0000"/>
              </w:rPr>
              <w:t>Szkolenia na rzecz wzrostu kompetencji przedsiębiorców oraz pracowników przedsiębiorstw</w:t>
            </w:r>
          </w:p>
        </w:tc>
        <w:tc>
          <w:tcPr>
            <w:tcW w:w="1736" w:type="dxa"/>
            <w:gridSpan w:val="3"/>
          </w:tcPr>
          <w:p w:rsidR="00FC029D" w:rsidRPr="0044664F" w:rsidRDefault="009939C6" w:rsidP="00C80EE2">
            <w:pPr>
              <w:spacing w:beforeLines="20" w:before="48" w:afterLines="20" w:after="48"/>
              <w:rPr>
                <w:rFonts w:ascii="Arial Narrow" w:hAnsi="Arial Narrow"/>
                <w:color w:val="FF0000"/>
              </w:rPr>
            </w:pPr>
            <w:r w:rsidRPr="0044664F">
              <w:rPr>
                <w:rFonts w:ascii="Arial Narrow" w:hAnsi="Arial Narrow"/>
                <w:color w:val="FF0000"/>
              </w:rPr>
              <w:t>p</w:t>
            </w:r>
            <w:r w:rsidR="00FC029D" w:rsidRPr="0044664F">
              <w:rPr>
                <w:rFonts w:ascii="Arial Narrow" w:hAnsi="Arial Narrow"/>
                <w:color w:val="FF0000"/>
              </w:rPr>
              <w:t xml:space="preserve">rzedsiębiorcy i pracownicy przedsiębiorstw </w:t>
            </w:r>
          </w:p>
        </w:tc>
        <w:tc>
          <w:tcPr>
            <w:tcW w:w="1927" w:type="dxa"/>
            <w:gridSpan w:val="3"/>
          </w:tcPr>
          <w:p w:rsidR="00FC029D" w:rsidRPr="0044664F" w:rsidRDefault="00FC029D" w:rsidP="00FB002E">
            <w:pPr>
              <w:spacing w:beforeLines="20" w:before="48" w:afterLines="20" w:after="48"/>
              <w:rPr>
                <w:rFonts w:ascii="Arial Narrow" w:hAnsi="Arial Narrow"/>
                <w:color w:val="FF0000"/>
              </w:rPr>
            </w:pPr>
            <w:r w:rsidRPr="0044664F">
              <w:rPr>
                <w:rFonts w:ascii="Arial Narrow" w:hAnsi="Arial Narrow"/>
                <w:color w:val="FF0000"/>
              </w:rPr>
              <w:t>Konkurs (zakładanie działalności, rozwijanie działalności</w:t>
            </w:r>
            <w:r w:rsidR="00B8234F" w:rsidRPr="0044664F">
              <w:rPr>
                <w:rFonts w:ascii="Arial Narrow" w:hAnsi="Arial Narrow"/>
                <w:color w:val="FF0000"/>
              </w:rPr>
              <w:t>, 1</w:t>
            </w:r>
            <w:r w:rsidR="00FB002E" w:rsidRPr="0044664F">
              <w:rPr>
                <w:rFonts w:ascii="Arial Narrow" w:hAnsi="Arial Narrow"/>
                <w:color w:val="FF0000"/>
              </w:rPr>
              <w:t>4</w:t>
            </w:r>
            <w:r w:rsidR="00B8234F" w:rsidRPr="0044664F">
              <w:rPr>
                <w:rFonts w:ascii="Arial Narrow" w:hAnsi="Arial Narrow"/>
                <w:color w:val="FF0000"/>
              </w:rPr>
              <w:t> 000,00 zł</w:t>
            </w:r>
            <w:r w:rsidRPr="0044664F">
              <w:rPr>
                <w:rFonts w:ascii="Arial Narrow" w:hAnsi="Arial Narrow"/>
                <w:color w:val="FF0000"/>
              </w:rPr>
              <w:t>)</w:t>
            </w:r>
          </w:p>
        </w:tc>
        <w:tc>
          <w:tcPr>
            <w:tcW w:w="1953" w:type="dxa"/>
            <w:gridSpan w:val="3"/>
          </w:tcPr>
          <w:p w:rsidR="00FC029D" w:rsidRDefault="00FC029D" w:rsidP="00C80EE2">
            <w:pPr>
              <w:spacing w:beforeLines="20" w:before="48" w:afterLines="20" w:after="48"/>
              <w:rPr>
                <w:rFonts w:ascii="Arial Narrow" w:hAnsi="Arial Narrow"/>
                <w:strike/>
                <w:color w:val="FF0000"/>
              </w:rPr>
            </w:pPr>
            <w:r w:rsidRPr="0044664F">
              <w:rPr>
                <w:rFonts w:ascii="Arial Narrow" w:hAnsi="Arial Narrow"/>
                <w:strike/>
                <w:color w:val="FF0000"/>
              </w:rPr>
              <w:t>Liczba uczestników szkoleń zawodowych</w:t>
            </w:r>
          </w:p>
          <w:p w:rsidR="0044664F" w:rsidRPr="0044664F" w:rsidRDefault="0044664F" w:rsidP="00C80EE2">
            <w:pPr>
              <w:spacing w:beforeLines="20" w:before="48" w:afterLines="20" w:after="48"/>
              <w:rPr>
                <w:rFonts w:ascii="Arial Narrow" w:hAnsi="Arial Narrow"/>
              </w:rPr>
            </w:pPr>
            <w:r w:rsidRPr="0044664F">
              <w:rPr>
                <w:rFonts w:ascii="Arial Narrow" w:hAnsi="Arial Narrow"/>
                <w:color w:val="00B050"/>
              </w:rPr>
              <w:t>Liczba szkoleń</w:t>
            </w:r>
          </w:p>
        </w:tc>
        <w:tc>
          <w:tcPr>
            <w:tcW w:w="1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04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090"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5</w:t>
            </w:r>
          </w:p>
        </w:tc>
        <w:tc>
          <w:tcPr>
            <w:tcW w:w="2346"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jc w:val="center"/>
        </w:trPr>
        <w:tc>
          <w:tcPr>
            <w:tcW w:w="3868" w:type="dxa"/>
            <w:gridSpan w:val="6"/>
            <w:shd w:val="pct20"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Suma </w:t>
            </w:r>
          </w:p>
        </w:tc>
        <w:tc>
          <w:tcPr>
            <w:tcW w:w="1736" w:type="dxa"/>
            <w:gridSpan w:val="3"/>
            <w:shd w:val="pct20" w:color="auto" w:fill="auto"/>
          </w:tcPr>
          <w:p w:rsidR="00FC029D" w:rsidRPr="00F161A4" w:rsidRDefault="00FC029D" w:rsidP="00C80EE2">
            <w:pPr>
              <w:spacing w:beforeLines="20" w:before="48" w:afterLines="20" w:after="48"/>
              <w:rPr>
                <w:rFonts w:ascii="Arial Narrow" w:hAnsi="Arial Narrow"/>
              </w:rPr>
            </w:pPr>
          </w:p>
        </w:tc>
        <w:tc>
          <w:tcPr>
            <w:tcW w:w="1927" w:type="dxa"/>
            <w:gridSpan w:val="3"/>
            <w:shd w:val="pct20" w:color="auto" w:fill="auto"/>
          </w:tcPr>
          <w:p w:rsidR="00FC029D" w:rsidRPr="00F161A4" w:rsidRDefault="00FC029D" w:rsidP="00C80EE2">
            <w:pPr>
              <w:spacing w:beforeLines="20" w:before="48" w:afterLines="20" w:after="48"/>
              <w:rPr>
                <w:rFonts w:ascii="Arial Narrow" w:hAnsi="Arial Narrow"/>
              </w:rPr>
            </w:pPr>
          </w:p>
        </w:tc>
        <w:tc>
          <w:tcPr>
            <w:tcW w:w="1953" w:type="dxa"/>
            <w:gridSpan w:val="3"/>
          </w:tcPr>
          <w:p w:rsidR="00FC029D" w:rsidRPr="00F161A4" w:rsidRDefault="00954676" w:rsidP="00C80EE2">
            <w:pPr>
              <w:spacing w:beforeLines="20" w:before="48" w:afterLines="20" w:after="48"/>
              <w:rPr>
                <w:rFonts w:ascii="Arial Narrow" w:hAnsi="Arial Narrow"/>
              </w:rPr>
            </w:pPr>
            <w:r>
              <w:rPr>
                <w:rFonts w:ascii="Arial Narrow" w:hAnsi="Arial Narrow"/>
              </w:rPr>
              <w:t>-</w:t>
            </w:r>
          </w:p>
        </w:tc>
        <w:tc>
          <w:tcPr>
            <w:tcW w:w="1046" w:type="dxa"/>
            <w:gridSpan w:val="5"/>
          </w:tcPr>
          <w:p w:rsidR="00FC029D" w:rsidRPr="00F161A4" w:rsidRDefault="00954676" w:rsidP="00C80EE2">
            <w:pPr>
              <w:spacing w:beforeLines="20" w:before="48" w:afterLines="20" w:after="48"/>
              <w:rPr>
                <w:rFonts w:ascii="Arial Narrow" w:hAnsi="Arial Narrow"/>
              </w:rPr>
            </w:pPr>
            <w:r>
              <w:rPr>
                <w:rFonts w:ascii="Arial Narrow" w:hAnsi="Arial Narrow"/>
              </w:rPr>
              <w:t>-</w:t>
            </w:r>
          </w:p>
        </w:tc>
        <w:tc>
          <w:tcPr>
            <w:tcW w:w="1040" w:type="dxa"/>
            <w:gridSpan w:val="3"/>
          </w:tcPr>
          <w:p w:rsidR="00FC029D" w:rsidRPr="00F161A4" w:rsidRDefault="00954676" w:rsidP="00C80EE2">
            <w:pPr>
              <w:spacing w:beforeLines="20" w:before="48" w:afterLines="20" w:after="48"/>
              <w:rPr>
                <w:rFonts w:ascii="Arial Narrow" w:hAnsi="Arial Narrow"/>
              </w:rPr>
            </w:pPr>
            <w:r>
              <w:rPr>
                <w:rFonts w:ascii="Arial Narrow" w:hAnsi="Arial Narrow"/>
              </w:rPr>
              <w:t>0</w:t>
            </w:r>
          </w:p>
        </w:tc>
        <w:tc>
          <w:tcPr>
            <w:tcW w:w="1090" w:type="dxa"/>
            <w:gridSpan w:val="3"/>
          </w:tcPr>
          <w:p w:rsidR="00FC029D" w:rsidRPr="00F161A4" w:rsidRDefault="00435976" w:rsidP="00C80EE2">
            <w:pPr>
              <w:spacing w:beforeLines="20" w:before="48" w:afterLines="20" w:after="48"/>
              <w:rPr>
                <w:rFonts w:ascii="Arial Narrow" w:hAnsi="Arial Narrow"/>
              </w:rPr>
            </w:pPr>
            <w:r w:rsidRPr="00596796">
              <w:rPr>
                <w:rFonts w:ascii="Arial Narrow" w:hAnsi="Arial Narrow"/>
              </w:rPr>
              <w:t>296</w:t>
            </w:r>
          </w:p>
        </w:tc>
        <w:tc>
          <w:tcPr>
            <w:tcW w:w="2346" w:type="dxa"/>
            <w:gridSpan w:val="3"/>
          </w:tcPr>
          <w:p w:rsidR="00FC029D" w:rsidRPr="00F161A4" w:rsidRDefault="00954676" w:rsidP="00C80EE2">
            <w:pPr>
              <w:spacing w:beforeLines="20" w:before="48" w:afterLines="20" w:after="48"/>
              <w:rPr>
                <w:rFonts w:ascii="Arial Narrow" w:hAnsi="Arial Narrow"/>
              </w:rPr>
            </w:pPr>
            <w:r>
              <w:rPr>
                <w:rFonts w:ascii="Arial Narrow" w:hAnsi="Arial Narrow"/>
              </w:rPr>
              <w:t>-</w:t>
            </w:r>
          </w:p>
        </w:tc>
      </w:tr>
      <w:tr w:rsidR="00FC029D" w:rsidRPr="00F161A4" w:rsidTr="00C80EE2">
        <w:trPr>
          <w:trHeight w:val="222"/>
          <w:jc w:val="center"/>
        </w:trPr>
        <w:tc>
          <w:tcPr>
            <w:tcW w:w="1602" w:type="dxa"/>
            <w:gridSpan w:val="2"/>
            <w:shd w:val="pct12" w:color="auto" w:fill="auto"/>
          </w:tcPr>
          <w:p w:rsidR="00FC029D" w:rsidRPr="00F161A4" w:rsidRDefault="002A3E4A" w:rsidP="00C80EE2">
            <w:pPr>
              <w:spacing w:beforeLines="20" w:before="48" w:afterLines="20" w:after="48"/>
              <w:rPr>
                <w:rFonts w:ascii="Arial Narrow" w:hAnsi="Arial Narrow"/>
              </w:rPr>
            </w:pPr>
            <w:r>
              <w:rPr>
                <w:rFonts w:ascii="Arial Narrow" w:hAnsi="Arial Narrow"/>
              </w:rPr>
              <w:t>3</w:t>
            </w:r>
            <w:r w:rsidR="00FC029D" w:rsidRPr="00F161A4">
              <w:rPr>
                <w:rFonts w:ascii="Arial Narrow" w:hAnsi="Arial Narrow"/>
              </w:rPr>
              <w:t>.0</w:t>
            </w:r>
          </w:p>
        </w:tc>
        <w:tc>
          <w:tcPr>
            <w:tcW w:w="2266"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CEL OGÓLNY 3</w:t>
            </w:r>
          </w:p>
        </w:tc>
        <w:tc>
          <w:tcPr>
            <w:tcW w:w="11138" w:type="dxa"/>
            <w:gridSpan w:val="2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Budowanie tożsamości lokalnej i trwałych więzi społecznych  bazujących na zasobach dziedzictwa lokalnego</w:t>
            </w:r>
            <w:r w:rsidR="009F6FE6">
              <w:rPr>
                <w:rFonts w:ascii="Arial Narrow" w:hAnsi="Arial Narrow"/>
              </w:rPr>
              <w:t xml:space="preserve"> do 2023 r. </w:t>
            </w:r>
          </w:p>
        </w:tc>
      </w:tr>
      <w:tr w:rsidR="00B0519B" w:rsidRPr="00F161A4" w:rsidTr="00C80EE2">
        <w:trPr>
          <w:trHeight w:val="424"/>
          <w:jc w:val="center"/>
        </w:trPr>
        <w:tc>
          <w:tcPr>
            <w:tcW w:w="1602" w:type="dxa"/>
            <w:gridSpan w:val="2"/>
          </w:tcPr>
          <w:p w:rsidR="00B0519B" w:rsidRPr="00F161A4" w:rsidRDefault="00B0519B" w:rsidP="00C80EE2">
            <w:pPr>
              <w:spacing w:beforeLines="20" w:before="48" w:afterLines="20" w:after="48"/>
              <w:rPr>
                <w:rFonts w:ascii="Arial Narrow" w:hAnsi="Arial Narrow"/>
              </w:rPr>
            </w:pPr>
            <w:r w:rsidRPr="00F161A4">
              <w:rPr>
                <w:rFonts w:ascii="Arial Narrow" w:hAnsi="Arial Narrow"/>
              </w:rPr>
              <w:t>3.1</w:t>
            </w:r>
          </w:p>
        </w:tc>
        <w:tc>
          <w:tcPr>
            <w:tcW w:w="2266" w:type="dxa"/>
            <w:gridSpan w:val="4"/>
            <w:vMerge w:val="restart"/>
          </w:tcPr>
          <w:p w:rsidR="00B0519B" w:rsidRPr="00F161A4" w:rsidRDefault="00B0519B" w:rsidP="00C80EE2">
            <w:pPr>
              <w:spacing w:beforeLines="20" w:before="48" w:afterLines="20" w:after="48"/>
              <w:rPr>
                <w:rFonts w:ascii="Arial Narrow" w:hAnsi="Arial Narrow"/>
              </w:rPr>
            </w:pPr>
            <w:r w:rsidRPr="00F161A4">
              <w:rPr>
                <w:rFonts w:ascii="Arial Narrow" w:hAnsi="Arial Narrow"/>
              </w:rPr>
              <w:t>CELE SZCZEGÓŁOWE</w:t>
            </w:r>
          </w:p>
        </w:tc>
        <w:tc>
          <w:tcPr>
            <w:tcW w:w="11138" w:type="dxa"/>
            <w:gridSpan w:val="23"/>
          </w:tcPr>
          <w:p w:rsidR="00B0519B" w:rsidRPr="00F161A4" w:rsidRDefault="00B0519B" w:rsidP="00C80EE2">
            <w:pPr>
              <w:spacing w:beforeLines="20" w:before="48" w:afterLines="20" w:after="48"/>
              <w:rPr>
                <w:rFonts w:ascii="Arial Narrow" w:hAnsi="Arial Narrow"/>
              </w:rPr>
            </w:pPr>
            <w:r w:rsidRPr="00F161A4">
              <w:rPr>
                <w:rFonts w:ascii="Arial Narrow" w:hAnsi="Arial Narrow"/>
              </w:rPr>
              <w:t xml:space="preserve">Zachowanie i ochrona materialnych zasobów dziedzictwa kulturowego i przyrodniczego do 2023 r. </w:t>
            </w:r>
          </w:p>
        </w:tc>
      </w:tr>
      <w:tr w:rsidR="00B0519B" w:rsidRPr="00F161A4" w:rsidTr="00C80EE2">
        <w:trPr>
          <w:trHeight w:val="390"/>
          <w:jc w:val="center"/>
        </w:trPr>
        <w:tc>
          <w:tcPr>
            <w:tcW w:w="1602" w:type="dxa"/>
            <w:gridSpan w:val="2"/>
          </w:tcPr>
          <w:p w:rsidR="00B0519B" w:rsidRPr="00F161A4" w:rsidRDefault="00B0519B" w:rsidP="00C80EE2">
            <w:pPr>
              <w:spacing w:beforeLines="20" w:before="48" w:afterLines="20" w:after="48"/>
              <w:rPr>
                <w:rFonts w:ascii="Arial Narrow" w:hAnsi="Arial Narrow"/>
              </w:rPr>
            </w:pPr>
            <w:r w:rsidRPr="00F161A4">
              <w:rPr>
                <w:rFonts w:ascii="Arial Narrow" w:hAnsi="Arial Narrow"/>
              </w:rPr>
              <w:t>3.2</w:t>
            </w:r>
          </w:p>
        </w:tc>
        <w:tc>
          <w:tcPr>
            <w:tcW w:w="2266" w:type="dxa"/>
            <w:gridSpan w:val="4"/>
            <w:vMerge/>
          </w:tcPr>
          <w:p w:rsidR="00B0519B" w:rsidRPr="00F161A4" w:rsidRDefault="00B0519B" w:rsidP="00C80EE2">
            <w:pPr>
              <w:spacing w:beforeLines="20" w:before="48" w:afterLines="20" w:after="48"/>
              <w:rPr>
                <w:rFonts w:ascii="Arial Narrow" w:hAnsi="Arial Narrow"/>
              </w:rPr>
            </w:pPr>
          </w:p>
        </w:tc>
        <w:tc>
          <w:tcPr>
            <w:tcW w:w="11138" w:type="dxa"/>
            <w:gridSpan w:val="23"/>
          </w:tcPr>
          <w:p w:rsidR="00B0519B" w:rsidRPr="00F161A4" w:rsidRDefault="00B0519B" w:rsidP="00C80EE2">
            <w:pPr>
              <w:spacing w:beforeLines="20" w:before="48" w:afterLines="20" w:after="48"/>
              <w:rPr>
                <w:rFonts w:ascii="Arial Narrow" w:hAnsi="Arial Narrow"/>
              </w:rPr>
            </w:pPr>
            <w:r w:rsidRPr="00F161A4">
              <w:rPr>
                <w:rFonts w:ascii="Arial Narrow" w:hAnsi="Arial Narrow"/>
              </w:rPr>
              <w:t>Zachowanie i ochrona niematerialnych zasobów dziedzictwa lokalnego (kultura, historia, obrzędy, wyobrażenia itp.) do 2023 r.</w:t>
            </w:r>
          </w:p>
        </w:tc>
      </w:tr>
      <w:tr w:rsidR="00B0519B" w:rsidRPr="00F161A4" w:rsidTr="00C80EE2">
        <w:trPr>
          <w:jc w:val="center"/>
        </w:trPr>
        <w:tc>
          <w:tcPr>
            <w:tcW w:w="1602" w:type="dxa"/>
            <w:gridSpan w:val="2"/>
          </w:tcPr>
          <w:p w:rsidR="00B0519B" w:rsidRPr="00F161A4" w:rsidRDefault="00B0519B" w:rsidP="00C80EE2">
            <w:pPr>
              <w:spacing w:beforeLines="20" w:before="48" w:afterLines="20" w:after="48"/>
              <w:rPr>
                <w:rFonts w:ascii="Arial Narrow" w:hAnsi="Arial Narrow"/>
              </w:rPr>
            </w:pPr>
            <w:r w:rsidRPr="00F161A4">
              <w:rPr>
                <w:rFonts w:ascii="Arial Narrow" w:hAnsi="Arial Narrow"/>
              </w:rPr>
              <w:t>3.3</w:t>
            </w:r>
          </w:p>
        </w:tc>
        <w:tc>
          <w:tcPr>
            <w:tcW w:w="2266" w:type="dxa"/>
            <w:gridSpan w:val="4"/>
            <w:vMerge/>
          </w:tcPr>
          <w:p w:rsidR="00B0519B" w:rsidRPr="00F161A4" w:rsidRDefault="00B0519B" w:rsidP="00C80EE2">
            <w:pPr>
              <w:spacing w:beforeLines="20" w:before="48" w:afterLines="20" w:after="48"/>
              <w:rPr>
                <w:rFonts w:ascii="Arial Narrow" w:hAnsi="Arial Narrow"/>
              </w:rPr>
            </w:pPr>
          </w:p>
        </w:tc>
        <w:tc>
          <w:tcPr>
            <w:tcW w:w="11138" w:type="dxa"/>
            <w:gridSpan w:val="23"/>
          </w:tcPr>
          <w:p w:rsidR="00B0519B" w:rsidRPr="00F161A4" w:rsidRDefault="00B0519B" w:rsidP="00C80EE2">
            <w:pPr>
              <w:spacing w:beforeLines="20" w:before="48" w:afterLines="20" w:after="48"/>
              <w:rPr>
                <w:rFonts w:ascii="Arial Narrow" w:hAnsi="Arial Narrow"/>
              </w:rPr>
            </w:pPr>
            <w:r w:rsidRPr="00F161A4">
              <w:rPr>
                <w:rFonts w:ascii="Arial Narrow" w:hAnsi="Arial Narrow"/>
              </w:rPr>
              <w:t>Wzrost aktywności lokalnej i integracji społecznej mieszkańców obszaru do 2023 r.</w:t>
            </w:r>
          </w:p>
        </w:tc>
      </w:tr>
      <w:tr w:rsidR="00B0519B" w:rsidRPr="00F161A4" w:rsidTr="00C80EE2">
        <w:trPr>
          <w:jc w:val="center"/>
        </w:trPr>
        <w:tc>
          <w:tcPr>
            <w:tcW w:w="1602" w:type="dxa"/>
            <w:gridSpan w:val="2"/>
          </w:tcPr>
          <w:p w:rsidR="00B0519B" w:rsidRPr="00F161A4" w:rsidRDefault="00B0519B" w:rsidP="00C80EE2">
            <w:pPr>
              <w:spacing w:beforeLines="20" w:before="48" w:afterLines="20" w:after="48"/>
              <w:rPr>
                <w:rFonts w:ascii="Arial Narrow" w:hAnsi="Arial Narrow"/>
              </w:rPr>
            </w:pPr>
            <w:r>
              <w:rPr>
                <w:rFonts w:ascii="Arial Narrow" w:hAnsi="Arial Narrow"/>
              </w:rPr>
              <w:t>3.4</w:t>
            </w:r>
          </w:p>
        </w:tc>
        <w:tc>
          <w:tcPr>
            <w:tcW w:w="2266" w:type="dxa"/>
            <w:gridSpan w:val="4"/>
            <w:vMerge/>
          </w:tcPr>
          <w:p w:rsidR="00B0519B" w:rsidRPr="00F161A4" w:rsidRDefault="00B0519B" w:rsidP="00C80EE2">
            <w:pPr>
              <w:spacing w:beforeLines="20" w:before="48" w:afterLines="20" w:after="48"/>
              <w:rPr>
                <w:rFonts w:ascii="Arial Narrow" w:hAnsi="Arial Narrow"/>
              </w:rPr>
            </w:pPr>
          </w:p>
        </w:tc>
        <w:tc>
          <w:tcPr>
            <w:tcW w:w="11138" w:type="dxa"/>
            <w:gridSpan w:val="23"/>
          </w:tcPr>
          <w:p w:rsidR="00B0519B" w:rsidRPr="00F161A4" w:rsidRDefault="00B0519B" w:rsidP="00C80EE2">
            <w:pPr>
              <w:spacing w:beforeLines="20" w:before="48" w:afterLines="20" w:after="48"/>
              <w:rPr>
                <w:rFonts w:ascii="Arial Narrow" w:hAnsi="Arial Narrow"/>
              </w:rPr>
            </w:pPr>
            <w:r w:rsidRPr="00B0519B">
              <w:rPr>
                <w:rFonts w:ascii="Arial Narrow" w:hAnsi="Arial Narrow"/>
              </w:rPr>
              <w:t>Wzrost kompetencji osób i organów LGD uczestniczących we wdrażaniu LSR do 2023 r.</w:t>
            </w:r>
          </w:p>
        </w:tc>
      </w:tr>
      <w:tr w:rsidR="00FC029D" w:rsidRPr="00F161A4" w:rsidTr="00C80EE2">
        <w:trPr>
          <w:trHeight w:val="578"/>
          <w:jc w:val="center"/>
        </w:trPr>
        <w:tc>
          <w:tcPr>
            <w:tcW w:w="3868" w:type="dxa"/>
            <w:gridSpan w:val="6"/>
          </w:tcPr>
          <w:p w:rsidR="00FC029D" w:rsidRPr="00F161A4" w:rsidRDefault="00FC029D" w:rsidP="00C80EE2">
            <w:pPr>
              <w:spacing w:beforeLines="20" w:before="48" w:afterLines="20" w:after="48"/>
              <w:rPr>
                <w:rFonts w:ascii="Arial Narrow" w:hAnsi="Arial Narrow"/>
              </w:rPr>
            </w:pPr>
          </w:p>
        </w:tc>
        <w:tc>
          <w:tcPr>
            <w:tcW w:w="3585" w:type="dxa"/>
            <w:gridSpan w:val="5"/>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Wskaźnik oddziaływania dla celu ogólnego </w:t>
            </w:r>
          </w:p>
        </w:tc>
        <w:tc>
          <w:tcPr>
            <w:tcW w:w="1093" w:type="dxa"/>
            <w:gridSpan w:val="3"/>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Jednostka miary</w:t>
            </w:r>
          </w:p>
        </w:tc>
        <w:tc>
          <w:tcPr>
            <w:tcW w:w="1276"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Stan początkowy </w:t>
            </w:r>
            <w:r w:rsidRPr="00F161A4">
              <w:rPr>
                <w:rFonts w:ascii="Arial Narrow" w:hAnsi="Arial Narrow"/>
              </w:rPr>
              <w:br/>
              <w:t>2014 rok</w:t>
            </w:r>
          </w:p>
        </w:tc>
        <w:tc>
          <w:tcPr>
            <w:tcW w:w="1275"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Plan </w:t>
            </w:r>
            <w:r w:rsidRPr="00F161A4">
              <w:rPr>
                <w:rFonts w:ascii="Arial Narrow" w:hAnsi="Arial Narrow"/>
              </w:rPr>
              <w:br/>
              <w:t>2023 rok</w:t>
            </w:r>
          </w:p>
        </w:tc>
        <w:tc>
          <w:tcPr>
            <w:tcW w:w="3909" w:type="dxa"/>
            <w:gridSpan w:val="7"/>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Źródła danych/sposób pomiaru </w:t>
            </w:r>
          </w:p>
        </w:tc>
      </w:tr>
      <w:tr w:rsidR="00FC029D" w:rsidRPr="00F161A4" w:rsidTr="00C80EE2">
        <w:trPr>
          <w:jc w:val="center"/>
        </w:trPr>
        <w:tc>
          <w:tcPr>
            <w:tcW w:w="1602"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W3.0</w:t>
            </w:r>
          </w:p>
        </w:tc>
        <w:tc>
          <w:tcPr>
            <w:tcW w:w="5851"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Wzrost liczby lokalnych organizacji pozarządowych</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185</w:t>
            </w:r>
          </w:p>
        </w:tc>
        <w:tc>
          <w:tcPr>
            <w:tcW w:w="1275"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190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dane statystyczne GUS</w:t>
            </w:r>
          </w:p>
        </w:tc>
      </w:tr>
      <w:tr w:rsidR="00FC029D" w:rsidRPr="00F161A4" w:rsidTr="00C80EE2">
        <w:trPr>
          <w:jc w:val="center"/>
        </w:trPr>
        <w:tc>
          <w:tcPr>
            <w:tcW w:w="1602" w:type="dxa"/>
            <w:gridSpan w:val="2"/>
          </w:tcPr>
          <w:p w:rsidR="00FC029D" w:rsidRPr="00F161A4" w:rsidRDefault="00FC029D" w:rsidP="00C80EE2">
            <w:pPr>
              <w:spacing w:beforeLines="20" w:before="48" w:afterLines="20" w:after="48"/>
              <w:rPr>
                <w:rFonts w:ascii="Arial Narrow" w:hAnsi="Arial Narrow"/>
              </w:rPr>
            </w:pPr>
          </w:p>
        </w:tc>
        <w:tc>
          <w:tcPr>
            <w:tcW w:w="5851"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Odsetek mieszkańców deklarujących poczucie więzi i solidarności z </w:t>
            </w:r>
            <w:r w:rsidRPr="00F161A4">
              <w:rPr>
                <w:rFonts w:ascii="Arial Narrow" w:hAnsi="Arial Narrow"/>
              </w:rPr>
              <w:lastRenderedPageBreak/>
              <w:t>lokalną społecznością</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84</w:t>
            </w:r>
          </w:p>
        </w:tc>
        <w:tc>
          <w:tcPr>
            <w:tcW w:w="1275"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90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podstawie </w:t>
            </w:r>
            <w:r w:rsidRPr="00F161A4">
              <w:rPr>
                <w:rFonts w:ascii="Arial Narrow" w:hAnsi="Arial Narrow"/>
              </w:rPr>
              <w:lastRenderedPageBreak/>
              <w:t>badania kwestionariusz</w:t>
            </w:r>
            <w:r w:rsidR="002D4825" w:rsidRPr="00F161A4">
              <w:rPr>
                <w:rFonts w:ascii="Arial Narrow" w:hAnsi="Arial Narrow"/>
              </w:rPr>
              <w:t>owego; pomiar dwukrotnie: w 2018</w:t>
            </w:r>
            <w:r w:rsidRPr="00F161A4">
              <w:rPr>
                <w:rFonts w:ascii="Arial Narrow" w:hAnsi="Arial Narrow"/>
              </w:rPr>
              <w:t xml:space="preserve"> i 2023 r.</w:t>
            </w:r>
          </w:p>
        </w:tc>
      </w:tr>
      <w:tr w:rsidR="00FC029D" w:rsidRPr="00F161A4" w:rsidTr="00C80EE2">
        <w:trPr>
          <w:trHeight w:val="607"/>
          <w:jc w:val="center"/>
        </w:trPr>
        <w:tc>
          <w:tcPr>
            <w:tcW w:w="3868" w:type="dxa"/>
            <w:gridSpan w:val="6"/>
          </w:tcPr>
          <w:p w:rsidR="00FC029D" w:rsidRPr="00F161A4" w:rsidRDefault="00FC029D" w:rsidP="00C80EE2">
            <w:pPr>
              <w:spacing w:beforeLines="20" w:before="48" w:afterLines="20" w:after="48"/>
              <w:rPr>
                <w:rFonts w:ascii="Arial Narrow" w:hAnsi="Arial Narrow"/>
              </w:rPr>
            </w:pPr>
          </w:p>
        </w:tc>
        <w:tc>
          <w:tcPr>
            <w:tcW w:w="3585" w:type="dxa"/>
            <w:gridSpan w:val="5"/>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Wskaźnik rezultatu dla celów szczegółowych </w:t>
            </w:r>
          </w:p>
        </w:tc>
        <w:tc>
          <w:tcPr>
            <w:tcW w:w="1093" w:type="dxa"/>
            <w:gridSpan w:val="3"/>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Jednostka miary</w:t>
            </w:r>
          </w:p>
        </w:tc>
        <w:tc>
          <w:tcPr>
            <w:tcW w:w="1276"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Stan początkowy </w:t>
            </w:r>
            <w:r w:rsidRPr="00F161A4">
              <w:rPr>
                <w:rFonts w:ascii="Arial Narrow" w:hAnsi="Arial Narrow"/>
              </w:rPr>
              <w:br/>
              <w:t>2015 rok</w:t>
            </w:r>
          </w:p>
        </w:tc>
        <w:tc>
          <w:tcPr>
            <w:tcW w:w="1275"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Plan </w:t>
            </w:r>
            <w:r w:rsidRPr="00F161A4">
              <w:rPr>
                <w:rFonts w:ascii="Arial Narrow" w:hAnsi="Arial Narrow"/>
              </w:rPr>
              <w:br/>
              <w:t>2023 rok</w:t>
            </w:r>
          </w:p>
        </w:tc>
        <w:tc>
          <w:tcPr>
            <w:tcW w:w="3909" w:type="dxa"/>
            <w:gridSpan w:val="7"/>
            <w:shd w:val="pct12" w:color="auto" w:fill="auto"/>
          </w:tcPr>
          <w:p w:rsidR="00FC029D" w:rsidRPr="00F161A4" w:rsidRDefault="00FC029D" w:rsidP="00C80EE2">
            <w:pPr>
              <w:spacing w:beforeLines="20" w:before="48" w:afterLines="20" w:after="48"/>
              <w:rPr>
                <w:rFonts w:ascii="Arial Narrow" w:hAnsi="Arial Narrow"/>
                <w:i/>
              </w:rPr>
            </w:pPr>
            <w:r w:rsidRPr="00F161A4">
              <w:rPr>
                <w:rFonts w:ascii="Arial Narrow" w:hAnsi="Arial Narrow"/>
                <w:i/>
              </w:rPr>
              <w:t xml:space="preserve">Źródła danych/sposób pomiaru </w:t>
            </w:r>
          </w:p>
        </w:tc>
      </w:tr>
      <w:tr w:rsidR="00FC029D" w:rsidRPr="00F161A4" w:rsidTr="00C80EE2">
        <w:trPr>
          <w:trHeight w:val="592"/>
          <w:jc w:val="center"/>
        </w:trPr>
        <w:tc>
          <w:tcPr>
            <w:tcW w:w="1602"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W3.1</w:t>
            </w:r>
          </w:p>
          <w:p w:rsidR="00FC029D" w:rsidRPr="00F161A4" w:rsidRDefault="00FC029D" w:rsidP="00C80EE2">
            <w:pPr>
              <w:spacing w:beforeLines="20" w:before="48" w:afterLines="20" w:after="48"/>
              <w:rPr>
                <w:rFonts w:ascii="Arial Narrow" w:hAnsi="Arial Narrow"/>
              </w:rPr>
            </w:pPr>
          </w:p>
        </w:tc>
        <w:tc>
          <w:tcPr>
            <w:tcW w:w="5851"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Wzrost liczby osób odwiedzających odnowione i zrewitalizowane zabytki świeckie i sakralne</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2000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Raport ewaluacyjny LGD na podstawie danych od beneficjentów operacji; pomiar: kwartalna weryfikacja składanych sprawozdań</w:t>
            </w:r>
          </w:p>
        </w:tc>
      </w:tr>
      <w:tr w:rsidR="00FC029D" w:rsidRPr="00F161A4" w:rsidTr="00C80EE2">
        <w:trPr>
          <w:trHeight w:val="466"/>
          <w:jc w:val="center"/>
        </w:trPr>
        <w:tc>
          <w:tcPr>
            <w:tcW w:w="1602" w:type="dxa"/>
            <w:gridSpan w:val="2"/>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W3.2</w:t>
            </w:r>
          </w:p>
        </w:tc>
        <w:tc>
          <w:tcPr>
            <w:tcW w:w="5851"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osób, których wiedza na temat lokalnej kultury, tradycji i obyczajów wzrośnie</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596796" w:rsidRDefault="00361B0E" w:rsidP="00C80EE2">
            <w:pPr>
              <w:spacing w:beforeLines="20" w:before="48" w:afterLines="20" w:after="48"/>
              <w:rPr>
                <w:rFonts w:ascii="Arial Narrow" w:hAnsi="Arial Narrow"/>
              </w:rPr>
            </w:pPr>
            <w:r w:rsidRPr="00596796">
              <w:rPr>
                <w:rFonts w:ascii="Arial Narrow" w:hAnsi="Arial Narrow"/>
              </w:rPr>
              <w:t>9 880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466"/>
          <w:jc w:val="center"/>
        </w:trPr>
        <w:tc>
          <w:tcPr>
            <w:tcW w:w="1602" w:type="dxa"/>
            <w:gridSpan w:val="2"/>
            <w:vMerge/>
          </w:tcPr>
          <w:p w:rsidR="00FC029D" w:rsidRPr="00F161A4" w:rsidRDefault="00FC029D" w:rsidP="00C80EE2">
            <w:pPr>
              <w:spacing w:beforeLines="20" w:before="48" w:afterLines="20" w:after="48"/>
              <w:rPr>
                <w:rFonts w:ascii="Arial Narrow" w:hAnsi="Arial Narrow"/>
              </w:rPr>
            </w:pPr>
          </w:p>
        </w:tc>
        <w:tc>
          <w:tcPr>
            <w:tcW w:w="5851"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uczestników wydarzeń promujących lokalne dziedzictwo kulturowe i tradycje zrealizowanych dzięki otrzymanemu wsparciu</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596796" w:rsidRDefault="00FC029D" w:rsidP="00361B0E">
            <w:pPr>
              <w:spacing w:beforeLines="20" w:before="48" w:afterLines="20" w:after="48"/>
              <w:rPr>
                <w:rFonts w:ascii="Arial Narrow" w:hAnsi="Arial Narrow"/>
              </w:rPr>
            </w:pPr>
            <w:r w:rsidRPr="00596796">
              <w:rPr>
                <w:rFonts w:ascii="Arial Narrow" w:hAnsi="Arial Narrow"/>
              </w:rPr>
              <w:t>2</w:t>
            </w:r>
            <w:r w:rsidR="00361B0E" w:rsidRPr="00596796">
              <w:rPr>
                <w:rFonts w:ascii="Arial Narrow" w:hAnsi="Arial Narrow"/>
              </w:rPr>
              <w:t>280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FC029D" w:rsidRPr="00F161A4" w:rsidTr="00C80EE2">
        <w:trPr>
          <w:trHeight w:val="466"/>
          <w:jc w:val="center"/>
        </w:trPr>
        <w:tc>
          <w:tcPr>
            <w:tcW w:w="1602" w:type="dxa"/>
            <w:gridSpan w:val="2"/>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W3.3</w:t>
            </w:r>
          </w:p>
        </w:tc>
        <w:tc>
          <w:tcPr>
            <w:tcW w:w="5851"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odbiorców przeprowadzonych spotkań konsultacyjno-informacyjnych</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596796" w:rsidRDefault="00FC029D" w:rsidP="00C80EE2">
            <w:pPr>
              <w:spacing w:beforeLines="20" w:before="48" w:afterLines="20" w:after="48"/>
              <w:rPr>
                <w:rFonts w:ascii="Arial Narrow" w:hAnsi="Arial Narrow"/>
              </w:rPr>
            </w:pPr>
            <w:r w:rsidRPr="00596796">
              <w:rPr>
                <w:rFonts w:ascii="Arial Narrow" w:hAnsi="Arial Narrow"/>
              </w:rPr>
              <w:t>240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podstawie danych własnych; pomiar </w:t>
            </w:r>
            <w:r w:rsidR="002D4825" w:rsidRPr="00F161A4">
              <w:rPr>
                <w:rFonts w:ascii="Arial Narrow" w:hAnsi="Arial Narrow"/>
              </w:rPr>
              <w:t>dwu</w:t>
            </w:r>
            <w:r w:rsidRPr="00F161A4">
              <w:rPr>
                <w:rFonts w:ascii="Arial Narrow" w:hAnsi="Arial Narrow"/>
              </w:rPr>
              <w:t>krotnie: w</w:t>
            </w:r>
            <w:r w:rsidR="002D4825" w:rsidRPr="00F161A4">
              <w:rPr>
                <w:rFonts w:ascii="Arial Narrow" w:hAnsi="Arial Narrow"/>
              </w:rPr>
              <w:t xml:space="preserve"> 2018 i </w:t>
            </w:r>
            <w:r w:rsidRPr="00F161A4">
              <w:rPr>
                <w:rFonts w:ascii="Arial Narrow" w:hAnsi="Arial Narrow"/>
              </w:rPr>
              <w:t>2023 r.</w:t>
            </w:r>
          </w:p>
        </w:tc>
      </w:tr>
      <w:tr w:rsidR="00FC029D" w:rsidRPr="00F161A4" w:rsidTr="00C80EE2">
        <w:trPr>
          <w:trHeight w:val="466"/>
          <w:jc w:val="center"/>
        </w:trPr>
        <w:tc>
          <w:tcPr>
            <w:tcW w:w="1602" w:type="dxa"/>
            <w:gridSpan w:val="2"/>
            <w:vMerge/>
          </w:tcPr>
          <w:p w:rsidR="00FC029D" w:rsidRPr="00F161A4" w:rsidRDefault="00FC029D" w:rsidP="00C80EE2">
            <w:pPr>
              <w:spacing w:beforeLines="20" w:before="48" w:afterLines="20" w:after="48"/>
              <w:rPr>
                <w:rFonts w:ascii="Arial Narrow" w:hAnsi="Arial Narrow"/>
              </w:rPr>
            </w:pPr>
          </w:p>
        </w:tc>
        <w:tc>
          <w:tcPr>
            <w:tcW w:w="5851" w:type="dxa"/>
            <w:gridSpan w:val="9"/>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animatorów lokalnych i liderów organizacji posiadających wiedzę i umiejętności z zakresu aktywizacji lokalnych społeczności na obszarze LSR do roku 2023</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Pr="00596796" w:rsidRDefault="00FC029D" w:rsidP="00C80EE2">
            <w:pPr>
              <w:spacing w:beforeLines="20" w:before="48" w:afterLines="20" w:after="48"/>
              <w:rPr>
                <w:rFonts w:ascii="Arial Narrow" w:hAnsi="Arial Narrow"/>
              </w:rPr>
            </w:pPr>
            <w:r w:rsidRPr="00596796">
              <w:rPr>
                <w:rFonts w:ascii="Arial Narrow" w:hAnsi="Arial Narrow"/>
              </w:rPr>
              <w:t>24</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w:t>
            </w:r>
            <w:proofErr w:type="spellStart"/>
            <w:r w:rsidRPr="00F161A4">
              <w:rPr>
                <w:rFonts w:ascii="Arial Narrow" w:hAnsi="Arial Narrow"/>
              </w:rPr>
              <w:t>pdstw</w:t>
            </w:r>
            <w:proofErr w:type="spellEnd"/>
            <w:r w:rsidRPr="00F161A4">
              <w:rPr>
                <w:rFonts w:ascii="Arial Narrow" w:hAnsi="Arial Narrow"/>
              </w:rPr>
              <w:t xml:space="preserve">. danych od beneficjentów operacji; pomiar: </w:t>
            </w:r>
            <w:r w:rsidR="002D4825" w:rsidRPr="00F161A4">
              <w:rPr>
                <w:rFonts w:ascii="Arial Narrow" w:hAnsi="Arial Narrow"/>
              </w:rPr>
              <w:t>kwartalna</w:t>
            </w:r>
            <w:r w:rsidRPr="00F161A4">
              <w:rPr>
                <w:rFonts w:ascii="Arial Narrow" w:hAnsi="Arial Narrow"/>
              </w:rPr>
              <w:t xml:space="preserve"> weryfikacja składanych sprawozdań</w:t>
            </w:r>
          </w:p>
        </w:tc>
      </w:tr>
      <w:tr w:rsidR="00FC029D" w:rsidRPr="00F161A4" w:rsidTr="00C80EE2">
        <w:trPr>
          <w:trHeight w:val="466"/>
          <w:jc w:val="center"/>
        </w:trPr>
        <w:tc>
          <w:tcPr>
            <w:tcW w:w="1602" w:type="dxa"/>
            <w:gridSpan w:val="2"/>
            <w:vMerge/>
          </w:tcPr>
          <w:p w:rsidR="00FC029D" w:rsidRPr="00F161A4" w:rsidRDefault="00FC029D" w:rsidP="00C80EE2">
            <w:pPr>
              <w:spacing w:beforeLines="20" w:before="48" w:afterLines="20" w:after="48"/>
              <w:rPr>
                <w:rFonts w:ascii="Arial Narrow" w:hAnsi="Arial Narrow"/>
              </w:rPr>
            </w:pPr>
          </w:p>
        </w:tc>
        <w:tc>
          <w:tcPr>
            <w:tcW w:w="5851" w:type="dxa"/>
            <w:gridSpan w:val="9"/>
          </w:tcPr>
          <w:p w:rsidR="00FC029D" w:rsidRDefault="00FC029D" w:rsidP="00C80EE2">
            <w:pPr>
              <w:spacing w:beforeLines="20" w:before="48" w:afterLines="20" w:after="48"/>
              <w:rPr>
                <w:rFonts w:ascii="Arial Narrow" w:hAnsi="Arial Narrow"/>
                <w:strike/>
                <w:color w:val="FF0000"/>
              </w:rPr>
            </w:pPr>
            <w:r w:rsidRPr="00401DBE">
              <w:rPr>
                <w:rFonts w:ascii="Arial Narrow" w:hAnsi="Arial Narrow"/>
                <w:strike/>
                <w:color w:val="FF0000"/>
              </w:rPr>
              <w:t xml:space="preserve">Liczba zorganizowanych w nowych lub zmodernizowanych obiektach wydarzeń i imprez sprzyjających aktywności, integracji i włączeniu społecznemu grup </w:t>
            </w:r>
            <w:proofErr w:type="spellStart"/>
            <w:r w:rsidRPr="00401DBE">
              <w:rPr>
                <w:rFonts w:ascii="Arial Narrow" w:hAnsi="Arial Narrow"/>
                <w:strike/>
                <w:color w:val="FF0000"/>
              </w:rPr>
              <w:t>defaworyzowanych</w:t>
            </w:r>
            <w:proofErr w:type="spellEnd"/>
          </w:p>
          <w:p w:rsidR="00401DBE" w:rsidRPr="00401DBE" w:rsidRDefault="00401DBE" w:rsidP="00401DBE">
            <w:pPr>
              <w:spacing w:beforeLines="20" w:before="48" w:afterLines="20" w:after="48"/>
              <w:rPr>
                <w:rFonts w:ascii="Arial Narrow" w:hAnsi="Arial Narrow"/>
              </w:rPr>
            </w:pPr>
            <w:r w:rsidRPr="00401DBE">
              <w:rPr>
                <w:rFonts w:ascii="Arial Narrow" w:hAnsi="Arial Narrow"/>
                <w:color w:val="00B050"/>
              </w:rPr>
              <w:t>Liczba odbiorcó</w:t>
            </w:r>
            <w:r>
              <w:rPr>
                <w:rFonts w:ascii="Arial Narrow" w:hAnsi="Arial Narrow"/>
                <w:color w:val="00B050"/>
              </w:rPr>
              <w:t>w</w:t>
            </w:r>
            <w:r w:rsidRPr="00401DBE">
              <w:rPr>
                <w:rFonts w:ascii="Arial Narrow" w:hAnsi="Arial Narrow"/>
                <w:color w:val="00B050"/>
              </w:rPr>
              <w:t xml:space="preserve"> wydarzeń / imprez integracyjnych</w:t>
            </w:r>
          </w:p>
        </w:tc>
        <w:tc>
          <w:tcPr>
            <w:tcW w:w="1093"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FC029D" w:rsidRDefault="00FC029D" w:rsidP="0088449C">
            <w:pPr>
              <w:spacing w:beforeLines="20" w:before="48" w:afterLines="20" w:after="48"/>
              <w:rPr>
                <w:rFonts w:ascii="Arial Narrow" w:hAnsi="Arial Narrow"/>
                <w:strike/>
                <w:color w:val="FF0000"/>
              </w:rPr>
            </w:pPr>
            <w:r w:rsidRPr="00401DBE">
              <w:rPr>
                <w:rFonts w:ascii="Arial Narrow" w:hAnsi="Arial Narrow"/>
                <w:strike/>
                <w:color w:val="FF0000"/>
              </w:rPr>
              <w:t>1</w:t>
            </w:r>
            <w:r w:rsidR="0088449C" w:rsidRPr="00401DBE">
              <w:rPr>
                <w:rFonts w:ascii="Arial Narrow" w:hAnsi="Arial Narrow"/>
                <w:strike/>
                <w:color w:val="FF0000"/>
              </w:rPr>
              <w:t>4</w:t>
            </w:r>
          </w:p>
          <w:p w:rsidR="00401DBE" w:rsidRPr="00401DBE" w:rsidRDefault="00401DBE" w:rsidP="0088449C">
            <w:pPr>
              <w:spacing w:beforeLines="20" w:before="48" w:afterLines="20" w:after="48"/>
              <w:rPr>
                <w:rFonts w:ascii="Arial Narrow" w:hAnsi="Arial Narrow"/>
              </w:rPr>
            </w:pPr>
            <w:r w:rsidRPr="00401DBE">
              <w:rPr>
                <w:rFonts w:ascii="Arial Narrow" w:hAnsi="Arial Narrow"/>
                <w:color w:val="00B050"/>
              </w:rPr>
              <w:t>300</w:t>
            </w:r>
          </w:p>
        </w:tc>
        <w:tc>
          <w:tcPr>
            <w:tcW w:w="3909" w:type="dxa"/>
            <w:gridSpan w:val="7"/>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Jw. </w:t>
            </w:r>
          </w:p>
        </w:tc>
      </w:tr>
      <w:tr w:rsidR="00A75A33" w:rsidRPr="00F161A4" w:rsidTr="00D51989">
        <w:trPr>
          <w:trHeight w:val="312"/>
          <w:jc w:val="center"/>
        </w:trPr>
        <w:tc>
          <w:tcPr>
            <w:tcW w:w="1602" w:type="dxa"/>
            <w:gridSpan w:val="2"/>
            <w:vMerge/>
          </w:tcPr>
          <w:p w:rsidR="00A75A33" w:rsidRPr="00F161A4" w:rsidRDefault="00A75A33" w:rsidP="00C80EE2">
            <w:pPr>
              <w:spacing w:beforeLines="20" w:before="48" w:afterLines="20" w:after="48"/>
              <w:rPr>
                <w:rFonts w:ascii="Arial Narrow" w:hAnsi="Arial Narrow"/>
              </w:rPr>
            </w:pPr>
          </w:p>
        </w:tc>
        <w:tc>
          <w:tcPr>
            <w:tcW w:w="5851" w:type="dxa"/>
            <w:gridSpan w:val="9"/>
          </w:tcPr>
          <w:p w:rsidR="00A75A33" w:rsidRPr="006922DF" w:rsidRDefault="00A75A33" w:rsidP="00C80EE2">
            <w:pPr>
              <w:spacing w:beforeLines="20" w:before="48" w:afterLines="20" w:after="48"/>
              <w:rPr>
                <w:rFonts w:ascii="Arial Narrow" w:hAnsi="Arial Narrow"/>
              </w:rPr>
            </w:pPr>
            <w:r w:rsidRPr="006922DF">
              <w:rPr>
                <w:rFonts w:ascii="Arial Narrow" w:hAnsi="Arial Narrow"/>
              </w:rPr>
              <w:t>Liczba osób objętych działaniami informacyjnymi i promocyjnymi</w:t>
            </w:r>
          </w:p>
        </w:tc>
        <w:tc>
          <w:tcPr>
            <w:tcW w:w="1093" w:type="dxa"/>
            <w:gridSpan w:val="3"/>
          </w:tcPr>
          <w:p w:rsidR="00A75A33" w:rsidRPr="006922DF" w:rsidRDefault="00A75A33" w:rsidP="00C80EE2">
            <w:pPr>
              <w:spacing w:beforeLines="20" w:before="48" w:afterLines="20" w:after="48"/>
              <w:rPr>
                <w:rFonts w:ascii="Arial Narrow" w:hAnsi="Arial Narrow"/>
              </w:rPr>
            </w:pPr>
            <w:r w:rsidRPr="006922DF">
              <w:rPr>
                <w:rFonts w:ascii="Arial Narrow" w:hAnsi="Arial Narrow"/>
              </w:rPr>
              <w:t>Szt.</w:t>
            </w:r>
          </w:p>
        </w:tc>
        <w:tc>
          <w:tcPr>
            <w:tcW w:w="1276" w:type="dxa"/>
            <w:gridSpan w:val="4"/>
          </w:tcPr>
          <w:p w:rsidR="00A75A33" w:rsidRPr="006922DF" w:rsidRDefault="00A75A33" w:rsidP="00C80EE2">
            <w:pPr>
              <w:spacing w:beforeLines="20" w:before="48" w:afterLines="20" w:after="48"/>
              <w:rPr>
                <w:rFonts w:ascii="Arial Narrow" w:hAnsi="Arial Narrow"/>
              </w:rPr>
            </w:pPr>
            <w:r w:rsidRPr="006922DF">
              <w:rPr>
                <w:rFonts w:ascii="Arial Narrow" w:hAnsi="Arial Narrow"/>
              </w:rPr>
              <w:t>0</w:t>
            </w:r>
          </w:p>
        </w:tc>
        <w:tc>
          <w:tcPr>
            <w:tcW w:w="1275" w:type="dxa"/>
            <w:gridSpan w:val="4"/>
          </w:tcPr>
          <w:p w:rsidR="00A75A33" w:rsidRPr="00596796" w:rsidRDefault="0099533B" w:rsidP="00C80EE2">
            <w:pPr>
              <w:spacing w:beforeLines="20" w:before="48" w:afterLines="20" w:after="48"/>
              <w:rPr>
                <w:rFonts w:ascii="Arial Narrow" w:hAnsi="Arial Narrow"/>
              </w:rPr>
            </w:pPr>
            <w:r w:rsidRPr="00596796">
              <w:rPr>
                <w:rFonts w:ascii="Arial Narrow" w:hAnsi="Arial Narrow"/>
              </w:rPr>
              <w:t>1419</w:t>
            </w:r>
          </w:p>
        </w:tc>
        <w:tc>
          <w:tcPr>
            <w:tcW w:w="3909" w:type="dxa"/>
            <w:gridSpan w:val="7"/>
          </w:tcPr>
          <w:p w:rsidR="00A75A33" w:rsidRPr="006922DF" w:rsidRDefault="00A75A33" w:rsidP="006922DF">
            <w:pPr>
              <w:spacing w:beforeLines="20" w:before="48" w:afterLines="20" w:after="48"/>
              <w:rPr>
                <w:rFonts w:ascii="Arial Narrow" w:hAnsi="Arial Narrow"/>
              </w:rPr>
            </w:pPr>
            <w:r w:rsidRPr="006922DF">
              <w:rPr>
                <w:rFonts w:ascii="Arial Narrow" w:hAnsi="Arial Narrow"/>
              </w:rPr>
              <w:t xml:space="preserve">Raport ewaluacyjny LGD na podstawie danych własnych; pomiar </w:t>
            </w:r>
            <w:r w:rsidR="006922DF" w:rsidRPr="006922DF">
              <w:rPr>
                <w:rFonts w:ascii="Arial Narrow" w:hAnsi="Arial Narrow"/>
              </w:rPr>
              <w:t>kwartalnie</w:t>
            </w:r>
          </w:p>
        </w:tc>
      </w:tr>
      <w:tr w:rsidR="00FC029D" w:rsidRPr="00F161A4" w:rsidTr="00D51989">
        <w:trPr>
          <w:trHeight w:val="312"/>
          <w:jc w:val="center"/>
        </w:trPr>
        <w:tc>
          <w:tcPr>
            <w:tcW w:w="1602" w:type="dxa"/>
            <w:gridSpan w:val="2"/>
            <w:vMerge/>
          </w:tcPr>
          <w:p w:rsidR="00FC029D" w:rsidRPr="00F161A4" w:rsidRDefault="00FC029D" w:rsidP="00C80EE2">
            <w:pPr>
              <w:spacing w:beforeLines="20" w:before="48" w:afterLines="20" w:after="48"/>
              <w:rPr>
                <w:rFonts w:ascii="Arial Narrow" w:hAnsi="Arial Narrow"/>
              </w:rPr>
            </w:pPr>
          </w:p>
        </w:tc>
        <w:tc>
          <w:tcPr>
            <w:tcW w:w="5851" w:type="dxa"/>
            <w:gridSpan w:val="9"/>
          </w:tcPr>
          <w:p w:rsidR="00FC029D" w:rsidRPr="00401DBE" w:rsidRDefault="00FC029D" w:rsidP="00C80EE2">
            <w:pPr>
              <w:spacing w:beforeLines="20" w:before="48" w:afterLines="20" w:after="48"/>
              <w:rPr>
                <w:rFonts w:ascii="Arial Narrow" w:hAnsi="Arial Narrow"/>
                <w:strike/>
                <w:color w:val="FF0000"/>
              </w:rPr>
            </w:pPr>
            <w:r w:rsidRPr="00401DBE">
              <w:rPr>
                <w:rFonts w:ascii="Arial Narrow" w:hAnsi="Arial Narrow"/>
                <w:strike/>
                <w:color w:val="FF0000"/>
              </w:rPr>
              <w:t>Liczba obiektów dostosowanych do potrzeb osób niepełnosprawnych</w:t>
            </w:r>
          </w:p>
        </w:tc>
        <w:tc>
          <w:tcPr>
            <w:tcW w:w="1093" w:type="dxa"/>
            <w:gridSpan w:val="3"/>
          </w:tcPr>
          <w:p w:rsidR="00FC029D" w:rsidRPr="00401DBE" w:rsidRDefault="00FC029D" w:rsidP="00C80EE2">
            <w:pPr>
              <w:spacing w:beforeLines="20" w:before="48" w:afterLines="20" w:after="48"/>
              <w:rPr>
                <w:rFonts w:ascii="Arial Narrow" w:hAnsi="Arial Narrow"/>
                <w:strike/>
                <w:color w:val="FF0000"/>
              </w:rPr>
            </w:pPr>
            <w:r w:rsidRPr="00401DBE">
              <w:rPr>
                <w:rFonts w:ascii="Arial Narrow" w:hAnsi="Arial Narrow"/>
                <w:strike/>
                <w:color w:val="FF0000"/>
              </w:rPr>
              <w:t>Szt.</w:t>
            </w:r>
          </w:p>
        </w:tc>
        <w:tc>
          <w:tcPr>
            <w:tcW w:w="1276" w:type="dxa"/>
            <w:gridSpan w:val="4"/>
          </w:tcPr>
          <w:p w:rsidR="00FC029D" w:rsidRPr="00401DBE" w:rsidRDefault="00FC029D" w:rsidP="00C80EE2">
            <w:pPr>
              <w:spacing w:beforeLines="20" w:before="48" w:afterLines="20" w:after="48"/>
              <w:rPr>
                <w:rFonts w:ascii="Arial Narrow" w:hAnsi="Arial Narrow"/>
                <w:strike/>
                <w:color w:val="FF0000"/>
              </w:rPr>
            </w:pPr>
            <w:r w:rsidRPr="00401DBE">
              <w:rPr>
                <w:rFonts w:ascii="Arial Narrow" w:hAnsi="Arial Narrow"/>
                <w:strike/>
                <w:color w:val="FF0000"/>
              </w:rPr>
              <w:t>0</w:t>
            </w:r>
          </w:p>
        </w:tc>
        <w:tc>
          <w:tcPr>
            <w:tcW w:w="1275" w:type="dxa"/>
            <w:gridSpan w:val="4"/>
          </w:tcPr>
          <w:p w:rsidR="00FC029D" w:rsidRPr="00401DBE" w:rsidRDefault="0099533B" w:rsidP="00C80EE2">
            <w:pPr>
              <w:spacing w:beforeLines="20" w:before="48" w:afterLines="20" w:after="48"/>
              <w:rPr>
                <w:rFonts w:ascii="Arial Narrow" w:hAnsi="Arial Narrow"/>
                <w:strike/>
                <w:color w:val="FF0000"/>
              </w:rPr>
            </w:pPr>
            <w:r w:rsidRPr="00401DBE">
              <w:rPr>
                <w:rFonts w:ascii="Arial Narrow" w:hAnsi="Arial Narrow"/>
                <w:strike/>
                <w:color w:val="FF0000"/>
              </w:rPr>
              <w:t>3</w:t>
            </w:r>
          </w:p>
        </w:tc>
        <w:tc>
          <w:tcPr>
            <w:tcW w:w="3909" w:type="dxa"/>
            <w:gridSpan w:val="7"/>
          </w:tcPr>
          <w:p w:rsidR="00FC029D" w:rsidRPr="00401DBE" w:rsidRDefault="00FC029D" w:rsidP="00C80EE2">
            <w:pPr>
              <w:spacing w:beforeLines="20" w:before="48" w:afterLines="20" w:after="48"/>
              <w:rPr>
                <w:rFonts w:ascii="Arial Narrow" w:hAnsi="Arial Narrow"/>
                <w:strike/>
                <w:color w:val="FF0000"/>
              </w:rPr>
            </w:pPr>
            <w:r w:rsidRPr="00401DBE">
              <w:rPr>
                <w:rFonts w:ascii="Arial Narrow" w:hAnsi="Arial Narrow"/>
                <w:strike/>
                <w:color w:val="FF0000"/>
              </w:rPr>
              <w:t>Jw.</w:t>
            </w:r>
          </w:p>
        </w:tc>
      </w:tr>
      <w:tr w:rsidR="00156A89" w:rsidRPr="00F161A4" w:rsidTr="00C80EE2">
        <w:trPr>
          <w:trHeight w:val="466"/>
          <w:jc w:val="center"/>
        </w:trPr>
        <w:tc>
          <w:tcPr>
            <w:tcW w:w="1602" w:type="dxa"/>
            <w:gridSpan w:val="2"/>
          </w:tcPr>
          <w:p w:rsidR="00156A89" w:rsidRPr="00F161A4" w:rsidRDefault="00156A89" w:rsidP="00C80EE2">
            <w:pPr>
              <w:spacing w:beforeLines="20" w:before="48" w:afterLines="20" w:after="48"/>
              <w:rPr>
                <w:rFonts w:ascii="Arial Narrow" w:hAnsi="Arial Narrow"/>
              </w:rPr>
            </w:pPr>
            <w:r>
              <w:rPr>
                <w:rFonts w:ascii="Arial Narrow" w:hAnsi="Arial Narrow"/>
              </w:rPr>
              <w:t>W3.4</w:t>
            </w:r>
          </w:p>
        </w:tc>
        <w:tc>
          <w:tcPr>
            <w:tcW w:w="5851" w:type="dxa"/>
            <w:gridSpan w:val="9"/>
          </w:tcPr>
          <w:p w:rsidR="00156A89" w:rsidRPr="00F161A4" w:rsidRDefault="00156A89" w:rsidP="00C80EE2">
            <w:pPr>
              <w:spacing w:beforeLines="20" w:before="48" w:afterLines="20" w:after="48"/>
              <w:rPr>
                <w:rFonts w:ascii="Arial Narrow" w:hAnsi="Arial Narrow"/>
              </w:rPr>
            </w:pPr>
            <w:r>
              <w:rPr>
                <w:rFonts w:ascii="Arial Narrow" w:hAnsi="Arial Narrow"/>
              </w:rPr>
              <w:t>Liczba osób, które otrzymały wsparcie po uprzednim udzieleniu indywidualnego doradztwa w zakresie ubiegania się o wsparcie na realizację LSR, świadczonego w biurze LGD</w:t>
            </w:r>
          </w:p>
        </w:tc>
        <w:tc>
          <w:tcPr>
            <w:tcW w:w="1093" w:type="dxa"/>
            <w:gridSpan w:val="3"/>
          </w:tcPr>
          <w:p w:rsidR="00156A89" w:rsidRPr="00F161A4" w:rsidRDefault="00156A89" w:rsidP="00156A89">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156A89" w:rsidRPr="00F161A4" w:rsidRDefault="00156A89" w:rsidP="00156A89">
            <w:pPr>
              <w:spacing w:beforeLines="20" w:before="48" w:afterLines="20" w:after="48"/>
              <w:rPr>
                <w:rFonts w:ascii="Arial Narrow" w:hAnsi="Arial Narrow"/>
              </w:rPr>
            </w:pPr>
            <w:r w:rsidRPr="00F161A4">
              <w:rPr>
                <w:rFonts w:ascii="Arial Narrow" w:hAnsi="Arial Narrow"/>
              </w:rPr>
              <w:t>0</w:t>
            </w:r>
          </w:p>
        </w:tc>
        <w:tc>
          <w:tcPr>
            <w:tcW w:w="1275" w:type="dxa"/>
            <w:gridSpan w:val="4"/>
          </w:tcPr>
          <w:p w:rsidR="00156A89" w:rsidRPr="00F161A4" w:rsidRDefault="00DA5389" w:rsidP="00C80EE2">
            <w:pPr>
              <w:spacing w:beforeLines="20" w:before="48" w:afterLines="20" w:after="48"/>
              <w:rPr>
                <w:rFonts w:ascii="Arial Narrow" w:hAnsi="Arial Narrow"/>
              </w:rPr>
            </w:pPr>
            <w:r w:rsidRPr="00596796">
              <w:rPr>
                <w:rFonts w:ascii="Arial Narrow" w:hAnsi="Arial Narrow"/>
              </w:rPr>
              <w:t>57</w:t>
            </w:r>
          </w:p>
        </w:tc>
        <w:tc>
          <w:tcPr>
            <w:tcW w:w="3909" w:type="dxa"/>
            <w:gridSpan w:val="7"/>
          </w:tcPr>
          <w:p w:rsidR="00156A89" w:rsidRPr="00F161A4" w:rsidRDefault="00156A89" w:rsidP="00C80EE2">
            <w:pPr>
              <w:spacing w:beforeLines="20" w:before="48" w:afterLines="20" w:after="48"/>
              <w:rPr>
                <w:rFonts w:ascii="Arial Narrow" w:hAnsi="Arial Narrow"/>
              </w:rPr>
            </w:pPr>
            <w:r>
              <w:rPr>
                <w:rFonts w:ascii="Arial Narrow" w:hAnsi="Arial Narrow"/>
              </w:rPr>
              <w:t xml:space="preserve">Jw. </w:t>
            </w:r>
          </w:p>
        </w:tc>
      </w:tr>
      <w:tr w:rsidR="00FC029D" w:rsidRPr="00F161A4" w:rsidTr="00C80EE2">
        <w:trPr>
          <w:trHeight w:val="506"/>
          <w:jc w:val="center"/>
        </w:trPr>
        <w:tc>
          <w:tcPr>
            <w:tcW w:w="4152" w:type="dxa"/>
            <w:gridSpan w:val="7"/>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Przedsięwzięcia</w:t>
            </w:r>
          </w:p>
        </w:tc>
        <w:tc>
          <w:tcPr>
            <w:tcW w:w="1418" w:type="dxa"/>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Grupy docelowe</w:t>
            </w:r>
          </w:p>
        </w:tc>
        <w:tc>
          <w:tcPr>
            <w:tcW w:w="1883" w:type="dxa"/>
            <w:gridSpan w:val="3"/>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Sposób realizacji (konkurs, projekt grantowy, operacja </w:t>
            </w:r>
            <w:r w:rsidRPr="00F161A4">
              <w:rPr>
                <w:rFonts w:ascii="Arial Narrow" w:hAnsi="Arial Narrow"/>
              </w:rPr>
              <w:lastRenderedPageBreak/>
              <w:t>własna, projekt współpracy, aktywizacja itp.)</w:t>
            </w:r>
          </w:p>
        </w:tc>
        <w:tc>
          <w:tcPr>
            <w:tcW w:w="7553" w:type="dxa"/>
            <w:gridSpan w:val="18"/>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Wskaźniki produktu</w:t>
            </w:r>
          </w:p>
        </w:tc>
      </w:tr>
      <w:tr w:rsidR="00FC029D" w:rsidRPr="00F161A4" w:rsidTr="00C80EE2">
        <w:trPr>
          <w:trHeight w:val="414"/>
          <w:jc w:val="center"/>
        </w:trPr>
        <w:tc>
          <w:tcPr>
            <w:tcW w:w="4152" w:type="dxa"/>
            <w:gridSpan w:val="7"/>
            <w:vMerge/>
            <w:shd w:val="pct12" w:color="auto" w:fill="auto"/>
          </w:tcPr>
          <w:p w:rsidR="00FC029D" w:rsidRPr="00F161A4" w:rsidRDefault="00FC029D" w:rsidP="00C80EE2">
            <w:pPr>
              <w:spacing w:beforeLines="20" w:before="48" w:afterLines="20" w:after="48"/>
              <w:rPr>
                <w:rFonts w:ascii="Arial Narrow" w:hAnsi="Arial Narrow"/>
              </w:rPr>
            </w:pPr>
          </w:p>
        </w:tc>
        <w:tc>
          <w:tcPr>
            <w:tcW w:w="1418" w:type="dxa"/>
            <w:vMerge/>
            <w:shd w:val="pct12" w:color="auto" w:fill="auto"/>
          </w:tcPr>
          <w:p w:rsidR="00FC029D" w:rsidRPr="00F161A4" w:rsidRDefault="00FC029D" w:rsidP="00C80EE2">
            <w:pPr>
              <w:spacing w:beforeLines="20" w:before="48" w:afterLines="20" w:after="48"/>
              <w:rPr>
                <w:rFonts w:ascii="Arial Narrow" w:hAnsi="Arial Narrow"/>
              </w:rPr>
            </w:pPr>
          </w:p>
        </w:tc>
        <w:tc>
          <w:tcPr>
            <w:tcW w:w="1883"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2046" w:type="dxa"/>
            <w:gridSpan w:val="5"/>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nazwa</w:t>
            </w:r>
          </w:p>
        </w:tc>
        <w:tc>
          <w:tcPr>
            <w:tcW w:w="1031" w:type="dxa"/>
            <w:gridSpan w:val="4"/>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Jednostk</w:t>
            </w:r>
            <w:r w:rsidRPr="00F161A4">
              <w:rPr>
                <w:rFonts w:ascii="Arial Narrow" w:hAnsi="Arial Narrow"/>
              </w:rPr>
              <w:lastRenderedPageBreak/>
              <w:t>a miary</w:t>
            </w:r>
          </w:p>
        </w:tc>
        <w:tc>
          <w:tcPr>
            <w:tcW w:w="2410" w:type="dxa"/>
            <w:gridSpan w:val="7"/>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Wartość</w:t>
            </w:r>
          </w:p>
        </w:tc>
        <w:tc>
          <w:tcPr>
            <w:tcW w:w="2066" w:type="dxa"/>
            <w:gridSpan w:val="2"/>
            <w:vMerge w:val="restart"/>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Źródło danych/sposób </w:t>
            </w:r>
            <w:r w:rsidRPr="00F161A4">
              <w:rPr>
                <w:rFonts w:ascii="Arial Narrow" w:hAnsi="Arial Narrow"/>
              </w:rPr>
              <w:lastRenderedPageBreak/>
              <w:t>pomiaru</w:t>
            </w:r>
          </w:p>
        </w:tc>
      </w:tr>
      <w:tr w:rsidR="00FC029D" w:rsidRPr="00F161A4" w:rsidTr="00C80EE2">
        <w:trPr>
          <w:trHeight w:val="663"/>
          <w:jc w:val="center"/>
        </w:trPr>
        <w:tc>
          <w:tcPr>
            <w:tcW w:w="4152" w:type="dxa"/>
            <w:gridSpan w:val="7"/>
            <w:vMerge/>
            <w:shd w:val="pct12" w:color="auto" w:fill="auto"/>
          </w:tcPr>
          <w:p w:rsidR="00FC029D" w:rsidRPr="00F161A4" w:rsidRDefault="00FC029D" w:rsidP="00C80EE2">
            <w:pPr>
              <w:spacing w:beforeLines="20" w:before="48" w:afterLines="20" w:after="48"/>
              <w:rPr>
                <w:rFonts w:ascii="Arial Narrow" w:hAnsi="Arial Narrow"/>
              </w:rPr>
            </w:pPr>
          </w:p>
        </w:tc>
        <w:tc>
          <w:tcPr>
            <w:tcW w:w="1418" w:type="dxa"/>
            <w:vMerge/>
            <w:shd w:val="pct12" w:color="auto" w:fill="auto"/>
          </w:tcPr>
          <w:p w:rsidR="00FC029D" w:rsidRPr="00F161A4" w:rsidRDefault="00FC029D" w:rsidP="00C80EE2">
            <w:pPr>
              <w:spacing w:beforeLines="20" w:before="48" w:afterLines="20" w:after="48"/>
              <w:rPr>
                <w:rFonts w:ascii="Arial Narrow" w:hAnsi="Arial Narrow"/>
              </w:rPr>
            </w:pPr>
          </w:p>
        </w:tc>
        <w:tc>
          <w:tcPr>
            <w:tcW w:w="1883" w:type="dxa"/>
            <w:gridSpan w:val="3"/>
            <w:vMerge/>
            <w:shd w:val="pct12" w:color="auto" w:fill="auto"/>
          </w:tcPr>
          <w:p w:rsidR="00FC029D" w:rsidRPr="00F161A4" w:rsidRDefault="00FC029D" w:rsidP="00C80EE2">
            <w:pPr>
              <w:spacing w:beforeLines="20" w:before="48" w:afterLines="20" w:after="48"/>
              <w:rPr>
                <w:rFonts w:ascii="Arial Narrow" w:hAnsi="Arial Narrow"/>
              </w:rPr>
            </w:pPr>
          </w:p>
        </w:tc>
        <w:tc>
          <w:tcPr>
            <w:tcW w:w="2046" w:type="dxa"/>
            <w:gridSpan w:val="5"/>
            <w:vMerge/>
            <w:shd w:val="pct12" w:color="auto" w:fill="auto"/>
          </w:tcPr>
          <w:p w:rsidR="00FC029D" w:rsidRPr="00F161A4" w:rsidRDefault="00FC029D" w:rsidP="00C80EE2">
            <w:pPr>
              <w:spacing w:beforeLines="20" w:before="48" w:afterLines="20" w:after="48"/>
              <w:rPr>
                <w:rFonts w:ascii="Arial Narrow" w:hAnsi="Arial Narrow"/>
              </w:rPr>
            </w:pPr>
          </w:p>
        </w:tc>
        <w:tc>
          <w:tcPr>
            <w:tcW w:w="1031" w:type="dxa"/>
            <w:gridSpan w:val="4"/>
            <w:vMerge/>
            <w:shd w:val="pct12" w:color="auto" w:fill="auto"/>
          </w:tcPr>
          <w:p w:rsidR="00FC029D" w:rsidRPr="00F161A4" w:rsidRDefault="00FC029D" w:rsidP="00C80EE2">
            <w:pPr>
              <w:spacing w:beforeLines="20" w:before="48" w:afterLines="20" w:after="48"/>
              <w:rPr>
                <w:rFonts w:ascii="Arial Narrow" w:hAnsi="Arial Narrow"/>
              </w:rPr>
            </w:pPr>
          </w:p>
        </w:tc>
        <w:tc>
          <w:tcPr>
            <w:tcW w:w="1276" w:type="dxa"/>
            <w:gridSpan w:val="4"/>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Początkowa </w:t>
            </w:r>
            <w:r w:rsidRPr="00F161A4">
              <w:rPr>
                <w:rFonts w:ascii="Arial Narrow" w:hAnsi="Arial Narrow"/>
              </w:rPr>
              <w:br/>
              <w:t>2014 rok</w:t>
            </w:r>
          </w:p>
        </w:tc>
        <w:tc>
          <w:tcPr>
            <w:tcW w:w="1134" w:type="dxa"/>
            <w:gridSpan w:val="3"/>
            <w:shd w:val="pct12"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Końcowa </w:t>
            </w:r>
            <w:r w:rsidRPr="00F161A4">
              <w:rPr>
                <w:rFonts w:ascii="Arial Narrow" w:hAnsi="Arial Narrow"/>
              </w:rPr>
              <w:br/>
              <w:t>2023 rok</w:t>
            </w:r>
          </w:p>
        </w:tc>
        <w:tc>
          <w:tcPr>
            <w:tcW w:w="2066" w:type="dxa"/>
            <w:gridSpan w:val="2"/>
            <w:vMerge/>
            <w:shd w:val="pct12" w:color="auto" w:fill="auto"/>
          </w:tcPr>
          <w:p w:rsidR="00FC029D" w:rsidRPr="00F161A4" w:rsidRDefault="00FC029D" w:rsidP="00C80EE2">
            <w:pPr>
              <w:spacing w:beforeLines="20" w:before="48" w:afterLines="20" w:after="48"/>
              <w:rPr>
                <w:rFonts w:ascii="Arial Narrow" w:hAnsi="Arial Narrow"/>
              </w:rPr>
            </w:pPr>
          </w:p>
        </w:tc>
      </w:tr>
      <w:tr w:rsidR="00FC029D" w:rsidRPr="00F161A4" w:rsidTr="00C80EE2">
        <w:trPr>
          <w:trHeight w:val="967"/>
          <w:jc w:val="center"/>
        </w:trPr>
        <w:tc>
          <w:tcPr>
            <w:tcW w:w="1602" w:type="dxa"/>
            <w:gridSpan w:val="2"/>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3.1.1</w:t>
            </w:r>
          </w:p>
        </w:tc>
        <w:tc>
          <w:tcPr>
            <w:tcW w:w="2550" w:type="dxa"/>
            <w:gridSpan w:val="5"/>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Odbudowa i renowacja zabytków świeckich i sakralnych</w:t>
            </w:r>
          </w:p>
        </w:tc>
        <w:tc>
          <w:tcPr>
            <w:tcW w:w="1418" w:type="dxa"/>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mieszkańcy, organizacje pozarządowe </w:t>
            </w:r>
          </w:p>
        </w:tc>
        <w:tc>
          <w:tcPr>
            <w:tcW w:w="1883" w:type="dxa"/>
            <w:gridSpan w:val="3"/>
          </w:tcPr>
          <w:p w:rsidR="00FC029D" w:rsidRPr="00596796" w:rsidRDefault="006A03E2" w:rsidP="00C80EE2">
            <w:pPr>
              <w:spacing w:beforeLines="20" w:before="48" w:afterLines="20" w:after="48"/>
              <w:rPr>
                <w:rFonts w:ascii="Arial Narrow" w:hAnsi="Arial Narrow"/>
              </w:rPr>
            </w:pPr>
            <w:r w:rsidRPr="00596796">
              <w:rPr>
                <w:rFonts w:ascii="Arial Narrow" w:hAnsi="Arial Narrow"/>
              </w:rPr>
              <w:t>K</w:t>
            </w:r>
            <w:r w:rsidR="00FC029D" w:rsidRPr="00596796">
              <w:rPr>
                <w:rFonts w:ascii="Arial Narrow" w:hAnsi="Arial Narrow"/>
              </w:rPr>
              <w:t>onkurs</w:t>
            </w:r>
            <w:r w:rsidRPr="00596796">
              <w:rPr>
                <w:rFonts w:ascii="Arial Narrow" w:hAnsi="Arial Narrow"/>
              </w:rPr>
              <w:t>,</w:t>
            </w:r>
            <w:r w:rsidR="00FC029D" w:rsidRPr="00596796">
              <w:rPr>
                <w:rFonts w:ascii="Arial Narrow" w:hAnsi="Arial Narrow"/>
              </w:rPr>
              <w:t xml:space="preserve"> inne </w:t>
            </w:r>
            <w:r w:rsidRPr="00596796">
              <w:rPr>
                <w:rFonts w:ascii="Arial Narrow" w:hAnsi="Arial Narrow"/>
              </w:rPr>
              <w:t>(</w:t>
            </w:r>
            <w:r w:rsidR="00FC029D" w:rsidRPr="00596796">
              <w:rPr>
                <w:rFonts w:ascii="Arial Narrow" w:hAnsi="Arial Narrow"/>
              </w:rPr>
              <w:t>4</w:t>
            </w:r>
            <w:r w:rsidR="004C6BF0" w:rsidRPr="00596796">
              <w:rPr>
                <w:rFonts w:ascii="Arial Narrow" w:hAnsi="Arial Narrow"/>
              </w:rPr>
              <w:t>27</w:t>
            </w:r>
            <w:r w:rsidR="00FC029D" w:rsidRPr="00596796">
              <w:rPr>
                <w:rFonts w:ascii="Arial Narrow" w:hAnsi="Arial Narrow"/>
              </w:rPr>
              <w:t> 000,00 zł)</w:t>
            </w:r>
          </w:p>
          <w:p w:rsidR="00FC029D" w:rsidRPr="00596796" w:rsidRDefault="00FC029D" w:rsidP="00C80EE2">
            <w:pPr>
              <w:spacing w:beforeLines="20" w:before="48" w:afterLines="20" w:after="48"/>
              <w:rPr>
                <w:rFonts w:ascii="Arial Narrow" w:hAnsi="Arial Narrow"/>
              </w:rPr>
            </w:pPr>
          </w:p>
        </w:tc>
        <w:tc>
          <w:tcPr>
            <w:tcW w:w="2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Liczba zabytków poddanych pracom konserwatorskim lub restauratorskim </w:t>
            </w:r>
          </w:p>
        </w:tc>
        <w:tc>
          <w:tcPr>
            <w:tcW w:w="1031"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3</w:t>
            </w:r>
          </w:p>
        </w:tc>
        <w:tc>
          <w:tcPr>
            <w:tcW w:w="2066" w:type="dxa"/>
            <w:gridSpan w:val="2"/>
            <w:vMerge w:val="restart"/>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Raport ewaluacyjny LGD na </w:t>
            </w:r>
            <w:proofErr w:type="spellStart"/>
            <w:r w:rsidRPr="00F161A4">
              <w:rPr>
                <w:rFonts w:ascii="Arial Narrow" w:hAnsi="Arial Narrow"/>
              </w:rPr>
              <w:t>pdstw</w:t>
            </w:r>
            <w:proofErr w:type="spellEnd"/>
            <w:r w:rsidRPr="00F161A4">
              <w:rPr>
                <w:rFonts w:ascii="Arial Narrow" w:hAnsi="Arial Narrow"/>
              </w:rPr>
              <w:t xml:space="preserve">. danych od beneficjentów operacji; pomiar: </w:t>
            </w:r>
            <w:r w:rsidR="002D4825" w:rsidRPr="00F161A4">
              <w:rPr>
                <w:rFonts w:ascii="Arial Narrow" w:hAnsi="Arial Narrow"/>
              </w:rPr>
              <w:t xml:space="preserve">kwartalnie: </w:t>
            </w:r>
            <w:r w:rsidRPr="00F161A4">
              <w:rPr>
                <w:rFonts w:ascii="Arial Narrow" w:hAnsi="Arial Narrow"/>
              </w:rPr>
              <w:t>weryfikacja składanych sprawozdań</w:t>
            </w:r>
          </w:p>
        </w:tc>
      </w:tr>
      <w:tr w:rsidR="00FC029D" w:rsidRPr="00F161A4" w:rsidTr="00C80EE2">
        <w:trPr>
          <w:trHeight w:val="1589"/>
          <w:jc w:val="center"/>
        </w:trPr>
        <w:tc>
          <w:tcPr>
            <w:tcW w:w="1602" w:type="dxa"/>
            <w:gridSpan w:val="2"/>
            <w:vMerge/>
          </w:tcPr>
          <w:p w:rsidR="00FC029D" w:rsidRPr="00F161A4" w:rsidRDefault="00FC029D" w:rsidP="00C80EE2">
            <w:pPr>
              <w:spacing w:beforeLines="20" w:before="48" w:afterLines="20" w:after="48"/>
              <w:rPr>
                <w:rFonts w:ascii="Arial Narrow" w:hAnsi="Arial Narrow"/>
              </w:rPr>
            </w:pPr>
          </w:p>
        </w:tc>
        <w:tc>
          <w:tcPr>
            <w:tcW w:w="2550" w:type="dxa"/>
            <w:gridSpan w:val="5"/>
            <w:vMerge/>
          </w:tcPr>
          <w:p w:rsidR="00FC029D" w:rsidRPr="00F161A4" w:rsidRDefault="00FC029D" w:rsidP="00C80EE2">
            <w:pPr>
              <w:spacing w:beforeLines="20" w:before="48" w:afterLines="20" w:after="48"/>
              <w:rPr>
                <w:rFonts w:ascii="Arial Narrow" w:hAnsi="Arial Narrow"/>
              </w:rPr>
            </w:pPr>
          </w:p>
        </w:tc>
        <w:tc>
          <w:tcPr>
            <w:tcW w:w="1418" w:type="dxa"/>
            <w:vMerge/>
          </w:tcPr>
          <w:p w:rsidR="00FC029D" w:rsidRPr="00F161A4" w:rsidRDefault="00FC029D" w:rsidP="00C80EE2">
            <w:pPr>
              <w:spacing w:beforeLines="20" w:before="48" w:afterLines="20" w:after="48"/>
              <w:rPr>
                <w:rFonts w:ascii="Arial Narrow" w:hAnsi="Arial Narrow"/>
              </w:rPr>
            </w:pPr>
          </w:p>
        </w:tc>
        <w:tc>
          <w:tcPr>
            <w:tcW w:w="1883" w:type="dxa"/>
            <w:gridSpan w:val="3"/>
          </w:tcPr>
          <w:p w:rsidR="00FC029D" w:rsidRPr="00596796" w:rsidRDefault="00FC029D" w:rsidP="004C6BF0">
            <w:pPr>
              <w:spacing w:beforeLines="20" w:before="48" w:afterLines="20" w:after="48"/>
              <w:rPr>
                <w:rFonts w:ascii="Arial Narrow" w:hAnsi="Arial Narrow"/>
              </w:rPr>
            </w:pPr>
            <w:r w:rsidRPr="00596796">
              <w:rPr>
                <w:rFonts w:ascii="Arial Narrow" w:hAnsi="Arial Narrow"/>
              </w:rPr>
              <w:t>projekt grantowy (1</w:t>
            </w:r>
            <w:r w:rsidR="004C6BF0" w:rsidRPr="00596796">
              <w:rPr>
                <w:rFonts w:ascii="Arial Narrow" w:hAnsi="Arial Narrow"/>
              </w:rPr>
              <w:t>14</w:t>
            </w:r>
            <w:r w:rsidRPr="00596796">
              <w:rPr>
                <w:rFonts w:ascii="Arial Narrow" w:hAnsi="Arial Narrow"/>
              </w:rPr>
              <w:t> 000,00 zł)</w:t>
            </w:r>
          </w:p>
        </w:tc>
        <w:tc>
          <w:tcPr>
            <w:tcW w:w="2046" w:type="dxa"/>
            <w:gridSpan w:val="5"/>
          </w:tcPr>
          <w:p w:rsidR="00FC029D" w:rsidRDefault="00FC029D" w:rsidP="00C80EE2">
            <w:pPr>
              <w:spacing w:beforeLines="20" w:before="48" w:afterLines="20" w:after="48"/>
              <w:rPr>
                <w:rFonts w:ascii="Arial Narrow" w:hAnsi="Arial Narrow"/>
                <w:strike/>
                <w:color w:val="FF0000"/>
              </w:rPr>
            </w:pPr>
            <w:r w:rsidRPr="00401DBE">
              <w:rPr>
                <w:rFonts w:ascii="Arial Narrow" w:hAnsi="Arial Narrow"/>
                <w:strike/>
                <w:color w:val="FF0000"/>
              </w:rPr>
              <w:t>Liczba zabytkowych obiektów małej architektury poddanych pracom konserwatorskim lub restauratorskim</w:t>
            </w:r>
          </w:p>
          <w:p w:rsidR="00401DBE" w:rsidRPr="00401DBE" w:rsidRDefault="00401DBE" w:rsidP="00C80EE2">
            <w:pPr>
              <w:spacing w:beforeLines="20" w:before="48" w:afterLines="20" w:after="48"/>
              <w:rPr>
                <w:rFonts w:ascii="Arial Narrow" w:hAnsi="Arial Narrow"/>
                <w:strike/>
              </w:rPr>
            </w:pPr>
            <w:r w:rsidRPr="00401DBE">
              <w:rPr>
                <w:rFonts w:ascii="Arial Narrow" w:hAnsi="Arial Narrow"/>
                <w:color w:val="00B050"/>
              </w:rPr>
              <w:t>Liczba zabytków poddanych pracom konserwatorskim lub restauratorskim</w:t>
            </w:r>
          </w:p>
        </w:tc>
        <w:tc>
          <w:tcPr>
            <w:tcW w:w="1031"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6</w:t>
            </w:r>
          </w:p>
        </w:tc>
        <w:tc>
          <w:tcPr>
            <w:tcW w:w="2066" w:type="dxa"/>
            <w:gridSpan w:val="2"/>
            <w:vMerge/>
          </w:tcPr>
          <w:p w:rsidR="00FC029D" w:rsidRPr="00F161A4" w:rsidRDefault="00FC029D" w:rsidP="00C80EE2">
            <w:pPr>
              <w:spacing w:beforeLines="20" w:before="48" w:afterLines="20" w:after="48"/>
              <w:rPr>
                <w:rFonts w:ascii="Arial Narrow" w:hAnsi="Arial Narrow"/>
              </w:rPr>
            </w:pPr>
          </w:p>
        </w:tc>
      </w:tr>
      <w:tr w:rsidR="00FC029D" w:rsidRPr="00F161A4" w:rsidTr="00C80EE2">
        <w:trPr>
          <w:trHeight w:val="1961"/>
          <w:jc w:val="center"/>
        </w:trPr>
        <w:tc>
          <w:tcPr>
            <w:tcW w:w="1602"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3.2.1</w:t>
            </w:r>
          </w:p>
        </w:tc>
        <w:tc>
          <w:tcPr>
            <w:tcW w:w="2550"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Upowszechnianie oraz promocja kultury, tradycji i obyczajów poprzez organizację imprez i przedsięwzięć edukacyjnych oraz wydawnictw</w:t>
            </w:r>
          </w:p>
        </w:tc>
        <w:tc>
          <w:tcPr>
            <w:tcW w:w="1418" w:type="dxa"/>
          </w:tcPr>
          <w:p w:rsidR="00FC029D" w:rsidRPr="00F161A4" w:rsidRDefault="009939C6" w:rsidP="00C80EE2">
            <w:pPr>
              <w:spacing w:beforeLines="20" w:before="48" w:afterLines="20" w:after="48"/>
              <w:rPr>
                <w:rFonts w:ascii="Arial Narrow" w:hAnsi="Arial Narrow"/>
              </w:rPr>
            </w:pPr>
            <w:r>
              <w:rPr>
                <w:rFonts w:ascii="Arial Narrow" w:hAnsi="Arial Narrow"/>
              </w:rPr>
              <w:t xml:space="preserve">wszyscy </w:t>
            </w:r>
            <w:r w:rsidR="00FC029D" w:rsidRPr="00F161A4">
              <w:rPr>
                <w:rFonts w:ascii="Arial Narrow" w:hAnsi="Arial Narrow"/>
              </w:rPr>
              <w:t>mieszkańcy, organizacje pozarządowe, grupy nieformalne</w:t>
            </w:r>
          </w:p>
        </w:tc>
        <w:tc>
          <w:tcPr>
            <w:tcW w:w="1883" w:type="dxa"/>
            <w:gridSpan w:val="3"/>
          </w:tcPr>
          <w:p w:rsidR="00FC029D" w:rsidRPr="00596796" w:rsidRDefault="00FC029D" w:rsidP="004C6BF0">
            <w:pPr>
              <w:spacing w:beforeLines="20" w:before="48" w:afterLines="20" w:after="48"/>
              <w:rPr>
                <w:rFonts w:ascii="Arial Narrow" w:hAnsi="Arial Narrow"/>
              </w:rPr>
            </w:pPr>
            <w:r w:rsidRPr="00596796">
              <w:rPr>
                <w:rFonts w:ascii="Arial Narrow" w:hAnsi="Arial Narrow"/>
              </w:rPr>
              <w:t xml:space="preserve">konkurs (inne </w:t>
            </w:r>
            <w:r w:rsidR="004C6BF0" w:rsidRPr="00596796">
              <w:rPr>
                <w:rFonts w:ascii="Arial Narrow" w:hAnsi="Arial Narrow"/>
              </w:rPr>
              <w:t>475</w:t>
            </w:r>
            <w:r w:rsidRPr="00596796">
              <w:rPr>
                <w:rFonts w:ascii="Arial Narrow" w:hAnsi="Arial Narrow"/>
              </w:rPr>
              <w:t> 000,00 zł)</w:t>
            </w:r>
          </w:p>
        </w:tc>
        <w:tc>
          <w:tcPr>
            <w:tcW w:w="2046"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Liczba publikacji, przedsięwzięć edukacyjnych i imprez upowszechniających i promujących lokalną kulturę, tradycję i obyczaje</w:t>
            </w:r>
          </w:p>
        </w:tc>
        <w:tc>
          <w:tcPr>
            <w:tcW w:w="1031"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FC029D" w:rsidRPr="00F161A4" w:rsidRDefault="00FC029D" w:rsidP="004C6BF0">
            <w:pPr>
              <w:spacing w:beforeLines="20" w:before="48" w:afterLines="20" w:after="48"/>
              <w:rPr>
                <w:rFonts w:ascii="Arial Narrow" w:hAnsi="Arial Narrow"/>
              </w:rPr>
            </w:pPr>
            <w:r w:rsidRPr="00596796">
              <w:rPr>
                <w:rFonts w:ascii="Arial Narrow" w:hAnsi="Arial Narrow"/>
              </w:rPr>
              <w:t>1</w:t>
            </w:r>
            <w:r w:rsidR="004C6BF0" w:rsidRPr="00596796">
              <w:rPr>
                <w:rFonts w:ascii="Arial Narrow" w:hAnsi="Arial Narrow"/>
              </w:rPr>
              <w:t>1</w:t>
            </w:r>
          </w:p>
        </w:tc>
        <w:tc>
          <w:tcPr>
            <w:tcW w:w="2066"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D51989" w:rsidRPr="00F161A4" w:rsidTr="00D51989">
        <w:trPr>
          <w:trHeight w:val="1606"/>
          <w:jc w:val="center"/>
        </w:trPr>
        <w:tc>
          <w:tcPr>
            <w:tcW w:w="1602" w:type="dxa"/>
            <w:gridSpan w:val="2"/>
          </w:tcPr>
          <w:p w:rsidR="00D51989" w:rsidRPr="00F161A4" w:rsidRDefault="00D51989" w:rsidP="00C80EE2">
            <w:pPr>
              <w:spacing w:beforeLines="20" w:before="48" w:afterLines="20" w:after="48"/>
              <w:rPr>
                <w:rFonts w:ascii="Arial Narrow" w:hAnsi="Arial Narrow"/>
              </w:rPr>
            </w:pPr>
            <w:r w:rsidRPr="00F161A4">
              <w:rPr>
                <w:rFonts w:ascii="Arial Narrow" w:hAnsi="Arial Narrow"/>
              </w:rPr>
              <w:t>3.2.2</w:t>
            </w:r>
          </w:p>
        </w:tc>
        <w:tc>
          <w:tcPr>
            <w:tcW w:w="2550" w:type="dxa"/>
            <w:gridSpan w:val="5"/>
          </w:tcPr>
          <w:p w:rsidR="00D51989" w:rsidRPr="00F161A4" w:rsidRDefault="00D51989" w:rsidP="00C80EE2">
            <w:pPr>
              <w:spacing w:beforeLines="20" w:before="48" w:afterLines="20" w:after="48"/>
              <w:rPr>
                <w:rFonts w:ascii="Arial Narrow" w:hAnsi="Arial Narrow"/>
              </w:rPr>
            </w:pPr>
            <w:r w:rsidRPr="00F161A4">
              <w:rPr>
                <w:rFonts w:ascii="Arial Narrow" w:hAnsi="Arial Narrow"/>
              </w:rPr>
              <w:t>Wzmocnienie potencjału podmiotów promujących lokalne dziedzictwo kulturowe i tradycje z obszaru „EUROGALICJI”</w:t>
            </w:r>
          </w:p>
        </w:tc>
        <w:tc>
          <w:tcPr>
            <w:tcW w:w="1418" w:type="dxa"/>
          </w:tcPr>
          <w:p w:rsidR="00D51989" w:rsidRPr="00F161A4" w:rsidRDefault="00D51989" w:rsidP="00C80EE2">
            <w:pPr>
              <w:spacing w:beforeLines="20" w:before="48" w:afterLines="20" w:after="48"/>
              <w:rPr>
                <w:rFonts w:ascii="Arial Narrow" w:hAnsi="Arial Narrow"/>
              </w:rPr>
            </w:pPr>
            <w:r>
              <w:rPr>
                <w:rFonts w:ascii="Arial Narrow" w:hAnsi="Arial Narrow"/>
              </w:rPr>
              <w:t xml:space="preserve">wszyscy </w:t>
            </w:r>
            <w:r w:rsidRPr="00F161A4">
              <w:rPr>
                <w:rFonts w:ascii="Arial Narrow" w:hAnsi="Arial Narrow"/>
              </w:rPr>
              <w:t>mieszkańcy,  organizacje pozarządowe, grupy nieformalne</w:t>
            </w:r>
          </w:p>
        </w:tc>
        <w:tc>
          <w:tcPr>
            <w:tcW w:w="1883" w:type="dxa"/>
            <w:gridSpan w:val="3"/>
          </w:tcPr>
          <w:p w:rsidR="00D51989" w:rsidRPr="00596796" w:rsidRDefault="00D51989" w:rsidP="004C6BF0">
            <w:pPr>
              <w:spacing w:beforeLines="20" w:before="48" w:afterLines="20" w:after="48"/>
              <w:rPr>
                <w:rFonts w:ascii="Arial Narrow" w:hAnsi="Arial Narrow"/>
              </w:rPr>
            </w:pPr>
            <w:r w:rsidRPr="00596796">
              <w:rPr>
                <w:rFonts w:ascii="Arial Narrow" w:hAnsi="Arial Narrow"/>
              </w:rPr>
              <w:t>Projekt grantowy (</w:t>
            </w:r>
            <w:r w:rsidR="004C6BF0" w:rsidRPr="00596796">
              <w:rPr>
                <w:rFonts w:ascii="Arial Narrow" w:hAnsi="Arial Narrow"/>
              </w:rPr>
              <w:t>285</w:t>
            </w:r>
            <w:r w:rsidRPr="00596796">
              <w:rPr>
                <w:rFonts w:ascii="Arial Narrow" w:hAnsi="Arial Narrow"/>
              </w:rPr>
              <w:t> 000,00 zł)</w:t>
            </w:r>
          </w:p>
        </w:tc>
        <w:tc>
          <w:tcPr>
            <w:tcW w:w="2046" w:type="dxa"/>
            <w:gridSpan w:val="5"/>
          </w:tcPr>
          <w:p w:rsidR="00D51989" w:rsidRDefault="00D51989" w:rsidP="00C80EE2">
            <w:pPr>
              <w:spacing w:beforeLines="20" w:before="48" w:afterLines="20" w:after="48"/>
              <w:rPr>
                <w:rFonts w:ascii="Arial Narrow" w:hAnsi="Arial Narrow"/>
                <w:strike/>
                <w:color w:val="FF0000"/>
              </w:rPr>
            </w:pPr>
            <w:r w:rsidRPr="00401DBE">
              <w:rPr>
                <w:rFonts w:ascii="Arial Narrow" w:hAnsi="Arial Narrow"/>
                <w:strike/>
                <w:color w:val="FF0000"/>
              </w:rPr>
              <w:t xml:space="preserve">Liczba wspartych podmiotów działających w sferze kultury </w:t>
            </w:r>
          </w:p>
          <w:p w:rsidR="00401DBE" w:rsidRPr="00401DBE" w:rsidRDefault="00401DBE" w:rsidP="00401DBE">
            <w:pPr>
              <w:spacing w:beforeLines="20" w:before="48" w:afterLines="20" w:after="48"/>
              <w:rPr>
                <w:rFonts w:ascii="Arial Narrow" w:hAnsi="Arial Narrow"/>
              </w:rPr>
            </w:pPr>
            <w:r w:rsidRPr="00401DBE">
              <w:rPr>
                <w:rFonts w:ascii="Arial Narrow" w:hAnsi="Arial Narrow"/>
                <w:color w:val="00B050"/>
              </w:rPr>
              <w:t xml:space="preserve">Liczba podmiotów wspartych w ramach operacji obejmujących wyposażenie mające na celu szerzenie lokalnej kultury i </w:t>
            </w:r>
            <w:r w:rsidRPr="00401DBE">
              <w:rPr>
                <w:rFonts w:ascii="Arial Narrow" w:hAnsi="Arial Narrow"/>
                <w:color w:val="00B050"/>
              </w:rPr>
              <w:lastRenderedPageBreak/>
              <w:t>dziedzictwa lokalnego</w:t>
            </w:r>
          </w:p>
        </w:tc>
        <w:tc>
          <w:tcPr>
            <w:tcW w:w="1031" w:type="dxa"/>
            <w:gridSpan w:val="4"/>
          </w:tcPr>
          <w:p w:rsidR="00D51989" w:rsidRPr="00F161A4" w:rsidRDefault="00D51989" w:rsidP="00C80EE2">
            <w:pPr>
              <w:spacing w:beforeLines="20" w:before="48" w:afterLines="20" w:after="48"/>
              <w:rPr>
                <w:rFonts w:ascii="Arial Narrow" w:hAnsi="Arial Narrow"/>
              </w:rPr>
            </w:pPr>
            <w:r w:rsidRPr="00F161A4">
              <w:rPr>
                <w:rFonts w:ascii="Arial Narrow" w:hAnsi="Arial Narrow"/>
              </w:rPr>
              <w:lastRenderedPageBreak/>
              <w:t>Szt.</w:t>
            </w:r>
          </w:p>
        </w:tc>
        <w:tc>
          <w:tcPr>
            <w:tcW w:w="1276" w:type="dxa"/>
            <w:gridSpan w:val="4"/>
          </w:tcPr>
          <w:p w:rsidR="00D51989" w:rsidRPr="00F161A4" w:rsidRDefault="00D51989"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D51989" w:rsidRPr="00F161A4" w:rsidRDefault="00D51989" w:rsidP="00C80EE2">
            <w:pPr>
              <w:spacing w:beforeLines="20" w:before="48" w:afterLines="20" w:after="48"/>
              <w:rPr>
                <w:rFonts w:ascii="Arial Narrow" w:hAnsi="Arial Narrow"/>
              </w:rPr>
            </w:pPr>
            <w:r w:rsidRPr="00F161A4">
              <w:rPr>
                <w:rFonts w:ascii="Arial Narrow" w:hAnsi="Arial Narrow"/>
              </w:rPr>
              <w:t>30</w:t>
            </w:r>
          </w:p>
        </w:tc>
        <w:tc>
          <w:tcPr>
            <w:tcW w:w="2066" w:type="dxa"/>
            <w:gridSpan w:val="2"/>
          </w:tcPr>
          <w:p w:rsidR="00D51989" w:rsidRPr="00F161A4" w:rsidRDefault="00D51989" w:rsidP="00C80EE2">
            <w:pPr>
              <w:spacing w:beforeLines="20" w:before="48" w:afterLines="20" w:after="48"/>
              <w:rPr>
                <w:rFonts w:ascii="Arial Narrow" w:hAnsi="Arial Narrow"/>
              </w:rPr>
            </w:pPr>
            <w:r w:rsidRPr="00F161A4">
              <w:rPr>
                <w:rFonts w:ascii="Arial Narrow" w:hAnsi="Arial Narrow"/>
              </w:rPr>
              <w:t>Jw.</w:t>
            </w:r>
          </w:p>
        </w:tc>
      </w:tr>
      <w:tr w:rsidR="00A75A33" w:rsidRPr="00F161A4" w:rsidTr="00D51989">
        <w:trPr>
          <w:trHeight w:val="977"/>
          <w:jc w:val="center"/>
        </w:trPr>
        <w:tc>
          <w:tcPr>
            <w:tcW w:w="1602" w:type="dxa"/>
            <w:gridSpan w:val="2"/>
            <w:vMerge w:val="restart"/>
          </w:tcPr>
          <w:p w:rsidR="00A75A33" w:rsidRPr="00F161A4" w:rsidRDefault="00A75A33" w:rsidP="00C80EE2">
            <w:pPr>
              <w:spacing w:beforeLines="20" w:before="48" w:afterLines="20" w:after="48"/>
              <w:rPr>
                <w:rFonts w:ascii="Arial Narrow" w:hAnsi="Arial Narrow"/>
              </w:rPr>
            </w:pPr>
            <w:r w:rsidRPr="00F161A4">
              <w:rPr>
                <w:rFonts w:ascii="Arial Narrow" w:hAnsi="Arial Narrow"/>
              </w:rPr>
              <w:lastRenderedPageBreak/>
              <w:t>3.3.1</w:t>
            </w:r>
          </w:p>
        </w:tc>
        <w:tc>
          <w:tcPr>
            <w:tcW w:w="2550" w:type="dxa"/>
            <w:gridSpan w:val="5"/>
            <w:vMerge w:val="restart"/>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Organizacja kompleksowych działań edukacyjno-aktywizujących  na rzecz wzrostu zaangażowania i samoorganizacji lokalnej społeczności</w:t>
            </w:r>
          </w:p>
        </w:tc>
        <w:tc>
          <w:tcPr>
            <w:tcW w:w="1418" w:type="dxa"/>
            <w:vMerge w:val="restart"/>
          </w:tcPr>
          <w:p w:rsidR="00A75A33" w:rsidRPr="00F161A4" w:rsidRDefault="00A75A33" w:rsidP="00C80EE2">
            <w:pPr>
              <w:spacing w:beforeLines="20" w:before="48" w:afterLines="20" w:after="48"/>
              <w:rPr>
                <w:rFonts w:ascii="Arial Narrow" w:hAnsi="Arial Narrow"/>
              </w:rPr>
            </w:pPr>
            <w:r>
              <w:rPr>
                <w:rFonts w:ascii="Arial Narrow" w:hAnsi="Arial Narrow"/>
              </w:rPr>
              <w:t>w</w:t>
            </w:r>
            <w:r w:rsidRPr="002A3E4A">
              <w:rPr>
                <w:rFonts w:ascii="Arial Narrow" w:hAnsi="Arial Narrow"/>
              </w:rPr>
              <w:t>szyscy mieszkańcy LGD</w:t>
            </w:r>
            <w:r>
              <w:rPr>
                <w:rFonts w:ascii="Arial Narrow" w:hAnsi="Arial Narrow"/>
              </w:rPr>
              <w:t xml:space="preserve">, stowarzyszenia </w:t>
            </w:r>
          </w:p>
        </w:tc>
        <w:tc>
          <w:tcPr>
            <w:tcW w:w="1883" w:type="dxa"/>
            <w:gridSpan w:val="3"/>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 xml:space="preserve">Aktywizacja </w:t>
            </w:r>
          </w:p>
        </w:tc>
        <w:tc>
          <w:tcPr>
            <w:tcW w:w="2046" w:type="dxa"/>
            <w:gridSpan w:val="5"/>
          </w:tcPr>
          <w:p w:rsidR="00A75A33" w:rsidRDefault="00A75A33" w:rsidP="00C80EE2">
            <w:pPr>
              <w:spacing w:beforeLines="20" w:before="48" w:afterLines="20" w:after="48"/>
              <w:rPr>
                <w:rFonts w:ascii="Arial Narrow" w:hAnsi="Arial Narrow"/>
                <w:strike/>
                <w:color w:val="FF0000"/>
              </w:rPr>
            </w:pPr>
            <w:r w:rsidRPr="00401DBE">
              <w:rPr>
                <w:rFonts w:ascii="Arial Narrow" w:hAnsi="Arial Narrow"/>
                <w:strike/>
                <w:color w:val="FF0000"/>
              </w:rPr>
              <w:t>Liczba spotkań konsultacyjno-informacyjnych LGD z mieszkańcami</w:t>
            </w:r>
          </w:p>
          <w:p w:rsidR="00401DBE" w:rsidRPr="00401DBE" w:rsidRDefault="00401DBE" w:rsidP="00C80EE2">
            <w:pPr>
              <w:spacing w:beforeLines="20" w:before="48" w:afterLines="20" w:after="48"/>
              <w:rPr>
                <w:rFonts w:ascii="Arial Narrow" w:hAnsi="Arial Narrow"/>
              </w:rPr>
            </w:pPr>
            <w:r w:rsidRPr="00401DBE">
              <w:rPr>
                <w:rFonts w:ascii="Arial Narrow" w:hAnsi="Arial Narrow"/>
                <w:color w:val="00B050"/>
              </w:rPr>
              <w:t>Liczba spotkań / wydarzeń adresowanych do mieszkańców</w:t>
            </w:r>
          </w:p>
        </w:tc>
        <w:tc>
          <w:tcPr>
            <w:tcW w:w="1031" w:type="dxa"/>
            <w:gridSpan w:val="4"/>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12</w:t>
            </w:r>
          </w:p>
        </w:tc>
        <w:tc>
          <w:tcPr>
            <w:tcW w:w="2066" w:type="dxa"/>
            <w:gridSpan w:val="2"/>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Jw.</w:t>
            </w:r>
          </w:p>
        </w:tc>
      </w:tr>
      <w:tr w:rsidR="00A75A33" w:rsidRPr="00F161A4" w:rsidTr="00D51989">
        <w:trPr>
          <w:trHeight w:val="1574"/>
          <w:jc w:val="center"/>
        </w:trPr>
        <w:tc>
          <w:tcPr>
            <w:tcW w:w="1602" w:type="dxa"/>
            <w:gridSpan w:val="2"/>
            <w:vMerge/>
          </w:tcPr>
          <w:p w:rsidR="00A75A33" w:rsidRPr="00F161A4" w:rsidRDefault="00A75A33" w:rsidP="00C80EE2">
            <w:pPr>
              <w:spacing w:beforeLines="20" w:before="48" w:afterLines="20" w:after="48"/>
              <w:rPr>
                <w:rFonts w:ascii="Arial Narrow" w:hAnsi="Arial Narrow"/>
              </w:rPr>
            </w:pPr>
          </w:p>
        </w:tc>
        <w:tc>
          <w:tcPr>
            <w:tcW w:w="2550" w:type="dxa"/>
            <w:gridSpan w:val="5"/>
            <w:vMerge/>
          </w:tcPr>
          <w:p w:rsidR="00A75A33" w:rsidRPr="00F161A4" w:rsidRDefault="00A75A33" w:rsidP="00C80EE2">
            <w:pPr>
              <w:spacing w:beforeLines="20" w:before="48" w:afterLines="20" w:after="48"/>
              <w:rPr>
                <w:rFonts w:ascii="Arial Narrow" w:hAnsi="Arial Narrow"/>
              </w:rPr>
            </w:pPr>
          </w:p>
        </w:tc>
        <w:tc>
          <w:tcPr>
            <w:tcW w:w="1418" w:type="dxa"/>
            <w:vMerge/>
          </w:tcPr>
          <w:p w:rsidR="00A75A33" w:rsidRPr="00F161A4" w:rsidRDefault="00A75A33" w:rsidP="00C80EE2">
            <w:pPr>
              <w:spacing w:beforeLines="20" w:before="48" w:afterLines="20" w:after="48"/>
              <w:rPr>
                <w:rFonts w:ascii="Arial Narrow" w:hAnsi="Arial Narrow"/>
              </w:rPr>
            </w:pPr>
          </w:p>
        </w:tc>
        <w:tc>
          <w:tcPr>
            <w:tcW w:w="1883" w:type="dxa"/>
            <w:gridSpan w:val="3"/>
          </w:tcPr>
          <w:p w:rsidR="00A75A33" w:rsidRPr="00F161A4" w:rsidRDefault="00A75A33" w:rsidP="00C80EE2">
            <w:pPr>
              <w:spacing w:beforeLines="20" w:before="48" w:afterLines="20" w:after="48"/>
              <w:rPr>
                <w:rFonts w:ascii="Arial Narrow" w:hAnsi="Arial Narrow"/>
              </w:rPr>
            </w:pPr>
            <w:r>
              <w:rPr>
                <w:rFonts w:ascii="Arial Narrow" w:hAnsi="Arial Narrow"/>
              </w:rPr>
              <w:t>Aktywizacja</w:t>
            </w:r>
          </w:p>
        </w:tc>
        <w:tc>
          <w:tcPr>
            <w:tcW w:w="2046" w:type="dxa"/>
            <w:gridSpan w:val="5"/>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Liczba projektów/szkoleń na rzecz wzrostu kompetencji liderów i animatorów rozwoju lokalnego</w:t>
            </w:r>
          </w:p>
        </w:tc>
        <w:tc>
          <w:tcPr>
            <w:tcW w:w="1031" w:type="dxa"/>
            <w:gridSpan w:val="4"/>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1</w:t>
            </w:r>
          </w:p>
        </w:tc>
        <w:tc>
          <w:tcPr>
            <w:tcW w:w="2066" w:type="dxa"/>
            <w:gridSpan w:val="2"/>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Jw.</w:t>
            </w:r>
          </w:p>
        </w:tc>
      </w:tr>
      <w:tr w:rsidR="00A75A33" w:rsidRPr="00F161A4" w:rsidTr="00C80EE2">
        <w:trPr>
          <w:trHeight w:val="1126"/>
          <w:jc w:val="center"/>
        </w:trPr>
        <w:tc>
          <w:tcPr>
            <w:tcW w:w="1602" w:type="dxa"/>
            <w:gridSpan w:val="2"/>
            <w:vMerge/>
          </w:tcPr>
          <w:p w:rsidR="00A75A33" w:rsidRPr="00F161A4" w:rsidRDefault="00A75A33" w:rsidP="00C80EE2">
            <w:pPr>
              <w:spacing w:beforeLines="20" w:before="48" w:afterLines="20" w:after="48"/>
              <w:rPr>
                <w:rFonts w:ascii="Arial Narrow" w:hAnsi="Arial Narrow"/>
              </w:rPr>
            </w:pPr>
          </w:p>
        </w:tc>
        <w:tc>
          <w:tcPr>
            <w:tcW w:w="2550" w:type="dxa"/>
            <w:gridSpan w:val="5"/>
            <w:vMerge/>
          </w:tcPr>
          <w:p w:rsidR="00A75A33" w:rsidRPr="00F161A4" w:rsidRDefault="00A75A33" w:rsidP="00C80EE2">
            <w:pPr>
              <w:spacing w:beforeLines="20" w:before="48" w:afterLines="20" w:after="48"/>
              <w:rPr>
                <w:rFonts w:ascii="Arial Narrow" w:hAnsi="Arial Narrow"/>
              </w:rPr>
            </w:pPr>
          </w:p>
        </w:tc>
        <w:tc>
          <w:tcPr>
            <w:tcW w:w="1418" w:type="dxa"/>
            <w:vMerge/>
          </w:tcPr>
          <w:p w:rsidR="00A75A33" w:rsidRPr="00F161A4" w:rsidRDefault="00A75A33" w:rsidP="00C80EE2">
            <w:pPr>
              <w:spacing w:beforeLines="20" w:before="48" w:afterLines="20" w:after="48"/>
              <w:rPr>
                <w:rFonts w:ascii="Arial Narrow" w:hAnsi="Arial Narrow"/>
              </w:rPr>
            </w:pPr>
          </w:p>
        </w:tc>
        <w:tc>
          <w:tcPr>
            <w:tcW w:w="1883" w:type="dxa"/>
            <w:gridSpan w:val="3"/>
          </w:tcPr>
          <w:p w:rsidR="00A75A33" w:rsidRPr="00596796" w:rsidRDefault="003E49F1" w:rsidP="00C80EE2">
            <w:pPr>
              <w:spacing w:beforeLines="20" w:before="48" w:afterLines="20" w:after="48"/>
              <w:rPr>
                <w:rFonts w:ascii="Arial Narrow" w:hAnsi="Arial Narrow"/>
              </w:rPr>
            </w:pPr>
            <w:r w:rsidRPr="00596796">
              <w:rPr>
                <w:rFonts w:ascii="Arial Narrow" w:hAnsi="Arial Narrow"/>
              </w:rPr>
              <w:t>Projekt grantowy (95</w:t>
            </w:r>
            <w:r w:rsidR="00A75A33" w:rsidRPr="00596796">
              <w:rPr>
                <w:rFonts w:ascii="Arial Narrow" w:hAnsi="Arial Narrow"/>
              </w:rPr>
              <w:t> 000,00 zł)</w:t>
            </w:r>
          </w:p>
        </w:tc>
        <w:tc>
          <w:tcPr>
            <w:tcW w:w="2046" w:type="dxa"/>
            <w:gridSpan w:val="5"/>
          </w:tcPr>
          <w:p w:rsidR="00A75A33" w:rsidRDefault="00A75A33" w:rsidP="002A3E4A">
            <w:pPr>
              <w:spacing w:beforeLines="20" w:before="48" w:afterLines="20" w:after="48"/>
              <w:rPr>
                <w:rFonts w:ascii="Arial Narrow" w:hAnsi="Arial Narrow"/>
                <w:strike/>
                <w:color w:val="FF0000"/>
              </w:rPr>
            </w:pPr>
            <w:r w:rsidRPr="00EB1608">
              <w:rPr>
                <w:rFonts w:ascii="Arial Narrow" w:hAnsi="Arial Narrow"/>
                <w:strike/>
                <w:color w:val="FF0000"/>
              </w:rPr>
              <w:t>Liczba przedsięwzięć integrujących mieszkańców obszaru LGD</w:t>
            </w:r>
          </w:p>
          <w:p w:rsidR="00EB1608" w:rsidRPr="00EB1608" w:rsidRDefault="00EB1608" w:rsidP="002A3E4A">
            <w:pPr>
              <w:spacing w:beforeLines="20" w:before="48" w:afterLines="20" w:after="48"/>
              <w:rPr>
                <w:rFonts w:ascii="Arial Narrow" w:hAnsi="Arial Narrow"/>
              </w:rPr>
            </w:pPr>
            <w:r w:rsidRPr="00EB1608">
              <w:rPr>
                <w:rFonts w:ascii="Arial Narrow" w:hAnsi="Arial Narrow"/>
                <w:color w:val="00B050"/>
              </w:rPr>
              <w:t>Liczba wydarzeń / imprez</w:t>
            </w:r>
          </w:p>
        </w:tc>
        <w:tc>
          <w:tcPr>
            <w:tcW w:w="1031" w:type="dxa"/>
            <w:gridSpan w:val="4"/>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6</w:t>
            </w:r>
          </w:p>
        </w:tc>
        <w:tc>
          <w:tcPr>
            <w:tcW w:w="2066" w:type="dxa"/>
            <w:gridSpan w:val="2"/>
          </w:tcPr>
          <w:p w:rsidR="00A75A33" w:rsidRPr="00F161A4" w:rsidRDefault="00A75A33" w:rsidP="00C80EE2">
            <w:pPr>
              <w:spacing w:beforeLines="20" w:before="48" w:afterLines="20" w:after="48"/>
              <w:rPr>
                <w:rFonts w:ascii="Arial Narrow" w:hAnsi="Arial Narrow"/>
              </w:rPr>
            </w:pPr>
            <w:r w:rsidRPr="00F161A4">
              <w:rPr>
                <w:rFonts w:ascii="Arial Narrow" w:hAnsi="Arial Narrow"/>
              </w:rPr>
              <w:t>Jw.</w:t>
            </w:r>
          </w:p>
        </w:tc>
      </w:tr>
      <w:tr w:rsidR="00A75A33" w:rsidRPr="00F161A4" w:rsidTr="00C80EE2">
        <w:trPr>
          <w:trHeight w:val="1126"/>
          <w:jc w:val="center"/>
        </w:trPr>
        <w:tc>
          <w:tcPr>
            <w:tcW w:w="1602" w:type="dxa"/>
            <w:gridSpan w:val="2"/>
            <w:vMerge/>
          </w:tcPr>
          <w:p w:rsidR="00A75A33" w:rsidRPr="00F161A4" w:rsidRDefault="00A75A33" w:rsidP="00C80EE2">
            <w:pPr>
              <w:spacing w:beforeLines="20" w:before="48" w:afterLines="20" w:after="48"/>
              <w:rPr>
                <w:rFonts w:ascii="Arial Narrow" w:hAnsi="Arial Narrow"/>
              </w:rPr>
            </w:pPr>
          </w:p>
        </w:tc>
        <w:tc>
          <w:tcPr>
            <w:tcW w:w="2550" w:type="dxa"/>
            <w:gridSpan w:val="5"/>
            <w:vMerge/>
          </w:tcPr>
          <w:p w:rsidR="00A75A33" w:rsidRPr="00F161A4" w:rsidRDefault="00A75A33" w:rsidP="00C80EE2">
            <w:pPr>
              <w:spacing w:beforeLines="20" w:before="48" w:afterLines="20" w:after="48"/>
              <w:rPr>
                <w:rFonts w:ascii="Arial Narrow" w:hAnsi="Arial Narrow"/>
              </w:rPr>
            </w:pPr>
          </w:p>
        </w:tc>
        <w:tc>
          <w:tcPr>
            <w:tcW w:w="1418" w:type="dxa"/>
            <w:vMerge/>
          </w:tcPr>
          <w:p w:rsidR="00A75A33" w:rsidRPr="00F161A4" w:rsidRDefault="00A75A33" w:rsidP="00C80EE2">
            <w:pPr>
              <w:spacing w:beforeLines="20" w:before="48" w:afterLines="20" w:after="48"/>
              <w:rPr>
                <w:rFonts w:ascii="Arial Narrow" w:hAnsi="Arial Narrow"/>
              </w:rPr>
            </w:pPr>
          </w:p>
        </w:tc>
        <w:tc>
          <w:tcPr>
            <w:tcW w:w="1883" w:type="dxa"/>
            <w:gridSpan w:val="3"/>
          </w:tcPr>
          <w:p w:rsidR="00A75A33" w:rsidRPr="00596796" w:rsidRDefault="00A75A33" w:rsidP="00C80EE2">
            <w:pPr>
              <w:spacing w:beforeLines="20" w:before="48" w:afterLines="20" w:after="48"/>
              <w:rPr>
                <w:rFonts w:ascii="Arial Narrow" w:hAnsi="Arial Narrow"/>
              </w:rPr>
            </w:pPr>
            <w:r w:rsidRPr="00596796">
              <w:rPr>
                <w:rFonts w:ascii="Arial Narrow" w:hAnsi="Arial Narrow"/>
              </w:rPr>
              <w:t>Aktywizacja</w:t>
            </w:r>
          </w:p>
          <w:p w:rsidR="00A75A33" w:rsidRPr="00596796" w:rsidRDefault="00A75A33" w:rsidP="004C6BF0">
            <w:pPr>
              <w:spacing w:beforeLines="20" w:before="48" w:afterLines="20" w:after="48"/>
              <w:rPr>
                <w:rFonts w:ascii="Arial Narrow" w:hAnsi="Arial Narrow"/>
              </w:rPr>
            </w:pPr>
            <w:r w:rsidRPr="00596796">
              <w:rPr>
                <w:rFonts w:ascii="Arial Narrow" w:hAnsi="Arial Narrow"/>
              </w:rPr>
              <w:t>(</w:t>
            </w:r>
            <w:r w:rsidR="004C6BF0" w:rsidRPr="00596796">
              <w:rPr>
                <w:rFonts w:ascii="Arial Narrow" w:hAnsi="Arial Narrow"/>
              </w:rPr>
              <w:t>328</w:t>
            </w:r>
            <w:r w:rsidRPr="00596796">
              <w:rPr>
                <w:rFonts w:ascii="Arial Narrow" w:hAnsi="Arial Narrow"/>
              </w:rPr>
              <w:t> </w:t>
            </w:r>
            <w:r w:rsidR="004C6BF0" w:rsidRPr="00596796">
              <w:rPr>
                <w:rFonts w:ascii="Arial Narrow" w:hAnsi="Arial Narrow"/>
              </w:rPr>
              <w:t>9</w:t>
            </w:r>
            <w:r w:rsidRPr="00596796">
              <w:rPr>
                <w:rFonts w:ascii="Arial Narrow" w:hAnsi="Arial Narrow"/>
              </w:rPr>
              <w:t>00,00 zł)</w:t>
            </w:r>
          </w:p>
        </w:tc>
        <w:tc>
          <w:tcPr>
            <w:tcW w:w="2046" w:type="dxa"/>
            <w:gridSpan w:val="5"/>
          </w:tcPr>
          <w:p w:rsidR="00A75A33" w:rsidRPr="006922DF" w:rsidRDefault="00A75A33" w:rsidP="002A3E4A">
            <w:pPr>
              <w:spacing w:beforeLines="20" w:before="48" w:afterLines="20" w:after="48"/>
              <w:rPr>
                <w:rFonts w:ascii="Arial Narrow" w:hAnsi="Arial Narrow"/>
              </w:rPr>
            </w:pPr>
            <w:r w:rsidRPr="006922DF">
              <w:rPr>
                <w:rFonts w:ascii="Arial Narrow" w:hAnsi="Arial Narrow"/>
              </w:rPr>
              <w:t>Liczba zrealizowanych zadań informacyjnych i promocyjnych związanych z realizacją planu komunikacji</w:t>
            </w:r>
          </w:p>
        </w:tc>
        <w:tc>
          <w:tcPr>
            <w:tcW w:w="1031" w:type="dxa"/>
            <w:gridSpan w:val="4"/>
          </w:tcPr>
          <w:p w:rsidR="00A75A33" w:rsidRPr="006922DF" w:rsidRDefault="00A75A33" w:rsidP="00C80EE2">
            <w:pPr>
              <w:spacing w:beforeLines="20" w:before="48" w:afterLines="20" w:after="48"/>
              <w:rPr>
                <w:rFonts w:ascii="Arial Narrow" w:hAnsi="Arial Narrow"/>
              </w:rPr>
            </w:pPr>
            <w:r w:rsidRPr="006922DF">
              <w:rPr>
                <w:rFonts w:ascii="Arial Narrow" w:hAnsi="Arial Narrow"/>
              </w:rPr>
              <w:t>Szt.</w:t>
            </w:r>
          </w:p>
        </w:tc>
        <w:tc>
          <w:tcPr>
            <w:tcW w:w="1276" w:type="dxa"/>
            <w:gridSpan w:val="4"/>
          </w:tcPr>
          <w:p w:rsidR="00A75A33" w:rsidRPr="006922DF" w:rsidRDefault="00A75A33" w:rsidP="00C80EE2">
            <w:pPr>
              <w:spacing w:beforeLines="20" w:before="48" w:afterLines="20" w:after="48"/>
              <w:rPr>
                <w:rFonts w:ascii="Arial Narrow" w:hAnsi="Arial Narrow"/>
              </w:rPr>
            </w:pPr>
            <w:r w:rsidRPr="006922DF">
              <w:rPr>
                <w:rFonts w:ascii="Arial Narrow" w:hAnsi="Arial Narrow"/>
              </w:rPr>
              <w:t>0</w:t>
            </w:r>
          </w:p>
        </w:tc>
        <w:tc>
          <w:tcPr>
            <w:tcW w:w="1134" w:type="dxa"/>
            <w:gridSpan w:val="3"/>
          </w:tcPr>
          <w:p w:rsidR="00A75A33" w:rsidRPr="00596796" w:rsidRDefault="004C6BF0" w:rsidP="00C80EE2">
            <w:pPr>
              <w:spacing w:beforeLines="20" w:before="48" w:afterLines="20" w:after="48"/>
              <w:rPr>
                <w:rFonts w:ascii="Arial Narrow" w:hAnsi="Arial Narrow"/>
              </w:rPr>
            </w:pPr>
            <w:r w:rsidRPr="00596796">
              <w:rPr>
                <w:rFonts w:ascii="Arial Narrow" w:hAnsi="Arial Narrow"/>
              </w:rPr>
              <w:t>58</w:t>
            </w:r>
          </w:p>
        </w:tc>
        <w:tc>
          <w:tcPr>
            <w:tcW w:w="2066" w:type="dxa"/>
            <w:gridSpan w:val="2"/>
          </w:tcPr>
          <w:p w:rsidR="00A75A33" w:rsidRPr="006922DF" w:rsidRDefault="00A75A33" w:rsidP="00C80EE2">
            <w:pPr>
              <w:spacing w:beforeLines="20" w:before="48" w:afterLines="20" w:after="48"/>
              <w:rPr>
                <w:rFonts w:ascii="Arial Narrow" w:hAnsi="Arial Narrow"/>
              </w:rPr>
            </w:pPr>
            <w:r w:rsidRPr="006922DF">
              <w:rPr>
                <w:rFonts w:ascii="Arial Narrow" w:hAnsi="Arial Narrow"/>
              </w:rPr>
              <w:t>Raport ewaluacyjny LGD na podstawie danych własnych; pomiar: kwartalna weryfikacja danych</w:t>
            </w:r>
          </w:p>
        </w:tc>
      </w:tr>
      <w:tr w:rsidR="00FC029D" w:rsidRPr="00F161A4" w:rsidTr="00C80EE2">
        <w:trPr>
          <w:trHeight w:val="708"/>
          <w:jc w:val="center"/>
        </w:trPr>
        <w:tc>
          <w:tcPr>
            <w:tcW w:w="1602"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lastRenderedPageBreak/>
              <w:t>3.3.2</w:t>
            </w:r>
          </w:p>
        </w:tc>
        <w:tc>
          <w:tcPr>
            <w:tcW w:w="2550" w:type="dxa"/>
            <w:gridSpan w:val="5"/>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Budowa, rozbudowa i modernizacja ogólnodostępnej i niekomercyjnej infrastruktury sprzyjającej aktywności społecznej i integracji mieszkańców</w:t>
            </w:r>
          </w:p>
        </w:tc>
        <w:tc>
          <w:tcPr>
            <w:tcW w:w="1418" w:type="dxa"/>
          </w:tcPr>
          <w:p w:rsidR="00FC029D" w:rsidRPr="00F161A4" w:rsidRDefault="009939C6" w:rsidP="00C80EE2">
            <w:pPr>
              <w:spacing w:beforeLines="20" w:before="48" w:afterLines="20" w:after="48"/>
              <w:rPr>
                <w:rFonts w:ascii="Arial Narrow" w:hAnsi="Arial Narrow"/>
              </w:rPr>
            </w:pPr>
            <w:r>
              <w:rPr>
                <w:rFonts w:ascii="Arial Narrow" w:hAnsi="Arial Narrow"/>
              </w:rPr>
              <w:t>w</w:t>
            </w:r>
            <w:r w:rsidR="002A3E4A" w:rsidRPr="002A3E4A">
              <w:rPr>
                <w:rFonts w:ascii="Arial Narrow" w:hAnsi="Arial Narrow"/>
              </w:rPr>
              <w:t>szyscy mieszkańcy LGD</w:t>
            </w:r>
          </w:p>
        </w:tc>
        <w:tc>
          <w:tcPr>
            <w:tcW w:w="1883" w:type="dxa"/>
            <w:gridSpan w:val="3"/>
          </w:tcPr>
          <w:p w:rsidR="00FC029D" w:rsidRPr="00596796" w:rsidRDefault="002A3E4A" w:rsidP="004C6BF0">
            <w:pPr>
              <w:spacing w:beforeLines="20" w:before="48" w:afterLines="20" w:after="48"/>
              <w:rPr>
                <w:rFonts w:ascii="Arial Narrow" w:hAnsi="Arial Narrow"/>
              </w:rPr>
            </w:pPr>
            <w:r w:rsidRPr="00596796">
              <w:rPr>
                <w:rFonts w:ascii="Arial Narrow" w:hAnsi="Arial Narrow"/>
              </w:rPr>
              <w:t>Konkurs</w:t>
            </w:r>
            <w:r w:rsidR="006A03E2" w:rsidRPr="00596796">
              <w:rPr>
                <w:rFonts w:ascii="Arial Narrow" w:hAnsi="Arial Narrow"/>
              </w:rPr>
              <w:t>,</w:t>
            </w:r>
            <w:r w:rsidRPr="00596796">
              <w:rPr>
                <w:rFonts w:ascii="Arial Narrow" w:hAnsi="Arial Narrow"/>
              </w:rPr>
              <w:t xml:space="preserve"> inne </w:t>
            </w:r>
            <w:r w:rsidR="006A03E2" w:rsidRPr="00596796">
              <w:rPr>
                <w:rFonts w:ascii="Arial Narrow" w:hAnsi="Arial Narrow"/>
              </w:rPr>
              <w:t>(</w:t>
            </w:r>
            <w:r w:rsidR="004C6BF0" w:rsidRPr="00596796">
              <w:rPr>
                <w:rFonts w:ascii="Arial Narrow" w:hAnsi="Arial Narrow"/>
              </w:rPr>
              <w:t>860</w:t>
            </w:r>
            <w:r w:rsidR="00FC029D" w:rsidRPr="00596796">
              <w:rPr>
                <w:rFonts w:ascii="Arial Narrow" w:hAnsi="Arial Narrow"/>
              </w:rPr>
              <w:t> 000,00 zł)</w:t>
            </w:r>
          </w:p>
        </w:tc>
        <w:tc>
          <w:tcPr>
            <w:tcW w:w="2046" w:type="dxa"/>
            <w:gridSpan w:val="5"/>
          </w:tcPr>
          <w:p w:rsidR="00FC029D" w:rsidRPr="00F161A4" w:rsidRDefault="00FC029D" w:rsidP="002A3E4A">
            <w:pPr>
              <w:spacing w:beforeLines="20" w:before="48" w:afterLines="20" w:after="48"/>
              <w:rPr>
                <w:rFonts w:ascii="Arial Narrow" w:hAnsi="Arial Narrow"/>
              </w:rPr>
            </w:pPr>
            <w:r w:rsidRPr="00F161A4">
              <w:rPr>
                <w:rFonts w:ascii="Arial Narrow" w:hAnsi="Arial Narrow"/>
              </w:rPr>
              <w:t xml:space="preserve">Liczba nowych lub zmodernizowanych obiektów infrastruktury </w:t>
            </w:r>
            <w:r w:rsidR="002A3E4A">
              <w:rPr>
                <w:rFonts w:ascii="Arial Narrow" w:hAnsi="Arial Narrow"/>
              </w:rPr>
              <w:t>kulturalno-społecznej</w:t>
            </w:r>
          </w:p>
        </w:tc>
        <w:tc>
          <w:tcPr>
            <w:tcW w:w="1031"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FC029D" w:rsidRPr="00596796" w:rsidRDefault="004949F0" w:rsidP="00C80EE2">
            <w:pPr>
              <w:spacing w:beforeLines="20" w:before="48" w:afterLines="20" w:after="48"/>
              <w:rPr>
                <w:rFonts w:ascii="Arial Narrow" w:hAnsi="Arial Narrow"/>
              </w:rPr>
            </w:pPr>
            <w:r w:rsidRPr="00596796">
              <w:rPr>
                <w:rFonts w:ascii="Arial Narrow" w:hAnsi="Arial Narrow"/>
              </w:rPr>
              <w:t>7</w:t>
            </w:r>
          </w:p>
        </w:tc>
        <w:tc>
          <w:tcPr>
            <w:tcW w:w="2066" w:type="dxa"/>
            <w:gridSpan w:val="2"/>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Jw.</w:t>
            </w:r>
          </w:p>
        </w:tc>
      </w:tr>
      <w:tr w:rsidR="00A75A33" w:rsidRPr="00F161A4" w:rsidTr="00C80EE2">
        <w:trPr>
          <w:trHeight w:val="708"/>
          <w:jc w:val="center"/>
        </w:trPr>
        <w:tc>
          <w:tcPr>
            <w:tcW w:w="1602" w:type="dxa"/>
            <w:gridSpan w:val="2"/>
            <w:vMerge w:val="restart"/>
          </w:tcPr>
          <w:p w:rsidR="00A75A33" w:rsidRPr="00F161A4" w:rsidRDefault="00A75A33" w:rsidP="00C80EE2">
            <w:pPr>
              <w:spacing w:beforeLines="20" w:before="48" w:afterLines="20" w:after="48"/>
              <w:rPr>
                <w:rFonts w:ascii="Arial Narrow" w:hAnsi="Arial Narrow"/>
              </w:rPr>
            </w:pPr>
            <w:r>
              <w:rPr>
                <w:rFonts w:ascii="Arial Narrow" w:hAnsi="Arial Narrow"/>
              </w:rPr>
              <w:t>3.4.1</w:t>
            </w:r>
          </w:p>
        </w:tc>
        <w:tc>
          <w:tcPr>
            <w:tcW w:w="2550" w:type="dxa"/>
            <w:gridSpan w:val="5"/>
            <w:vMerge w:val="restart"/>
          </w:tcPr>
          <w:p w:rsidR="00A75A33" w:rsidRPr="00F161A4" w:rsidRDefault="00A75A33" w:rsidP="00C80EE2">
            <w:pPr>
              <w:spacing w:beforeLines="20" w:before="48" w:afterLines="20" w:after="48"/>
              <w:rPr>
                <w:rFonts w:ascii="Arial Narrow" w:hAnsi="Arial Narrow"/>
              </w:rPr>
            </w:pPr>
            <w:r w:rsidRPr="002A3E4A">
              <w:rPr>
                <w:rFonts w:ascii="Arial Narrow" w:hAnsi="Arial Narrow"/>
              </w:rPr>
              <w:t>Podnoszenie kompetencji, wiedzy i umiejętności osób zaangażowanych we wdrażanie LSR</w:t>
            </w:r>
          </w:p>
        </w:tc>
        <w:tc>
          <w:tcPr>
            <w:tcW w:w="1418" w:type="dxa"/>
            <w:vMerge w:val="restart"/>
          </w:tcPr>
          <w:p w:rsidR="00A75A33" w:rsidRPr="00F161A4" w:rsidRDefault="00A75A33" w:rsidP="00C80EE2">
            <w:pPr>
              <w:spacing w:beforeLines="20" w:before="48" w:afterLines="20" w:after="48"/>
              <w:rPr>
                <w:rFonts w:ascii="Arial Narrow" w:hAnsi="Arial Narrow"/>
              </w:rPr>
            </w:pPr>
            <w:r>
              <w:rPr>
                <w:rFonts w:ascii="Arial Narrow" w:hAnsi="Arial Narrow"/>
              </w:rPr>
              <w:t>pracownicy i organy LGD</w:t>
            </w:r>
          </w:p>
        </w:tc>
        <w:tc>
          <w:tcPr>
            <w:tcW w:w="1883" w:type="dxa"/>
            <w:gridSpan w:val="3"/>
            <w:vMerge w:val="restart"/>
          </w:tcPr>
          <w:p w:rsidR="00A75A33" w:rsidRDefault="00A75A33" w:rsidP="00C80EE2">
            <w:pPr>
              <w:spacing w:beforeLines="20" w:before="48" w:afterLines="20" w:after="48"/>
              <w:rPr>
                <w:rFonts w:ascii="Arial Narrow" w:hAnsi="Arial Narrow"/>
              </w:rPr>
            </w:pPr>
            <w:r>
              <w:rPr>
                <w:rFonts w:ascii="Arial Narrow" w:hAnsi="Arial Narrow"/>
              </w:rPr>
              <w:t>Koszty bieżące</w:t>
            </w:r>
          </w:p>
        </w:tc>
        <w:tc>
          <w:tcPr>
            <w:tcW w:w="2046" w:type="dxa"/>
            <w:gridSpan w:val="5"/>
          </w:tcPr>
          <w:p w:rsidR="00A75A33" w:rsidRPr="00F161A4" w:rsidRDefault="00A75A33" w:rsidP="002A3E4A">
            <w:pPr>
              <w:spacing w:beforeLines="20" w:before="48" w:afterLines="20" w:after="48"/>
              <w:rPr>
                <w:rFonts w:ascii="Arial Narrow" w:hAnsi="Arial Narrow"/>
              </w:rPr>
            </w:pPr>
            <w:r w:rsidRPr="002A3E4A">
              <w:rPr>
                <w:rFonts w:ascii="Arial Narrow" w:hAnsi="Arial Narrow"/>
              </w:rPr>
              <w:t xml:space="preserve">Liczba osobodni szkoleń dla pracowników </w:t>
            </w:r>
            <w:r w:rsidR="00EB1608">
              <w:rPr>
                <w:rFonts w:ascii="Arial Narrow" w:hAnsi="Arial Narrow"/>
              </w:rPr>
              <w:t xml:space="preserve"> </w:t>
            </w:r>
            <w:r w:rsidR="00EB1608" w:rsidRPr="00EB1608">
              <w:rPr>
                <w:rFonts w:ascii="Arial Narrow" w:hAnsi="Arial Narrow"/>
                <w:color w:val="00B050"/>
              </w:rPr>
              <w:t xml:space="preserve">i organów </w:t>
            </w:r>
            <w:r w:rsidRPr="002A3E4A">
              <w:rPr>
                <w:rFonts w:ascii="Arial Narrow" w:hAnsi="Arial Narrow"/>
              </w:rPr>
              <w:t>LGD</w:t>
            </w:r>
          </w:p>
        </w:tc>
        <w:tc>
          <w:tcPr>
            <w:tcW w:w="1031" w:type="dxa"/>
            <w:gridSpan w:val="4"/>
          </w:tcPr>
          <w:p w:rsidR="00A75A33" w:rsidRPr="00F161A4" w:rsidRDefault="00A75A33" w:rsidP="00156A89">
            <w:pPr>
              <w:spacing w:beforeLines="20" w:before="48" w:afterLines="20" w:after="48"/>
              <w:rPr>
                <w:rFonts w:ascii="Arial Narrow" w:hAnsi="Arial Narrow"/>
              </w:rPr>
            </w:pPr>
            <w:r w:rsidRPr="00F161A4">
              <w:rPr>
                <w:rFonts w:ascii="Arial Narrow" w:hAnsi="Arial Narrow"/>
              </w:rPr>
              <w:t>Szt.</w:t>
            </w:r>
          </w:p>
        </w:tc>
        <w:tc>
          <w:tcPr>
            <w:tcW w:w="1276" w:type="dxa"/>
            <w:gridSpan w:val="4"/>
          </w:tcPr>
          <w:p w:rsidR="00A75A33" w:rsidRPr="00F161A4" w:rsidRDefault="00A75A33" w:rsidP="00156A89">
            <w:pPr>
              <w:spacing w:beforeLines="20" w:before="48" w:afterLines="20" w:after="48"/>
              <w:rPr>
                <w:rFonts w:ascii="Arial Narrow" w:hAnsi="Arial Narrow"/>
              </w:rPr>
            </w:pPr>
            <w:r w:rsidRPr="00F161A4">
              <w:rPr>
                <w:rFonts w:ascii="Arial Narrow" w:hAnsi="Arial Narrow"/>
              </w:rPr>
              <w:t>0</w:t>
            </w:r>
          </w:p>
        </w:tc>
        <w:tc>
          <w:tcPr>
            <w:tcW w:w="1134" w:type="dxa"/>
            <w:gridSpan w:val="3"/>
          </w:tcPr>
          <w:p w:rsidR="00A75A33" w:rsidRDefault="00A75A33" w:rsidP="00156A89">
            <w:pPr>
              <w:spacing w:beforeLines="20" w:before="48" w:afterLines="20" w:after="48"/>
              <w:rPr>
                <w:rFonts w:ascii="Arial Narrow" w:hAnsi="Arial Narrow"/>
                <w:strike/>
                <w:color w:val="FF0000"/>
              </w:rPr>
            </w:pPr>
            <w:r w:rsidRPr="00EB1608">
              <w:rPr>
                <w:rFonts w:ascii="Arial Narrow" w:hAnsi="Arial Narrow"/>
                <w:strike/>
                <w:color w:val="FF0000"/>
              </w:rPr>
              <w:t>30</w:t>
            </w:r>
          </w:p>
          <w:p w:rsidR="00EB1608" w:rsidRPr="00EB1608" w:rsidRDefault="00EB1608" w:rsidP="00156A89">
            <w:pPr>
              <w:spacing w:beforeLines="20" w:before="48" w:afterLines="20" w:after="48"/>
              <w:rPr>
                <w:rFonts w:ascii="Arial Narrow" w:hAnsi="Arial Narrow"/>
              </w:rPr>
            </w:pPr>
            <w:r w:rsidRPr="00EB1608">
              <w:rPr>
                <w:rFonts w:ascii="Arial Narrow" w:hAnsi="Arial Narrow"/>
                <w:color w:val="00B050"/>
              </w:rPr>
              <w:t>54</w:t>
            </w:r>
          </w:p>
        </w:tc>
        <w:tc>
          <w:tcPr>
            <w:tcW w:w="2066" w:type="dxa"/>
            <w:gridSpan w:val="2"/>
          </w:tcPr>
          <w:p w:rsidR="00A75A33" w:rsidRPr="00F161A4" w:rsidRDefault="00A75A33" w:rsidP="002A3E4A">
            <w:pPr>
              <w:spacing w:beforeLines="20" w:before="48" w:afterLines="20" w:after="48"/>
              <w:rPr>
                <w:rFonts w:ascii="Arial Narrow" w:hAnsi="Arial Narrow"/>
              </w:rPr>
            </w:pPr>
            <w:r w:rsidRPr="002A3E4A">
              <w:rPr>
                <w:rFonts w:ascii="Arial Narrow" w:hAnsi="Arial Narrow"/>
              </w:rPr>
              <w:t>Raport ewaluacyjny LGD na podstawie danych własnych; pomiar</w:t>
            </w:r>
            <w:r>
              <w:rPr>
                <w:rFonts w:ascii="Arial Narrow" w:hAnsi="Arial Narrow"/>
              </w:rPr>
              <w:t>: kwartalna weryfikacja danych</w:t>
            </w:r>
          </w:p>
        </w:tc>
      </w:tr>
      <w:tr w:rsidR="00A75A33" w:rsidRPr="00F161A4" w:rsidTr="00C80EE2">
        <w:trPr>
          <w:trHeight w:val="708"/>
          <w:jc w:val="center"/>
        </w:trPr>
        <w:tc>
          <w:tcPr>
            <w:tcW w:w="1602" w:type="dxa"/>
            <w:gridSpan w:val="2"/>
            <w:vMerge/>
          </w:tcPr>
          <w:p w:rsidR="00A75A33" w:rsidRDefault="00A75A33" w:rsidP="00C80EE2">
            <w:pPr>
              <w:spacing w:beforeLines="20" w:before="48" w:afterLines="20" w:after="48"/>
              <w:rPr>
                <w:rFonts w:ascii="Arial Narrow" w:hAnsi="Arial Narrow"/>
              </w:rPr>
            </w:pPr>
          </w:p>
        </w:tc>
        <w:tc>
          <w:tcPr>
            <w:tcW w:w="2550" w:type="dxa"/>
            <w:gridSpan w:val="5"/>
            <w:vMerge/>
          </w:tcPr>
          <w:p w:rsidR="00A75A33" w:rsidRPr="00F161A4" w:rsidRDefault="00A75A33" w:rsidP="00C80EE2">
            <w:pPr>
              <w:spacing w:beforeLines="20" w:before="48" w:afterLines="20" w:after="48"/>
              <w:rPr>
                <w:rFonts w:ascii="Arial Narrow" w:hAnsi="Arial Narrow"/>
              </w:rPr>
            </w:pPr>
          </w:p>
        </w:tc>
        <w:tc>
          <w:tcPr>
            <w:tcW w:w="1418" w:type="dxa"/>
            <w:vMerge/>
          </w:tcPr>
          <w:p w:rsidR="00A75A33" w:rsidRPr="00F161A4" w:rsidRDefault="00A75A33" w:rsidP="00C80EE2">
            <w:pPr>
              <w:spacing w:beforeLines="20" w:before="48" w:afterLines="20" w:after="48"/>
              <w:rPr>
                <w:rFonts w:ascii="Arial Narrow" w:hAnsi="Arial Narrow"/>
              </w:rPr>
            </w:pPr>
          </w:p>
        </w:tc>
        <w:tc>
          <w:tcPr>
            <w:tcW w:w="1883" w:type="dxa"/>
            <w:gridSpan w:val="3"/>
            <w:vMerge/>
          </w:tcPr>
          <w:p w:rsidR="00A75A33" w:rsidRDefault="00A75A33" w:rsidP="00C80EE2">
            <w:pPr>
              <w:spacing w:beforeLines="20" w:before="48" w:afterLines="20" w:after="48"/>
              <w:rPr>
                <w:rFonts w:ascii="Arial Narrow" w:hAnsi="Arial Narrow"/>
              </w:rPr>
            </w:pPr>
          </w:p>
        </w:tc>
        <w:tc>
          <w:tcPr>
            <w:tcW w:w="2046" w:type="dxa"/>
            <w:gridSpan w:val="5"/>
          </w:tcPr>
          <w:p w:rsidR="00A75A33" w:rsidRPr="00EB1608" w:rsidRDefault="00A75A33" w:rsidP="002A3E4A">
            <w:pPr>
              <w:spacing w:beforeLines="20" w:before="48" w:afterLines="20" w:after="48"/>
              <w:rPr>
                <w:rFonts w:ascii="Arial Narrow" w:hAnsi="Arial Narrow"/>
                <w:strike/>
                <w:color w:val="FF0000"/>
              </w:rPr>
            </w:pPr>
            <w:r w:rsidRPr="00EB1608">
              <w:rPr>
                <w:rFonts w:ascii="Arial Narrow" w:hAnsi="Arial Narrow"/>
                <w:strike/>
                <w:color w:val="FF0000"/>
              </w:rPr>
              <w:t>Liczba osobodni szkoleń dla organów LGD</w:t>
            </w:r>
          </w:p>
        </w:tc>
        <w:tc>
          <w:tcPr>
            <w:tcW w:w="1031" w:type="dxa"/>
            <w:gridSpan w:val="4"/>
          </w:tcPr>
          <w:p w:rsidR="00A75A33" w:rsidRPr="00EB1608" w:rsidRDefault="00A75A33" w:rsidP="00156A89">
            <w:pPr>
              <w:spacing w:beforeLines="20" w:before="48" w:afterLines="20" w:after="48"/>
              <w:rPr>
                <w:rFonts w:ascii="Arial Narrow" w:hAnsi="Arial Narrow"/>
                <w:strike/>
                <w:color w:val="FF0000"/>
              </w:rPr>
            </w:pPr>
            <w:r w:rsidRPr="00EB1608">
              <w:rPr>
                <w:rFonts w:ascii="Arial Narrow" w:hAnsi="Arial Narrow"/>
                <w:strike/>
                <w:color w:val="FF0000"/>
              </w:rPr>
              <w:t>Szt.</w:t>
            </w:r>
          </w:p>
        </w:tc>
        <w:tc>
          <w:tcPr>
            <w:tcW w:w="1276" w:type="dxa"/>
            <w:gridSpan w:val="4"/>
          </w:tcPr>
          <w:p w:rsidR="00A75A33" w:rsidRPr="00EB1608" w:rsidRDefault="00A75A33" w:rsidP="00156A89">
            <w:pPr>
              <w:spacing w:beforeLines="20" w:before="48" w:afterLines="20" w:after="48"/>
              <w:rPr>
                <w:rFonts w:ascii="Arial Narrow" w:hAnsi="Arial Narrow"/>
                <w:strike/>
                <w:color w:val="FF0000"/>
              </w:rPr>
            </w:pPr>
            <w:r w:rsidRPr="00EB1608">
              <w:rPr>
                <w:rFonts w:ascii="Arial Narrow" w:hAnsi="Arial Narrow"/>
                <w:strike/>
                <w:color w:val="FF0000"/>
              </w:rPr>
              <w:t>0</w:t>
            </w:r>
          </w:p>
        </w:tc>
        <w:tc>
          <w:tcPr>
            <w:tcW w:w="1134" w:type="dxa"/>
            <w:gridSpan w:val="3"/>
          </w:tcPr>
          <w:p w:rsidR="00A75A33" w:rsidRPr="00EB1608" w:rsidRDefault="00A75A33" w:rsidP="00156A89">
            <w:pPr>
              <w:spacing w:beforeLines="20" w:before="48" w:afterLines="20" w:after="48"/>
              <w:rPr>
                <w:rFonts w:ascii="Arial Narrow" w:hAnsi="Arial Narrow"/>
                <w:strike/>
                <w:color w:val="FF0000"/>
              </w:rPr>
            </w:pPr>
            <w:r w:rsidRPr="00EB1608">
              <w:rPr>
                <w:rFonts w:ascii="Arial Narrow" w:hAnsi="Arial Narrow"/>
                <w:strike/>
                <w:color w:val="FF0000"/>
              </w:rPr>
              <w:t>24</w:t>
            </w:r>
          </w:p>
        </w:tc>
        <w:tc>
          <w:tcPr>
            <w:tcW w:w="2066" w:type="dxa"/>
            <w:gridSpan w:val="2"/>
          </w:tcPr>
          <w:p w:rsidR="00A75A33" w:rsidRPr="00EB1608" w:rsidRDefault="00A75A33" w:rsidP="00156A89">
            <w:pPr>
              <w:spacing w:beforeLines="20" w:before="48" w:afterLines="20" w:after="48"/>
              <w:rPr>
                <w:rFonts w:ascii="Arial Narrow" w:hAnsi="Arial Narrow"/>
                <w:strike/>
                <w:color w:val="FF0000"/>
              </w:rPr>
            </w:pPr>
            <w:r w:rsidRPr="00EB1608">
              <w:rPr>
                <w:rFonts w:ascii="Arial Narrow" w:hAnsi="Arial Narrow"/>
                <w:strike/>
                <w:color w:val="FF0000"/>
              </w:rPr>
              <w:t>Jw.</w:t>
            </w:r>
          </w:p>
        </w:tc>
      </w:tr>
      <w:tr w:rsidR="00A75A33" w:rsidRPr="00F161A4" w:rsidTr="00C80EE2">
        <w:trPr>
          <w:trHeight w:val="708"/>
          <w:jc w:val="center"/>
        </w:trPr>
        <w:tc>
          <w:tcPr>
            <w:tcW w:w="1602" w:type="dxa"/>
            <w:gridSpan w:val="2"/>
            <w:vMerge/>
          </w:tcPr>
          <w:p w:rsidR="00A75A33" w:rsidRDefault="00A75A33" w:rsidP="00C80EE2">
            <w:pPr>
              <w:spacing w:beforeLines="20" w:before="48" w:afterLines="20" w:after="48"/>
              <w:rPr>
                <w:rFonts w:ascii="Arial Narrow" w:hAnsi="Arial Narrow"/>
              </w:rPr>
            </w:pPr>
          </w:p>
        </w:tc>
        <w:tc>
          <w:tcPr>
            <w:tcW w:w="2550" w:type="dxa"/>
            <w:gridSpan w:val="5"/>
            <w:vMerge/>
          </w:tcPr>
          <w:p w:rsidR="00A75A33" w:rsidRPr="00F161A4" w:rsidRDefault="00A75A33" w:rsidP="00C80EE2">
            <w:pPr>
              <w:spacing w:beforeLines="20" w:before="48" w:afterLines="20" w:after="48"/>
              <w:rPr>
                <w:rFonts w:ascii="Arial Narrow" w:hAnsi="Arial Narrow"/>
              </w:rPr>
            </w:pPr>
          </w:p>
        </w:tc>
        <w:tc>
          <w:tcPr>
            <w:tcW w:w="1418" w:type="dxa"/>
            <w:vMerge/>
          </w:tcPr>
          <w:p w:rsidR="00A75A33" w:rsidRPr="00F161A4" w:rsidRDefault="00A75A33" w:rsidP="00C80EE2">
            <w:pPr>
              <w:spacing w:beforeLines="20" w:before="48" w:afterLines="20" w:after="48"/>
              <w:rPr>
                <w:rFonts w:ascii="Arial Narrow" w:hAnsi="Arial Narrow"/>
              </w:rPr>
            </w:pPr>
          </w:p>
        </w:tc>
        <w:tc>
          <w:tcPr>
            <w:tcW w:w="1883" w:type="dxa"/>
            <w:gridSpan w:val="3"/>
            <w:vMerge/>
          </w:tcPr>
          <w:p w:rsidR="00A75A33" w:rsidRDefault="00A75A33" w:rsidP="00C80EE2">
            <w:pPr>
              <w:spacing w:beforeLines="20" w:before="48" w:afterLines="20" w:after="48"/>
              <w:rPr>
                <w:rFonts w:ascii="Arial Narrow" w:hAnsi="Arial Narrow"/>
              </w:rPr>
            </w:pPr>
          </w:p>
        </w:tc>
        <w:tc>
          <w:tcPr>
            <w:tcW w:w="2046" w:type="dxa"/>
            <w:gridSpan w:val="5"/>
          </w:tcPr>
          <w:p w:rsidR="00A75A33" w:rsidRPr="002A3E4A" w:rsidRDefault="00A75A33" w:rsidP="002A3E4A">
            <w:pPr>
              <w:spacing w:beforeLines="20" w:before="48" w:afterLines="20" w:after="48"/>
              <w:rPr>
                <w:rFonts w:ascii="Arial Narrow" w:hAnsi="Arial Narrow"/>
              </w:rPr>
            </w:pPr>
            <w:r>
              <w:rPr>
                <w:rFonts w:ascii="Arial Narrow" w:hAnsi="Arial Narrow"/>
              </w:rPr>
              <w:t>Ilość miesięcy prowadzenia biura</w:t>
            </w:r>
          </w:p>
        </w:tc>
        <w:tc>
          <w:tcPr>
            <w:tcW w:w="1031" w:type="dxa"/>
            <w:gridSpan w:val="4"/>
          </w:tcPr>
          <w:p w:rsidR="00A75A33" w:rsidRPr="00F161A4" w:rsidRDefault="00A75A33" w:rsidP="00156A89">
            <w:pPr>
              <w:spacing w:beforeLines="20" w:before="48" w:afterLines="20" w:after="48"/>
              <w:rPr>
                <w:rFonts w:ascii="Arial Narrow" w:hAnsi="Arial Narrow"/>
              </w:rPr>
            </w:pPr>
            <w:r>
              <w:rPr>
                <w:rFonts w:ascii="Arial Narrow" w:hAnsi="Arial Narrow"/>
              </w:rPr>
              <w:t>Miesiąc</w:t>
            </w:r>
          </w:p>
        </w:tc>
        <w:tc>
          <w:tcPr>
            <w:tcW w:w="1276" w:type="dxa"/>
            <w:gridSpan w:val="4"/>
          </w:tcPr>
          <w:p w:rsidR="00A75A33" w:rsidRPr="00F161A4" w:rsidRDefault="00A75A33" w:rsidP="00156A89">
            <w:pPr>
              <w:spacing w:beforeLines="20" w:before="48" w:afterLines="20" w:after="48"/>
              <w:rPr>
                <w:rFonts w:ascii="Arial Narrow" w:hAnsi="Arial Narrow"/>
              </w:rPr>
            </w:pPr>
            <w:r>
              <w:rPr>
                <w:rFonts w:ascii="Arial Narrow" w:hAnsi="Arial Narrow"/>
              </w:rPr>
              <w:t>0</w:t>
            </w:r>
          </w:p>
        </w:tc>
        <w:tc>
          <w:tcPr>
            <w:tcW w:w="1134" w:type="dxa"/>
            <w:gridSpan w:val="3"/>
          </w:tcPr>
          <w:p w:rsidR="00A75A33" w:rsidRDefault="00A75A33" w:rsidP="00156A89">
            <w:pPr>
              <w:spacing w:beforeLines="20" w:before="48" w:afterLines="20" w:after="48"/>
              <w:rPr>
                <w:rFonts w:ascii="Arial Narrow" w:hAnsi="Arial Narrow"/>
              </w:rPr>
            </w:pPr>
            <w:r>
              <w:rPr>
                <w:rFonts w:ascii="Arial Narrow" w:hAnsi="Arial Narrow"/>
              </w:rPr>
              <w:t>84</w:t>
            </w:r>
          </w:p>
        </w:tc>
        <w:tc>
          <w:tcPr>
            <w:tcW w:w="2066" w:type="dxa"/>
            <w:gridSpan w:val="2"/>
          </w:tcPr>
          <w:p w:rsidR="00A75A33" w:rsidRPr="00F161A4" w:rsidRDefault="00A75A33" w:rsidP="00156A89">
            <w:pPr>
              <w:spacing w:beforeLines="20" w:before="48" w:afterLines="20" w:after="48"/>
              <w:rPr>
                <w:rFonts w:ascii="Arial Narrow" w:hAnsi="Arial Narrow"/>
              </w:rPr>
            </w:pPr>
            <w:r>
              <w:rPr>
                <w:rFonts w:ascii="Arial Narrow" w:hAnsi="Arial Narrow"/>
              </w:rPr>
              <w:t>Jw.</w:t>
            </w:r>
          </w:p>
        </w:tc>
      </w:tr>
      <w:tr w:rsidR="00FC029D" w:rsidRPr="00F161A4" w:rsidTr="00C80EE2">
        <w:trPr>
          <w:trHeight w:val="310"/>
          <w:jc w:val="center"/>
        </w:trPr>
        <w:tc>
          <w:tcPr>
            <w:tcW w:w="4152" w:type="dxa"/>
            <w:gridSpan w:val="7"/>
            <w:shd w:val="pct20" w:color="auto" w:fill="auto"/>
          </w:tcPr>
          <w:p w:rsidR="00FC029D" w:rsidRPr="00F161A4" w:rsidRDefault="00FC029D" w:rsidP="00C80EE2">
            <w:pPr>
              <w:spacing w:beforeLines="20" w:before="48" w:afterLines="20" w:after="48"/>
              <w:rPr>
                <w:rFonts w:ascii="Arial Narrow" w:hAnsi="Arial Narrow"/>
              </w:rPr>
            </w:pPr>
            <w:r w:rsidRPr="00F161A4">
              <w:rPr>
                <w:rFonts w:ascii="Arial Narrow" w:hAnsi="Arial Narrow"/>
              </w:rPr>
              <w:t xml:space="preserve">Suma </w:t>
            </w:r>
          </w:p>
        </w:tc>
        <w:tc>
          <w:tcPr>
            <w:tcW w:w="1418" w:type="dxa"/>
            <w:shd w:val="pct20" w:color="auto" w:fill="auto"/>
          </w:tcPr>
          <w:p w:rsidR="00FC029D" w:rsidRPr="00F161A4" w:rsidRDefault="00FC029D" w:rsidP="00C80EE2">
            <w:pPr>
              <w:spacing w:beforeLines="20" w:before="48" w:afterLines="20" w:after="48"/>
              <w:rPr>
                <w:rFonts w:ascii="Arial Narrow" w:hAnsi="Arial Narrow"/>
              </w:rPr>
            </w:pPr>
          </w:p>
        </w:tc>
        <w:tc>
          <w:tcPr>
            <w:tcW w:w="1883" w:type="dxa"/>
            <w:gridSpan w:val="3"/>
            <w:shd w:val="pct20" w:color="auto" w:fill="auto"/>
          </w:tcPr>
          <w:p w:rsidR="00FC029D" w:rsidRPr="00F161A4" w:rsidRDefault="00FC029D" w:rsidP="00C80EE2">
            <w:pPr>
              <w:spacing w:beforeLines="20" w:before="48" w:afterLines="20" w:after="48"/>
              <w:rPr>
                <w:rFonts w:ascii="Arial Narrow" w:hAnsi="Arial Narrow"/>
              </w:rPr>
            </w:pPr>
          </w:p>
        </w:tc>
        <w:tc>
          <w:tcPr>
            <w:tcW w:w="2046" w:type="dxa"/>
            <w:gridSpan w:val="5"/>
          </w:tcPr>
          <w:p w:rsidR="00FC029D" w:rsidRPr="00F161A4" w:rsidRDefault="00156A89" w:rsidP="00C80EE2">
            <w:pPr>
              <w:spacing w:beforeLines="20" w:before="48" w:afterLines="20" w:after="48"/>
              <w:rPr>
                <w:rFonts w:ascii="Arial Narrow" w:hAnsi="Arial Narrow"/>
              </w:rPr>
            </w:pPr>
            <w:r>
              <w:rPr>
                <w:rFonts w:ascii="Arial Narrow" w:hAnsi="Arial Narrow"/>
              </w:rPr>
              <w:t>-</w:t>
            </w:r>
          </w:p>
        </w:tc>
        <w:tc>
          <w:tcPr>
            <w:tcW w:w="1031" w:type="dxa"/>
            <w:gridSpan w:val="4"/>
          </w:tcPr>
          <w:p w:rsidR="00FC029D" w:rsidRPr="00F161A4" w:rsidRDefault="00156A89" w:rsidP="00C80EE2">
            <w:pPr>
              <w:spacing w:beforeLines="20" w:before="48" w:afterLines="20" w:after="48"/>
              <w:rPr>
                <w:rFonts w:ascii="Arial Narrow" w:hAnsi="Arial Narrow"/>
              </w:rPr>
            </w:pPr>
            <w:r>
              <w:rPr>
                <w:rFonts w:ascii="Arial Narrow" w:hAnsi="Arial Narrow"/>
              </w:rPr>
              <w:t>-</w:t>
            </w:r>
          </w:p>
        </w:tc>
        <w:tc>
          <w:tcPr>
            <w:tcW w:w="1276" w:type="dxa"/>
            <w:gridSpan w:val="4"/>
          </w:tcPr>
          <w:p w:rsidR="00FC029D" w:rsidRPr="006922DF" w:rsidRDefault="00FC029D" w:rsidP="00C80EE2">
            <w:pPr>
              <w:spacing w:beforeLines="20" w:before="48" w:afterLines="20" w:after="48"/>
              <w:rPr>
                <w:rFonts w:ascii="Arial Narrow" w:hAnsi="Arial Narrow"/>
              </w:rPr>
            </w:pPr>
            <w:r w:rsidRPr="006922DF">
              <w:rPr>
                <w:rFonts w:ascii="Arial Narrow" w:hAnsi="Arial Narrow"/>
              </w:rPr>
              <w:t>0</w:t>
            </w:r>
          </w:p>
        </w:tc>
        <w:tc>
          <w:tcPr>
            <w:tcW w:w="1134" w:type="dxa"/>
            <w:gridSpan w:val="3"/>
          </w:tcPr>
          <w:p w:rsidR="00FC029D" w:rsidRPr="006922DF" w:rsidRDefault="00A75A33" w:rsidP="004949F0">
            <w:pPr>
              <w:spacing w:beforeLines="20" w:before="48" w:afterLines="20" w:after="48"/>
              <w:rPr>
                <w:rFonts w:ascii="Arial Narrow" w:hAnsi="Arial Narrow"/>
              </w:rPr>
            </w:pPr>
            <w:r w:rsidRPr="00596796">
              <w:rPr>
                <w:rFonts w:ascii="Arial Narrow" w:hAnsi="Arial Narrow"/>
              </w:rPr>
              <w:t>27</w:t>
            </w:r>
            <w:r w:rsidR="004949F0" w:rsidRPr="00596796">
              <w:rPr>
                <w:rFonts w:ascii="Arial Narrow" w:hAnsi="Arial Narrow"/>
              </w:rPr>
              <w:t>2</w:t>
            </w:r>
          </w:p>
        </w:tc>
        <w:tc>
          <w:tcPr>
            <w:tcW w:w="2066" w:type="dxa"/>
            <w:gridSpan w:val="2"/>
          </w:tcPr>
          <w:p w:rsidR="00FC029D" w:rsidRPr="00F161A4" w:rsidRDefault="00156A89" w:rsidP="00C80EE2">
            <w:pPr>
              <w:spacing w:beforeLines="20" w:before="48" w:afterLines="20" w:after="48"/>
              <w:rPr>
                <w:rFonts w:ascii="Arial Narrow" w:hAnsi="Arial Narrow"/>
              </w:rPr>
            </w:pPr>
            <w:r>
              <w:rPr>
                <w:rFonts w:ascii="Arial Narrow" w:hAnsi="Arial Narrow"/>
              </w:rPr>
              <w:t>-</w:t>
            </w:r>
          </w:p>
        </w:tc>
      </w:tr>
    </w:tbl>
    <w:p w:rsidR="001D03B8" w:rsidRPr="00F161A4" w:rsidRDefault="001D03B8" w:rsidP="00546FE2">
      <w:pPr>
        <w:spacing w:after="0" w:line="240" w:lineRule="auto"/>
        <w:jc w:val="both"/>
        <w:rPr>
          <w:rFonts w:ascii="Arial Narrow" w:hAnsi="Arial Narrow"/>
        </w:rPr>
      </w:pPr>
    </w:p>
    <w:p w:rsidR="00473F10" w:rsidRPr="00F161A4" w:rsidRDefault="00873ACE" w:rsidP="00064C19">
      <w:pPr>
        <w:spacing w:after="0" w:line="240" w:lineRule="auto"/>
        <w:ind w:firstLine="360"/>
        <w:jc w:val="both"/>
        <w:rPr>
          <w:rFonts w:ascii="Arial Narrow" w:hAnsi="Arial Narrow"/>
        </w:rPr>
      </w:pPr>
      <w:r w:rsidRPr="00F161A4">
        <w:rPr>
          <w:rFonts w:ascii="Arial Narrow" w:hAnsi="Arial Narrow"/>
        </w:rPr>
        <w:t>Wartości docelowe zaplanowanych wskaźników</w:t>
      </w:r>
      <w:r w:rsidR="00EC7C05" w:rsidRPr="00F161A4">
        <w:rPr>
          <w:rFonts w:ascii="Arial Narrow" w:hAnsi="Arial Narrow"/>
        </w:rPr>
        <w:t xml:space="preserve"> produktu </w:t>
      </w:r>
      <w:r w:rsidRPr="00F161A4">
        <w:rPr>
          <w:rFonts w:ascii="Arial Narrow" w:hAnsi="Arial Narrow"/>
        </w:rPr>
        <w:t>i</w:t>
      </w:r>
      <w:r w:rsidR="00EC7C05" w:rsidRPr="00F161A4">
        <w:rPr>
          <w:rFonts w:ascii="Arial Narrow" w:hAnsi="Arial Narrow"/>
        </w:rPr>
        <w:t xml:space="preserve"> rezultatu </w:t>
      </w:r>
      <w:r w:rsidRPr="00F161A4">
        <w:rPr>
          <w:rFonts w:ascii="Arial Narrow" w:hAnsi="Arial Narrow"/>
        </w:rPr>
        <w:t xml:space="preserve">są obiektywną metodą odnotowania </w:t>
      </w:r>
      <w:r w:rsidR="00EC7C05" w:rsidRPr="00F161A4">
        <w:rPr>
          <w:rFonts w:ascii="Arial Narrow" w:hAnsi="Arial Narrow"/>
        </w:rPr>
        <w:t>efekt</w:t>
      </w:r>
      <w:r w:rsidRPr="00F161A4">
        <w:rPr>
          <w:rFonts w:ascii="Arial Narrow" w:hAnsi="Arial Narrow"/>
        </w:rPr>
        <w:t>ów</w:t>
      </w:r>
      <w:r w:rsidR="00EC7C05" w:rsidRPr="00F161A4">
        <w:rPr>
          <w:rFonts w:ascii="Arial Narrow" w:hAnsi="Arial Narrow"/>
        </w:rPr>
        <w:t xml:space="preserve"> działań beneficjantów</w:t>
      </w:r>
      <w:r w:rsidRPr="00F161A4">
        <w:rPr>
          <w:rFonts w:ascii="Arial Narrow" w:hAnsi="Arial Narrow"/>
        </w:rPr>
        <w:t xml:space="preserve"> poszczególnych operacji</w:t>
      </w:r>
      <w:r w:rsidR="002400FF" w:rsidRPr="00F161A4">
        <w:rPr>
          <w:rFonts w:ascii="Arial Narrow" w:hAnsi="Arial Narrow"/>
        </w:rPr>
        <w:t xml:space="preserve">, a także służą mierzeniu postępów w realizacji LSR. Doboru poszczególnych wskaźników do przedsięwzięć dokonano, uwzględniając wytyczne </w:t>
      </w:r>
      <w:proofErr w:type="spellStart"/>
      <w:r w:rsidR="002400FF" w:rsidRPr="00F161A4">
        <w:rPr>
          <w:rFonts w:ascii="Arial Narrow" w:hAnsi="Arial Narrow"/>
        </w:rPr>
        <w:t>MRiRW</w:t>
      </w:r>
      <w:proofErr w:type="spellEnd"/>
      <w:r w:rsidR="002400FF" w:rsidRPr="00F161A4">
        <w:rPr>
          <w:rFonts w:ascii="Arial Narrow" w:hAnsi="Arial Narrow"/>
        </w:rPr>
        <w:t xml:space="preserve"> odnośnie </w:t>
      </w:r>
      <w:r w:rsidR="00473F10" w:rsidRPr="00F161A4">
        <w:rPr>
          <w:rFonts w:ascii="Arial Narrow" w:hAnsi="Arial Narrow"/>
        </w:rPr>
        <w:t xml:space="preserve">do obowiązkowego wykorzystywania wskaźników PROW 2014–2020 w przypadku przedsięwzięć realizowanych w określonych </w:t>
      </w:r>
      <w:r w:rsidR="002A3E4A">
        <w:rPr>
          <w:rFonts w:ascii="Arial Narrow" w:hAnsi="Arial Narrow"/>
        </w:rPr>
        <w:t>zakresach</w:t>
      </w:r>
      <w:r w:rsidR="00473F10" w:rsidRPr="00F161A4">
        <w:rPr>
          <w:rFonts w:ascii="Arial Narrow" w:hAnsi="Arial Narrow"/>
        </w:rPr>
        <w:t xml:space="preserve"> tematycznych, a także mając na uwadze priorytetowe dla rozwoju „EUROGALICJI” obszary. W</w:t>
      </w:r>
      <w:r w:rsidR="00955938">
        <w:rPr>
          <w:rFonts w:ascii="Arial Narrow" w:hAnsi="Arial Narrow"/>
        </w:rPr>
        <w:t> </w:t>
      </w:r>
      <w:r w:rsidR="00473F10" w:rsidRPr="00F161A4">
        <w:rPr>
          <w:rFonts w:ascii="Arial Narrow" w:hAnsi="Arial Narrow"/>
        </w:rPr>
        <w:t xml:space="preserve">przedstawionej powyżej tabeli pogrubiono wskaźniki uznane przez autorów strategii za kluczowe do </w:t>
      </w:r>
      <w:r w:rsidR="002A3E4A">
        <w:rPr>
          <w:rFonts w:ascii="Arial Narrow" w:hAnsi="Arial Narrow"/>
        </w:rPr>
        <w:t>osiągni</w:t>
      </w:r>
      <w:r w:rsidR="00EC5EC7">
        <w:rPr>
          <w:rFonts w:ascii="Arial Narrow" w:hAnsi="Arial Narrow"/>
        </w:rPr>
        <w:t>ę</w:t>
      </w:r>
      <w:r w:rsidR="002A3E4A">
        <w:rPr>
          <w:rFonts w:ascii="Arial Narrow" w:hAnsi="Arial Narrow"/>
        </w:rPr>
        <w:t>cia w procesie wdrażania</w:t>
      </w:r>
      <w:r w:rsidR="00473F10" w:rsidRPr="00F161A4">
        <w:rPr>
          <w:rFonts w:ascii="Arial Narrow" w:hAnsi="Arial Narrow"/>
        </w:rPr>
        <w:t xml:space="preserve"> LSR. </w:t>
      </w:r>
    </w:p>
    <w:p w:rsidR="002400FF" w:rsidRPr="00F161A4" w:rsidRDefault="00873ACE" w:rsidP="00064C19">
      <w:pPr>
        <w:spacing w:after="0" w:line="240" w:lineRule="auto"/>
        <w:ind w:firstLine="360"/>
        <w:jc w:val="both"/>
        <w:rPr>
          <w:rFonts w:ascii="Arial Narrow" w:hAnsi="Arial Narrow"/>
        </w:rPr>
      </w:pPr>
      <w:r w:rsidRPr="00F161A4">
        <w:rPr>
          <w:rFonts w:ascii="Arial Narrow" w:hAnsi="Arial Narrow"/>
        </w:rPr>
        <w:t xml:space="preserve">Wartości początkowe </w:t>
      </w:r>
      <w:r w:rsidR="00473F10" w:rsidRPr="00F161A4">
        <w:rPr>
          <w:rFonts w:ascii="Arial Narrow" w:hAnsi="Arial Narrow"/>
        </w:rPr>
        <w:t xml:space="preserve">ww. wskaźników </w:t>
      </w:r>
      <w:r w:rsidRPr="00F161A4">
        <w:rPr>
          <w:rFonts w:ascii="Arial Narrow" w:hAnsi="Arial Narrow"/>
        </w:rPr>
        <w:t xml:space="preserve">założono na podstawie </w:t>
      </w:r>
      <w:r w:rsidR="00473F10" w:rsidRPr="00F161A4">
        <w:rPr>
          <w:rFonts w:ascii="Arial Narrow" w:hAnsi="Arial Narrow"/>
        </w:rPr>
        <w:t>d</w:t>
      </w:r>
      <w:r w:rsidRPr="00F161A4">
        <w:rPr>
          <w:rFonts w:ascii="Arial Narrow" w:hAnsi="Arial Narrow"/>
        </w:rPr>
        <w:t>anych statystyki publicznej (GUS) – wskaźniki oddziaływania W1.0, W2.0</w:t>
      </w:r>
      <w:r w:rsidR="002400FF" w:rsidRPr="00F161A4">
        <w:rPr>
          <w:rFonts w:ascii="Arial Narrow" w:hAnsi="Arial Narrow"/>
        </w:rPr>
        <w:t>, W3.0</w:t>
      </w:r>
      <w:r w:rsidRPr="00F161A4">
        <w:rPr>
          <w:rFonts w:ascii="Arial Narrow" w:hAnsi="Arial Narrow"/>
        </w:rPr>
        <w:t xml:space="preserve"> lub na podstawie opracowań własnych LGD „EUROGALICJA” (m.in. </w:t>
      </w:r>
      <w:r w:rsidR="008C12BC" w:rsidRPr="00EC5EC7">
        <w:rPr>
          <w:rFonts w:ascii="Arial Narrow" w:hAnsi="Arial Narrow"/>
          <w:i/>
        </w:rPr>
        <w:t>Raport z badania ewaluacyjnego wdrażania Lokalnej Strategii Rozwoju na obszarze działania Lokalnej Grupy Działania</w:t>
      </w:r>
      <w:r w:rsidRPr="00F161A4">
        <w:rPr>
          <w:rFonts w:ascii="Arial Narrow" w:hAnsi="Arial Narrow"/>
        </w:rPr>
        <w:t>).</w:t>
      </w:r>
      <w:r w:rsidR="002400FF" w:rsidRPr="00F161A4">
        <w:rPr>
          <w:rFonts w:ascii="Arial Narrow" w:hAnsi="Arial Narrow"/>
        </w:rPr>
        <w:t xml:space="preserve"> – W3.0. Wartości docelowe oszacowano, mając na uwadze wartość budżetu </w:t>
      </w:r>
      <w:r w:rsidR="002400FF" w:rsidRPr="00EC5EC7">
        <w:rPr>
          <w:rFonts w:ascii="Arial Narrow" w:hAnsi="Arial Narrow"/>
          <w:i/>
        </w:rPr>
        <w:t>LSR na lata 2016–2023</w:t>
      </w:r>
      <w:r w:rsidR="002400FF" w:rsidRPr="00F161A4">
        <w:rPr>
          <w:rFonts w:ascii="Arial Narrow" w:hAnsi="Arial Narrow"/>
        </w:rPr>
        <w:t>, a także możliwości realizacyjne potencjalnych beneficjentów operacji oraz doświadczenia LGD we wdrażaniu strategii w poprzednim okresie programowania.</w:t>
      </w:r>
    </w:p>
    <w:p w:rsidR="005F6E52" w:rsidRDefault="002400FF" w:rsidP="00064C19">
      <w:pPr>
        <w:spacing w:after="0" w:line="240" w:lineRule="auto"/>
        <w:ind w:firstLine="360"/>
        <w:jc w:val="both"/>
        <w:rPr>
          <w:rFonts w:ascii="Arial Narrow" w:hAnsi="Arial Narrow"/>
        </w:rPr>
      </w:pPr>
      <w:r w:rsidRPr="00F161A4">
        <w:rPr>
          <w:rFonts w:ascii="Arial Narrow" w:hAnsi="Arial Narrow"/>
        </w:rPr>
        <w:t xml:space="preserve"> Źródłem weryfikacji </w:t>
      </w:r>
      <w:r w:rsidR="00473F10" w:rsidRPr="00F161A4">
        <w:rPr>
          <w:rFonts w:ascii="Arial Narrow" w:hAnsi="Arial Narrow"/>
        </w:rPr>
        <w:t>wartości osiągniętych wskaźników będą dane systematycznie</w:t>
      </w:r>
      <w:r w:rsidR="002D4825" w:rsidRPr="00F161A4">
        <w:rPr>
          <w:rFonts w:ascii="Arial Narrow" w:hAnsi="Arial Narrow"/>
        </w:rPr>
        <w:t xml:space="preserve"> (średnio raz na kwartał) </w:t>
      </w:r>
      <w:r w:rsidR="00473F10" w:rsidRPr="00F161A4">
        <w:rPr>
          <w:rFonts w:ascii="Arial Narrow" w:hAnsi="Arial Narrow"/>
        </w:rPr>
        <w:t>pozyskiwane od beneficjentów operacji, a takż</w:t>
      </w:r>
      <w:r w:rsidR="00955938">
        <w:rPr>
          <w:rFonts w:ascii="Arial Narrow" w:hAnsi="Arial Narrow"/>
        </w:rPr>
        <w:t>e dane własne LGD, agregowane i </w:t>
      </w:r>
      <w:r w:rsidR="00473F10" w:rsidRPr="00F161A4">
        <w:rPr>
          <w:rFonts w:ascii="Arial Narrow" w:hAnsi="Arial Narrow"/>
        </w:rPr>
        <w:t xml:space="preserve">podsumowywane w raportach ewaluacyjnych. </w:t>
      </w:r>
      <w:r w:rsidR="00EC5EC7">
        <w:rPr>
          <w:rFonts w:ascii="Arial Narrow" w:hAnsi="Arial Narrow"/>
        </w:rPr>
        <w:t xml:space="preserve">Zakłada się, że wartości wskaźników produktu osiągane będą w 3 etapach: </w:t>
      </w:r>
      <w:r w:rsidR="002D4825" w:rsidRPr="00F161A4">
        <w:rPr>
          <w:rFonts w:ascii="Arial Narrow" w:hAnsi="Arial Narrow"/>
        </w:rPr>
        <w:t>do końca 2018 r. osiągniętych z</w:t>
      </w:r>
      <w:r w:rsidR="00DE12F9">
        <w:rPr>
          <w:rFonts w:ascii="Arial Narrow" w:hAnsi="Arial Narrow"/>
        </w:rPr>
        <w:t>o</w:t>
      </w:r>
      <w:r w:rsidR="002D4825" w:rsidRPr="00F161A4">
        <w:rPr>
          <w:rFonts w:ascii="Arial Narrow" w:hAnsi="Arial Narrow"/>
        </w:rPr>
        <w:t>stanie min. 20% w</w:t>
      </w:r>
      <w:r w:rsidR="00EC5EC7">
        <w:rPr>
          <w:rFonts w:ascii="Arial Narrow" w:hAnsi="Arial Narrow"/>
        </w:rPr>
        <w:t xml:space="preserve">artości zakładanych, do końca 2021 r. min. 85%, natomiast do końca 2022 r. – 100% wartości. Wskaźniki rezultatu również osiągane będę proporcjonalnie. </w:t>
      </w:r>
    </w:p>
    <w:p w:rsidR="00EC5EC7" w:rsidRPr="00F161A4" w:rsidRDefault="00EC5EC7" w:rsidP="00064C19">
      <w:pPr>
        <w:spacing w:after="0" w:line="240" w:lineRule="auto"/>
        <w:ind w:firstLine="360"/>
        <w:jc w:val="both"/>
        <w:rPr>
          <w:rFonts w:ascii="Arial Narrow" w:hAnsi="Arial Narrow"/>
        </w:rPr>
      </w:pPr>
    </w:p>
    <w:p w:rsidR="00101804" w:rsidRPr="00F161A4" w:rsidRDefault="00101804" w:rsidP="00C22047">
      <w:pPr>
        <w:rPr>
          <w:rFonts w:ascii="Arial Narrow" w:hAnsi="Arial Narrow"/>
        </w:rPr>
        <w:sectPr w:rsidR="00101804" w:rsidRPr="00F161A4" w:rsidSect="004F1B69">
          <w:headerReference w:type="default" r:id="rId25"/>
          <w:pgSz w:w="16838" w:h="11906" w:orient="landscape"/>
          <w:pgMar w:top="720" w:right="720" w:bottom="720" w:left="720" w:header="142" w:footer="340" w:gutter="0"/>
          <w:cols w:space="708"/>
          <w:docGrid w:linePitch="360"/>
        </w:sectPr>
      </w:pPr>
    </w:p>
    <w:p w:rsidR="00B71DD8" w:rsidRDefault="00B71DD8" w:rsidP="009F68C2">
      <w:pPr>
        <w:pStyle w:val="Nagwek1"/>
        <w:numPr>
          <w:ilvl w:val="0"/>
          <w:numId w:val="40"/>
        </w:numPr>
        <w:rPr>
          <w:rFonts w:ascii="Arial Narrow" w:hAnsi="Arial Narrow"/>
        </w:rPr>
      </w:pPr>
      <w:bookmarkStart w:id="25" w:name="_Toc439099406"/>
      <w:r w:rsidRPr="00F161A4">
        <w:rPr>
          <w:rFonts w:ascii="Arial Narrow" w:hAnsi="Arial Narrow"/>
        </w:rPr>
        <w:lastRenderedPageBreak/>
        <w:t>Sposób wyboru i oceny operacji oraz sposób ustanawiania kryteriów wyboru</w:t>
      </w:r>
      <w:bookmarkEnd w:id="25"/>
    </w:p>
    <w:p w:rsidR="00DA7806" w:rsidRPr="00DA7806" w:rsidRDefault="00DA7806" w:rsidP="002D3248">
      <w:pPr>
        <w:pStyle w:val="Nagwek2"/>
        <w:numPr>
          <w:ilvl w:val="1"/>
          <w:numId w:val="40"/>
        </w:numPr>
        <w:spacing w:before="0"/>
        <w:rPr>
          <w:lang w:eastAsia="x-none"/>
        </w:rPr>
      </w:pPr>
      <w:bookmarkStart w:id="26" w:name="_Toc439099407"/>
      <w:r w:rsidRPr="002D3248">
        <w:rPr>
          <w:rFonts w:ascii="Arial Narrow" w:hAnsi="Arial Narrow"/>
        </w:rPr>
        <w:t>Ogólna charakterystyka przyjętych rozwiązań formalno-instytucjonalnyc</w:t>
      </w:r>
      <w:r w:rsidRPr="00DA7806">
        <w:t>h</w:t>
      </w:r>
      <w:bookmarkEnd w:id="26"/>
      <w:r>
        <w:rPr>
          <w:lang w:eastAsia="x-none"/>
        </w:rPr>
        <w:t xml:space="preserve"> </w:t>
      </w:r>
    </w:p>
    <w:p w:rsidR="00346CA9" w:rsidRPr="003E2828" w:rsidRDefault="00346CA9" w:rsidP="002D3248">
      <w:pPr>
        <w:spacing w:after="0" w:line="240" w:lineRule="auto"/>
        <w:ind w:firstLine="360"/>
        <w:jc w:val="both"/>
        <w:rPr>
          <w:rFonts w:ascii="Arial Narrow" w:hAnsi="Arial Narrow"/>
          <w:lang w:eastAsia="x-none"/>
        </w:rPr>
      </w:pPr>
      <w:r w:rsidRPr="003E2828">
        <w:rPr>
          <w:rFonts w:ascii="Arial Narrow" w:hAnsi="Arial Narrow"/>
          <w:lang w:eastAsia="x-none"/>
        </w:rPr>
        <w:t xml:space="preserve">Cele określone w </w:t>
      </w:r>
      <w:r w:rsidRPr="003E2828">
        <w:rPr>
          <w:rFonts w:ascii="Arial Narrow" w:hAnsi="Arial Narrow"/>
          <w:i/>
          <w:lang w:eastAsia="x-none"/>
        </w:rPr>
        <w:t>LSR na lata 2016–202</w:t>
      </w:r>
      <w:r w:rsidRPr="003E2828">
        <w:rPr>
          <w:rFonts w:ascii="Arial Narrow" w:hAnsi="Arial Narrow"/>
          <w:lang w:eastAsia="x-none"/>
        </w:rPr>
        <w:t>3 zostaną zrealizowane za pomocą następujących rodzajów operacji:</w:t>
      </w:r>
    </w:p>
    <w:p w:rsidR="00346CA9" w:rsidRPr="00346CA9" w:rsidRDefault="00346CA9" w:rsidP="00346CA9">
      <w:pPr>
        <w:pStyle w:val="Akapitzlist"/>
        <w:numPr>
          <w:ilvl w:val="0"/>
          <w:numId w:val="41"/>
        </w:numPr>
        <w:spacing w:after="160" w:line="240" w:lineRule="auto"/>
        <w:jc w:val="both"/>
        <w:rPr>
          <w:rFonts w:ascii="Arial Narrow" w:hAnsi="Arial Narrow"/>
          <w:lang w:eastAsia="x-none"/>
        </w:rPr>
      </w:pPr>
      <w:r w:rsidRPr="00346CA9">
        <w:rPr>
          <w:rFonts w:ascii="Arial Narrow" w:hAnsi="Arial Narrow"/>
          <w:lang w:eastAsia="x-none"/>
        </w:rPr>
        <w:t>operacj</w:t>
      </w:r>
      <w:r w:rsidR="00DE1E12">
        <w:rPr>
          <w:rFonts w:ascii="Arial Narrow" w:hAnsi="Arial Narrow"/>
          <w:lang w:eastAsia="x-none"/>
        </w:rPr>
        <w:t>e</w:t>
      </w:r>
      <w:r w:rsidRPr="00346CA9">
        <w:rPr>
          <w:rFonts w:ascii="Arial Narrow" w:hAnsi="Arial Narrow"/>
          <w:lang w:eastAsia="x-none"/>
        </w:rPr>
        <w:t xml:space="preserve"> realizowan</w:t>
      </w:r>
      <w:r w:rsidR="00DE1E12">
        <w:rPr>
          <w:rFonts w:ascii="Arial Narrow" w:hAnsi="Arial Narrow"/>
          <w:lang w:eastAsia="x-none"/>
        </w:rPr>
        <w:t>e</w:t>
      </w:r>
      <w:r w:rsidRPr="00346CA9">
        <w:rPr>
          <w:rFonts w:ascii="Arial Narrow" w:hAnsi="Arial Narrow"/>
          <w:lang w:eastAsia="x-none"/>
        </w:rPr>
        <w:t xml:space="preserve"> indywidualnie w ramach wniosków składanych przez beneficjentów innych niż LGD i wybieranych przez organ decyzyjny, a następnie przedkładanych do weryfikacji do SW</w:t>
      </w:r>
      <w:r>
        <w:rPr>
          <w:rFonts w:ascii="Arial Narrow" w:hAnsi="Arial Narrow"/>
          <w:lang w:eastAsia="x-none"/>
        </w:rPr>
        <w:t>;</w:t>
      </w:r>
    </w:p>
    <w:p w:rsidR="00346CA9" w:rsidRPr="00346CA9" w:rsidRDefault="00346CA9" w:rsidP="00346CA9">
      <w:pPr>
        <w:pStyle w:val="Akapitzlist"/>
        <w:numPr>
          <w:ilvl w:val="0"/>
          <w:numId w:val="41"/>
        </w:numPr>
        <w:spacing w:after="160" w:line="240" w:lineRule="auto"/>
        <w:jc w:val="both"/>
        <w:rPr>
          <w:rFonts w:ascii="Arial Narrow" w:hAnsi="Arial Narrow"/>
          <w:lang w:eastAsia="x-none"/>
        </w:rPr>
      </w:pPr>
      <w:r>
        <w:rPr>
          <w:rFonts w:ascii="Arial Narrow" w:hAnsi="Arial Narrow"/>
          <w:lang w:eastAsia="x-none"/>
        </w:rPr>
        <w:t>projektów</w:t>
      </w:r>
      <w:r w:rsidRPr="00346CA9">
        <w:rPr>
          <w:rFonts w:ascii="Arial Narrow" w:hAnsi="Arial Narrow"/>
          <w:lang w:eastAsia="x-none"/>
        </w:rPr>
        <w:t xml:space="preserve"> grantow</w:t>
      </w:r>
      <w:r>
        <w:rPr>
          <w:rFonts w:ascii="Arial Narrow" w:hAnsi="Arial Narrow"/>
          <w:lang w:eastAsia="x-none"/>
        </w:rPr>
        <w:t>ych</w:t>
      </w:r>
      <w:r w:rsidR="000C652E">
        <w:rPr>
          <w:rFonts w:ascii="Arial Narrow" w:hAnsi="Arial Narrow"/>
          <w:lang w:eastAsia="x-none"/>
        </w:rPr>
        <w:t xml:space="preserve"> (4);</w:t>
      </w:r>
    </w:p>
    <w:p w:rsidR="00346CA9" w:rsidRPr="003458DD" w:rsidRDefault="00346CA9" w:rsidP="00346CA9">
      <w:pPr>
        <w:pStyle w:val="Akapitzlist"/>
        <w:numPr>
          <w:ilvl w:val="0"/>
          <w:numId w:val="41"/>
        </w:numPr>
        <w:spacing w:after="0" w:line="240" w:lineRule="auto"/>
        <w:ind w:left="714" w:hanging="357"/>
        <w:contextualSpacing w:val="0"/>
        <w:jc w:val="both"/>
        <w:rPr>
          <w:rFonts w:ascii="Arial Narrow" w:hAnsi="Arial Narrow"/>
          <w:lang w:eastAsia="x-none"/>
        </w:rPr>
      </w:pPr>
      <w:r w:rsidRPr="003458DD">
        <w:rPr>
          <w:rFonts w:ascii="Arial Narrow" w:hAnsi="Arial Narrow"/>
          <w:lang w:eastAsia="x-none"/>
        </w:rPr>
        <w:t>projektu współpracy</w:t>
      </w:r>
      <w:r w:rsidR="000C652E" w:rsidRPr="003458DD">
        <w:rPr>
          <w:rFonts w:ascii="Arial Narrow" w:hAnsi="Arial Narrow"/>
          <w:lang w:eastAsia="x-none"/>
        </w:rPr>
        <w:t xml:space="preserve"> (1). </w:t>
      </w:r>
    </w:p>
    <w:p w:rsidR="003E2828" w:rsidRPr="00DA7806" w:rsidRDefault="00346CA9" w:rsidP="00C81759">
      <w:pPr>
        <w:spacing w:line="240" w:lineRule="auto"/>
        <w:ind w:firstLine="357"/>
        <w:jc w:val="both"/>
        <w:rPr>
          <w:rFonts w:ascii="Arial Narrow" w:hAnsi="Arial Narrow"/>
          <w:lang w:eastAsia="x-none"/>
        </w:rPr>
      </w:pPr>
      <w:r>
        <w:rPr>
          <w:rFonts w:ascii="Arial Narrow" w:hAnsi="Arial Narrow"/>
          <w:lang w:eastAsia="x-none"/>
        </w:rPr>
        <w:t>Regulacje w zakresie sposobu wyboru</w:t>
      </w:r>
      <w:r w:rsidRPr="00346CA9">
        <w:rPr>
          <w:rFonts w:ascii="Arial Narrow" w:hAnsi="Arial Narrow"/>
          <w:lang w:eastAsia="x-none"/>
        </w:rPr>
        <w:t xml:space="preserve"> i oceny operacji, a także stosowanych </w:t>
      </w:r>
      <w:r>
        <w:rPr>
          <w:rFonts w:ascii="Arial Narrow" w:hAnsi="Arial Narrow"/>
          <w:lang w:eastAsia="x-none"/>
        </w:rPr>
        <w:t xml:space="preserve">w ramach tego procesu </w:t>
      </w:r>
      <w:r w:rsidRPr="00346CA9">
        <w:rPr>
          <w:rFonts w:ascii="Arial Narrow" w:hAnsi="Arial Narrow"/>
          <w:lang w:eastAsia="x-none"/>
        </w:rPr>
        <w:t xml:space="preserve">kryteriów zaprojektowane zostały odrębnie dla każdego typu operacji przewidzianych w </w:t>
      </w:r>
      <w:r w:rsidRPr="00346CA9">
        <w:rPr>
          <w:rFonts w:ascii="Arial Narrow" w:hAnsi="Arial Narrow"/>
          <w:i/>
          <w:lang w:eastAsia="x-none"/>
        </w:rPr>
        <w:t>LSR na lata 2016–2023</w:t>
      </w:r>
      <w:r w:rsidRPr="00346CA9">
        <w:rPr>
          <w:rFonts w:ascii="Arial Narrow" w:hAnsi="Arial Narrow"/>
          <w:lang w:eastAsia="x-none"/>
        </w:rPr>
        <w:t xml:space="preserve">. W trakcie opracowywania rozwiązań formalnych dbano przede wszystkim o zgodność zapisów z przepisami obowiązującymi dla RLKS, a także dopasowanie ich do specyfiki obszaru objętego LSR (co w szczególności </w:t>
      </w:r>
      <w:r w:rsidR="00DA7806">
        <w:rPr>
          <w:rFonts w:ascii="Arial Narrow" w:hAnsi="Arial Narrow"/>
          <w:lang w:eastAsia="x-none"/>
        </w:rPr>
        <w:t xml:space="preserve">znalazło swoje odzwierciedlenie w kryteriach wyboru operacji, uwzględniających m.in. propozycje przedstawicieli lokalnej społeczności). </w:t>
      </w:r>
      <w:r w:rsidRPr="00346CA9">
        <w:rPr>
          <w:rFonts w:ascii="Arial Narrow" w:hAnsi="Arial Narrow"/>
          <w:lang w:eastAsia="x-none"/>
        </w:rPr>
        <w:t>Przyjęte rozwiązania formalno-instytucjonalne zostały skonstruowane w taki sposób, aby umożliwiały sprawny i transparentny wybór operacji w oparciu o ustalenia poczynione podczas definiowania problemów, przedsięwzięć, celów i wskaźników.</w:t>
      </w:r>
      <w:r w:rsidR="00DE1E12">
        <w:rPr>
          <w:rFonts w:ascii="Arial Narrow" w:hAnsi="Arial Narrow"/>
          <w:lang w:eastAsia="x-none"/>
        </w:rPr>
        <w:t xml:space="preserve"> </w:t>
      </w:r>
      <w:r w:rsidR="003E2828" w:rsidRPr="00D1755D">
        <w:rPr>
          <w:rFonts w:ascii="Arial Narrow" w:hAnsi="Arial Narrow"/>
          <w:lang w:eastAsia="x-none"/>
        </w:rPr>
        <w:t>Wszystkie przygotowane przez LGD „EUROGALICJA” procedury mają na celu zagwarantowanie jak największej poprawności, jawności o</w:t>
      </w:r>
      <w:r w:rsidR="00D1755D" w:rsidRPr="00D1755D">
        <w:rPr>
          <w:rFonts w:ascii="Arial Narrow" w:hAnsi="Arial Narrow"/>
          <w:lang w:eastAsia="x-none"/>
        </w:rPr>
        <w:t xml:space="preserve">raz transparentności procesu wyboru operacji. </w:t>
      </w:r>
      <w:r w:rsidR="00DA7806">
        <w:rPr>
          <w:rFonts w:ascii="Arial Narrow" w:hAnsi="Arial Narrow"/>
          <w:lang w:eastAsia="x-none"/>
        </w:rPr>
        <w:t xml:space="preserve">Zarówno procedura </w:t>
      </w:r>
      <w:r w:rsidR="00DA7806" w:rsidRPr="00DA7806">
        <w:rPr>
          <w:rFonts w:ascii="Arial Narrow" w:hAnsi="Arial Narrow" w:hint="eastAsia"/>
          <w:lang w:eastAsia="x-none"/>
        </w:rPr>
        <w:t xml:space="preserve">wyboru i oceny operacji </w:t>
      </w:r>
      <w:r w:rsidR="00DA7806">
        <w:rPr>
          <w:rFonts w:ascii="Arial Narrow" w:hAnsi="Arial Narrow"/>
          <w:lang w:eastAsia="x-none"/>
        </w:rPr>
        <w:t>realizowanych</w:t>
      </w:r>
      <w:r w:rsidR="00DA7806" w:rsidRPr="00DA7806">
        <w:rPr>
          <w:rFonts w:ascii="Arial Narrow" w:hAnsi="Arial Narrow"/>
          <w:lang w:eastAsia="x-none"/>
        </w:rPr>
        <w:t xml:space="preserve"> przez podmioty inne niż LGD</w:t>
      </w:r>
      <w:r w:rsidR="00DA7806">
        <w:rPr>
          <w:rFonts w:ascii="Arial Narrow" w:hAnsi="Arial Narrow"/>
          <w:lang w:eastAsia="x-none"/>
        </w:rPr>
        <w:t xml:space="preserve">, jak i procedura </w:t>
      </w:r>
      <w:r w:rsidR="00DA7806" w:rsidRPr="00DA7806">
        <w:rPr>
          <w:rFonts w:ascii="Arial Narrow" w:hAnsi="Arial Narrow"/>
          <w:lang w:eastAsia="x-none"/>
        </w:rPr>
        <w:t xml:space="preserve">oceny i wyboru oraz rozliczania, monitoringu i kontroli </w:t>
      </w:r>
      <w:proofErr w:type="spellStart"/>
      <w:r w:rsidR="00DA7806" w:rsidRPr="00DA7806">
        <w:rPr>
          <w:rFonts w:ascii="Arial Narrow" w:hAnsi="Arial Narrow"/>
          <w:lang w:eastAsia="x-none"/>
        </w:rPr>
        <w:t>grantobiorców</w:t>
      </w:r>
      <w:proofErr w:type="spellEnd"/>
      <w:r w:rsidR="00DA7806" w:rsidRPr="00DA7806">
        <w:rPr>
          <w:rFonts w:ascii="Arial Narrow" w:hAnsi="Arial Narrow"/>
          <w:lang w:eastAsia="x-none"/>
        </w:rPr>
        <w:t xml:space="preserve"> </w:t>
      </w:r>
      <w:r w:rsidR="00DA7806">
        <w:rPr>
          <w:rFonts w:ascii="Arial Narrow" w:hAnsi="Arial Narrow"/>
          <w:lang w:eastAsia="x-none"/>
        </w:rPr>
        <w:t>regulują w szczególności</w:t>
      </w:r>
      <w:r w:rsidR="00D1755D">
        <w:rPr>
          <w:rFonts w:ascii="Arial Narrow" w:hAnsi="Arial Narrow"/>
          <w:lang w:eastAsia="x-none"/>
        </w:rPr>
        <w:t xml:space="preserve">: sposób organizacji naborów wniosków; zasady oraz sposób składania i wycofywania wniosków; zasady oraz sposób rejestrowania wniosków; zasady podejmowania decyzji </w:t>
      </w:r>
      <w:proofErr w:type="spellStart"/>
      <w:r w:rsidR="00D1755D">
        <w:rPr>
          <w:rFonts w:ascii="Arial Narrow" w:hAnsi="Arial Narrow"/>
          <w:lang w:eastAsia="x-none"/>
        </w:rPr>
        <w:t>ws</w:t>
      </w:r>
      <w:proofErr w:type="spellEnd"/>
      <w:r w:rsidR="00D1755D">
        <w:rPr>
          <w:rFonts w:ascii="Arial Narrow" w:hAnsi="Arial Narrow"/>
          <w:lang w:eastAsia="x-none"/>
        </w:rPr>
        <w:t>. wyboru</w:t>
      </w:r>
      <w:r w:rsidR="00DA7806">
        <w:rPr>
          <w:rFonts w:ascii="Arial Narrow" w:hAnsi="Arial Narrow"/>
          <w:lang w:eastAsia="x-none"/>
        </w:rPr>
        <w:t xml:space="preserve"> operacji</w:t>
      </w:r>
      <w:r w:rsidR="00D1755D">
        <w:rPr>
          <w:rFonts w:ascii="Arial Narrow" w:hAnsi="Arial Narrow"/>
          <w:lang w:eastAsia="x-none"/>
        </w:rPr>
        <w:t xml:space="preserve"> </w:t>
      </w:r>
      <w:r w:rsidR="00DA7806">
        <w:rPr>
          <w:rFonts w:ascii="Arial Narrow" w:hAnsi="Arial Narrow"/>
          <w:lang w:eastAsia="x-none"/>
        </w:rPr>
        <w:t>(w</w:t>
      </w:r>
      <w:r w:rsidR="00D1755D">
        <w:rPr>
          <w:rFonts w:ascii="Arial Narrow" w:hAnsi="Arial Narrow"/>
          <w:lang w:eastAsia="x-none"/>
        </w:rPr>
        <w:t xml:space="preserve"> tym w szczególności</w:t>
      </w:r>
      <w:r w:rsidR="00DA7806">
        <w:rPr>
          <w:rFonts w:ascii="Arial Narrow" w:hAnsi="Arial Narrow"/>
          <w:lang w:eastAsia="x-none"/>
        </w:rPr>
        <w:t xml:space="preserve"> kwestie</w:t>
      </w:r>
      <w:r w:rsidR="00D1755D">
        <w:rPr>
          <w:rFonts w:ascii="Arial Narrow" w:hAnsi="Arial Narrow"/>
          <w:lang w:eastAsia="x-none"/>
        </w:rPr>
        <w:t xml:space="preserve">: </w:t>
      </w:r>
      <w:r w:rsidR="00D1755D" w:rsidRPr="00D1755D">
        <w:rPr>
          <w:rFonts w:ascii="Arial Narrow" w:hAnsi="Arial Narrow"/>
          <w:lang w:eastAsia="x-none"/>
        </w:rPr>
        <w:t>termin, zasady i sposób dokonywania wstępnej weryfikacji wniosków</w:t>
      </w:r>
      <w:r w:rsidR="00D1755D">
        <w:rPr>
          <w:rFonts w:ascii="Arial Narrow" w:hAnsi="Arial Narrow"/>
          <w:lang w:eastAsia="x-none"/>
        </w:rPr>
        <w:t xml:space="preserve">; </w:t>
      </w:r>
      <w:r w:rsidR="00D1755D" w:rsidRPr="00D1755D">
        <w:rPr>
          <w:rFonts w:ascii="Arial Narrow" w:hAnsi="Arial Narrow"/>
          <w:lang w:eastAsia="x-none"/>
        </w:rPr>
        <w:t xml:space="preserve">zasady oraz sposób wyłączenia członków </w:t>
      </w:r>
      <w:r w:rsidR="00DA7806">
        <w:rPr>
          <w:rFonts w:ascii="Arial Narrow" w:hAnsi="Arial Narrow"/>
          <w:lang w:eastAsia="x-none"/>
        </w:rPr>
        <w:t>Rady</w:t>
      </w:r>
      <w:r w:rsidR="00D1755D" w:rsidRPr="00D1755D">
        <w:rPr>
          <w:rFonts w:ascii="Arial Narrow" w:hAnsi="Arial Narrow"/>
          <w:lang w:eastAsia="x-none"/>
        </w:rPr>
        <w:t xml:space="preserve"> z oceny i wyboru operacji</w:t>
      </w:r>
      <w:r w:rsidR="00D1755D">
        <w:rPr>
          <w:rFonts w:ascii="Arial Narrow" w:hAnsi="Arial Narrow"/>
          <w:lang w:eastAsia="x-none"/>
        </w:rPr>
        <w:t xml:space="preserve">; </w:t>
      </w:r>
      <w:r w:rsidR="00D1755D" w:rsidRPr="00D1755D">
        <w:rPr>
          <w:rFonts w:ascii="Arial Narrow" w:hAnsi="Arial Narrow"/>
          <w:lang w:eastAsia="x-none"/>
        </w:rPr>
        <w:t>termin i zasady przydziału wniosków</w:t>
      </w:r>
      <w:r w:rsidR="00DA7806">
        <w:rPr>
          <w:rFonts w:ascii="Arial Narrow" w:hAnsi="Arial Narrow"/>
          <w:lang w:eastAsia="x-none"/>
        </w:rPr>
        <w:t xml:space="preserve"> do oceny; </w:t>
      </w:r>
      <w:r w:rsidR="00955938">
        <w:rPr>
          <w:rFonts w:ascii="Arial Narrow" w:hAnsi="Arial Narrow"/>
          <w:lang w:eastAsia="x-none"/>
        </w:rPr>
        <w:t>termin, zasady i </w:t>
      </w:r>
      <w:r w:rsidR="00DA7806" w:rsidRPr="00DA7806">
        <w:rPr>
          <w:rFonts w:ascii="Arial Narrow" w:hAnsi="Arial Narrow"/>
          <w:lang w:eastAsia="x-none"/>
        </w:rPr>
        <w:t>sposób dokonywania oceny merytorycznej i wyboru operacji</w:t>
      </w:r>
      <w:r w:rsidR="00DA7806">
        <w:rPr>
          <w:rFonts w:ascii="Arial Narrow" w:hAnsi="Arial Narrow"/>
          <w:lang w:eastAsia="x-none"/>
        </w:rPr>
        <w:t xml:space="preserve">; </w:t>
      </w:r>
      <w:r w:rsidR="00DA7806" w:rsidRPr="00DA7806">
        <w:rPr>
          <w:rFonts w:ascii="Arial Narrow" w:hAnsi="Arial Narrow"/>
          <w:lang w:eastAsia="x-none"/>
        </w:rPr>
        <w:t>szczegółowy sposób informowania o wynikach oceny</w:t>
      </w:r>
      <w:r w:rsidR="00DA7806">
        <w:rPr>
          <w:rFonts w:ascii="Arial Narrow" w:hAnsi="Arial Narrow"/>
          <w:lang w:eastAsia="x-none"/>
        </w:rPr>
        <w:t xml:space="preserve">). Obie </w:t>
      </w:r>
      <w:r w:rsidR="003E2828" w:rsidRPr="00DA7806">
        <w:rPr>
          <w:rFonts w:ascii="Arial Narrow" w:hAnsi="Arial Narrow"/>
          <w:lang w:eastAsia="x-none"/>
        </w:rPr>
        <w:t>przewidują ponadto zasady i tryb postępowania w przypadku zastosowania procedury odwoławczej (termin, warunki</w:t>
      </w:r>
      <w:r w:rsidR="00DA7806" w:rsidRPr="00DA7806">
        <w:rPr>
          <w:rFonts w:ascii="Arial Narrow" w:hAnsi="Arial Narrow"/>
          <w:lang w:eastAsia="x-none"/>
        </w:rPr>
        <w:t xml:space="preserve"> i sposób wniesienia protestu); </w:t>
      </w:r>
      <w:r w:rsidR="003E2828" w:rsidRPr="00DA7806">
        <w:rPr>
          <w:rFonts w:ascii="Arial Narrow" w:hAnsi="Arial Narrow"/>
          <w:lang w:eastAsia="x-none"/>
        </w:rPr>
        <w:t xml:space="preserve">podawanie do publicznej informacji protokołów z każdego etapu procesu wyboru operacji (zawierają tym samym także informacje o </w:t>
      </w:r>
      <w:proofErr w:type="spellStart"/>
      <w:r w:rsidR="003E2828" w:rsidRPr="00DA7806">
        <w:rPr>
          <w:rFonts w:ascii="Arial Narrow" w:hAnsi="Arial Narrow"/>
          <w:lang w:eastAsia="x-none"/>
        </w:rPr>
        <w:t>wyłączeniach</w:t>
      </w:r>
      <w:proofErr w:type="spellEnd"/>
      <w:r w:rsidR="003E2828" w:rsidRPr="00DA7806">
        <w:rPr>
          <w:rFonts w:ascii="Arial Narrow" w:hAnsi="Arial Narrow"/>
          <w:lang w:eastAsia="x-none"/>
        </w:rPr>
        <w:t xml:space="preserve"> członków </w:t>
      </w:r>
      <w:r w:rsidR="00DA7806" w:rsidRPr="00DA7806">
        <w:rPr>
          <w:rFonts w:ascii="Arial Narrow" w:hAnsi="Arial Narrow"/>
          <w:lang w:eastAsia="x-none"/>
        </w:rPr>
        <w:t>Rady</w:t>
      </w:r>
      <w:r w:rsidR="003E2828" w:rsidRPr="00DA7806">
        <w:rPr>
          <w:rFonts w:ascii="Arial Narrow" w:hAnsi="Arial Narrow"/>
          <w:lang w:eastAsia="x-none"/>
        </w:rPr>
        <w:t xml:space="preserve"> z procesu decyzyjnego, ze wskazaniem których wniosków wyłączenie dotyczy</w:t>
      </w:r>
      <w:r w:rsidR="00DA7806" w:rsidRPr="00DA7806">
        <w:rPr>
          <w:rFonts w:ascii="Arial Narrow" w:hAnsi="Arial Narrow"/>
          <w:lang w:eastAsia="x-none"/>
        </w:rPr>
        <w:t xml:space="preserve">); </w:t>
      </w:r>
      <w:r w:rsidR="003E2828" w:rsidRPr="00DA7806">
        <w:rPr>
          <w:rFonts w:ascii="Arial Narrow" w:hAnsi="Arial Narrow"/>
          <w:lang w:eastAsia="x-none"/>
        </w:rPr>
        <w:t xml:space="preserve">przewidują przejrzysty sposób postępowania w sytuacji rozbieżnych ocen </w:t>
      </w:r>
      <w:r w:rsidR="00DA7806" w:rsidRPr="00DA7806">
        <w:rPr>
          <w:rFonts w:ascii="Arial Narrow" w:hAnsi="Arial Narrow"/>
          <w:lang w:eastAsia="x-none"/>
        </w:rPr>
        <w:t xml:space="preserve">w ramach kryteriów. </w:t>
      </w:r>
      <w:r w:rsidR="003E2828" w:rsidRPr="00DA7806">
        <w:rPr>
          <w:rFonts w:ascii="Arial Narrow" w:hAnsi="Arial Narrow"/>
          <w:lang w:eastAsia="x-none"/>
        </w:rPr>
        <w:t>Procedury zawierają także wzory wszystkich dokumentów, o których mowa w treści ich zapisów.</w:t>
      </w:r>
    </w:p>
    <w:p w:rsidR="002D3248" w:rsidRDefault="002D3248" w:rsidP="002D3248">
      <w:pPr>
        <w:pStyle w:val="Nagwek2"/>
        <w:numPr>
          <w:ilvl w:val="1"/>
          <w:numId w:val="40"/>
        </w:numPr>
        <w:spacing w:before="0"/>
        <w:rPr>
          <w:rFonts w:ascii="Arial Narrow" w:hAnsi="Arial Narrow"/>
        </w:rPr>
      </w:pPr>
      <w:bookmarkStart w:id="27" w:name="_Toc439099408"/>
      <w:r>
        <w:rPr>
          <w:rFonts w:ascii="Arial Narrow" w:hAnsi="Arial Narrow"/>
        </w:rPr>
        <w:t>Kryteria wyboru operacji</w:t>
      </w:r>
      <w:bookmarkEnd w:id="27"/>
    </w:p>
    <w:p w:rsidR="00B30397" w:rsidRDefault="00B30397" w:rsidP="00912553">
      <w:pPr>
        <w:spacing w:after="0" w:line="240" w:lineRule="auto"/>
        <w:ind w:firstLine="360"/>
        <w:jc w:val="both"/>
        <w:rPr>
          <w:rFonts w:ascii="Arial Narrow" w:hAnsi="Arial Narrow"/>
          <w:lang w:eastAsia="x-none"/>
        </w:rPr>
      </w:pPr>
      <w:r>
        <w:rPr>
          <w:rFonts w:ascii="Arial Narrow" w:hAnsi="Arial Narrow"/>
          <w:lang w:eastAsia="x-none"/>
        </w:rPr>
        <w:t xml:space="preserve">Kryteria wyboru operacji przygotowane zostały przez zespół ds. </w:t>
      </w:r>
      <w:r w:rsidRPr="00B30397">
        <w:rPr>
          <w:rFonts w:ascii="Arial Narrow" w:hAnsi="Arial Narrow"/>
          <w:lang w:eastAsia="x-none"/>
        </w:rPr>
        <w:t>opracowywania LSR na lata 201</w:t>
      </w:r>
      <w:r>
        <w:rPr>
          <w:rFonts w:ascii="Arial Narrow" w:hAnsi="Arial Narrow"/>
          <w:lang w:eastAsia="x-none"/>
        </w:rPr>
        <w:t>6</w:t>
      </w:r>
      <w:r w:rsidRPr="00B30397">
        <w:rPr>
          <w:rFonts w:ascii="Arial Narrow" w:hAnsi="Arial Narrow"/>
          <w:lang w:eastAsia="x-none"/>
        </w:rPr>
        <w:t>–2023</w:t>
      </w:r>
      <w:r w:rsidR="00955938">
        <w:rPr>
          <w:rFonts w:ascii="Arial Narrow" w:hAnsi="Arial Narrow"/>
          <w:lang w:eastAsia="x-none"/>
        </w:rPr>
        <w:t xml:space="preserve"> przy współpracy i w </w:t>
      </w:r>
      <w:r>
        <w:rPr>
          <w:rFonts w:ascii="Arial Narrow" w:hAnsi="Arial Narrow"/>
          <w:lang w:eastAsia="x-none"/>
        </w:rPr>
        <w:t xml:space="preserve">porozumieniu z przedstawicielami społeczności lokalnej, uczestniczącymi w procesie tworzenia dokumentu. </w:t>
      </w:r>
    </w:p>
    <w:p w:rsidR="009D3C5C" w:rsidRDefault="009D3C5C" w:rsidP="00912553">
      <w:pPr>
        <w:spacing w:after="0" w:line="240" w:lineRule="auto"/>
        <w:ind w:firstLine="360"/>
        <w:jc w:val="both"/>
        <w:rPr>
          <w:rFonts w:ascii="Arial Narrow" w:hAnsi="Arial Narrow"/>
          <w:lang w:eastAsia="x-none"/>
        </w:rPr>
      </w:pPr>
      <w:r>
        <w:rPr>
          <w:rFonts w:ascii="Arial Narrow" w:hAnsi="Arial Narrow"/>
          <w:lang w:eastAsia="x-none"/>
        </w:rPr>
        <w:t>Kryteria formaln</w:t>
      </w:r>
      <w:r w:rsidR="009E5B0A">
        <w:rPr>
          <w:rFonts w:ascii="Arial Narrow" w:hAnsi="Arial Narrow"/>
          <w:lang w:eastAsia="x-none"/>
        </w:rPr>
        <w:t>e</w:t>
      </w:r>
      <w:r>
        <w:rPr>
          <w:rFonts w:ascii="Arial Narrow" w:hAnsi="Arial Narrow"/>
          <w:lang w:eastAsia="x-none"/>
        </w:rPr>
        <w:t xml:space="preserve"> są zerojedynkowe (spełnia/nie spełnia). </w:t>
      </w:r>
      <w:r w:rsidRPr="009D3C5C">
        <w:rPr>
          <w:rFonts w:ascii="Arial Narrow" w:hAnsi="Arial Narrow"/>
          <w:lang w:eastAsia="x-none"/>
        </w:rPr>
        <w:t>Ich zadaniem jest weryfik</w:t>
      </w:r>
      <w:r w:rsidR="00912553">
        <w:rPr>
          <w:rFonts w:ascii="Arial Narrow" w:hAnsi="Arial Narrow"/>
          <w:lang w:eastAsia="x-none"/>
        </w:rPr>
        <w:t>acja</w:t>
      </w:r>
      <w:r w:rsidRPr="009D3C5C">
        <w:rPr>
          <w:rFonts w:ascii="Arial Narrow" w:hAnsi="Arial Narrow"/>
          <w:lang w:eastAsia="x-none"/>
        </w:rPr>
        <w:t xml:space="preserve">, czy wniosek został złożony </w:t>
      </w:r>
      <w:r w:rsidR="00912553" w:rsidRPr="009D3C5C">
        <w:rPr>
          <w:rFonts w:ascii="Arial Narrow" w:hAnsi="Arial Narrow"/>
          <w:lang w:eastAsia="x-none"/>
        </w:rPr>
        <w:t xml:space="preserve">ważnie </w:t>
      </w:r>
      <w:r w:rsidRPr="009D3C5C">
        <w:rPr>
          <w:rFonts w:ascii="Arial Narrow" w:hAnsi="Arial Narrow"/>
          <w:lang w:eastAsia="x-none"/>
        </w:rPr>
        <w:t>i czy zakres tematyczny operacji zgodny jest z zakresem</w:t>
      </w:r>
      <w:r w:rsidR="00912553">
        <w:rPr>
          <w:rFonts w:ascii="Arial Narrow" w:hAnsi="Arial Narrow"/>
          <w:lang w:eastAsia="x-none"/>
        </w:rPr>
        <w:t xml:space="preserve"> interwencji przewidzianym</w:t>
      </w:r>
      <w:r w:rsidRPr="009D3C5C">
        <w:rPr>
          <w:rFonts w:ascii="Arial Narrow" w:hAnsi="Arial Narrow"/>
          <w:lang w:eastAsia="x-none"/>
        </w:rPr>
        <w:t xml:space="preserve"> w LSR oraz przepisów obowiązujących dla RLKS. </w:t>
      </w:r>
      <w:r w:rsidR="00912553">
        <w:rPr>
          <w:rFonts w:ascii="Arial Narrow" w:hAnsi="Arial Narrow"/>
          <w:lang w:eastAsia="x-none"/>
        </w:rPr>
        <w:t>K</w:t>
      </w:r>
      <w:r w:rsidRPr="009D3C5C">
        <w:rPr>
          <w:rFonts w:ascii="Arial Narrow" w:hAnsi="Arial Narrow"/>
          <w:lang w:eastAsia="x-none"/>
        </w:rPr>
        <w:t>ryteri</w:t>
      </w:r>
      <w:r w:rsidR="00912553">
        <w:rPr>
          <w:rFonts w:ascii="Arial Narrow" w:hAnsi="Arial Narrow"/>
          <w:lang w:eastAsia="x-none"/>
        </w:rPr>
        <w:t>a</w:t>
      </w:r>
      <w:r w:rsidRPr="009D3C5C">
        <w:rPr>
          <w:rFonts w:ascii="Arial Narrow" w:hAnsi="Arial Narrow"/>
          <w:lang w:eastAsia="x-none"/>
        </w:rPr>
        <w:t xml:space="preserve"> </w:t>
      </w:r>
      <w:r w:rsidR="00912553">
        <w:rPr>
          <w:rFonts w:ascii="Arial Narrow" w:hAnsi="Arial Narrow"/>
          <w:lang w:eastAsia="x-none"/>
        </w:rPr>
        <w:t>formalne obejmują</w:t>
      </w:r>
      <w:r w:rsidRPr="009D3C5C">
        <w:rPr>
          <w:rFonts w:ascii="Arial Narrow" w:hAnsi="Arial Narrow"/>
          <w:lang w:eastAsia="x-none"/>
        </w:rPr>
        <w:t xml:space="preserve"> zagadnienia związane z: terminowością, kompletnością i adekwatnością zgłaszanych operacji.</w:t>
      </w:r>
    </w:p>
    <w:p w:rsidR="00912553" w:rsidRDefault="002D3248" w:rsidP="00912553">
      <w:pPr>
        <w:spacing w:after="0" w:line="240" w:lineRule="auto"/>
        <w:ind w:firstLine="360"/>
        <w:jc w:val="both"/>
        <w:rPr>
          <w:rFonts w:ascii="Arial Narrow" w:hAnsi="Arial Narrow"/>
          <w:lang w:eastAsia="x-none"/>
        </w:rPr>
      </w:pPr>
      <w:r w:rsidRPr="002D3248">
        <w:rPr>
          <w:rFonts w:ascii="Arial Narrow" w:hAnsi="Arial Narrow"/>
          <w:lang w:eastAsia="x-none"/>
        </w:rPr>
        <w:t xml:space="preserve">Opracowane kryteria wyboru operacji </w:t>
      </w:r>
      <w:r>
        <w:rPr>
          <w:rFonts w:ascii="Arial Narrow" w:hAnsi="Arial Narrow"/>
          <w:lang w:eastAsia="x-none"/>
        </w:rPr>
        <w:t>są punktowe</w:t>
      </w:r>
      <w:r w:rsidR="009D3C5C">
        <w:rPr>
          <w:rFonts w:ascii="Arial Narrow" w:hAnsi="Arial Narrow"/>
          <w:lang w:eastAsia="x-none"/>
        </w:rPr>
        <w:t>. O</w:t>
      </w:r>
      <w:r>
        <w:rPr>
          <w:rFonts w:ascii="Arial Narrow" w:hAnsi="Arial Narrow"/>
          <w:lang w:eastAsia="x-none"/>
        </w:rPr>
        <w:t xml:space="preserve">pis konkretnego kryterium zawiera </w:t>
      </w:r>
      <w:r w:rsidR="009D3C5C">
        <w:rPr>
          <w:rFonts w:ascii="Arial Narrow" w:hAnsi="Arial Narrow"/>
          <w:lang w:eastAsia="x-none"/>
        </w:rPr>
        <w:t xml:space="preserve">dodatkowo </w:t>
      </w:r>
      <w:r>
        <w:rPr>
          <w:rFonts w:ascii="Arial Narrow" w:hAnsi="Arial Narrow"/>
          <w:lang w:eastAsia="x-none"/>
        </w:rPr>
        <w:t>szczegółow</w:t>
      </w:r>
      <w:r w:rsidR="00912553">
        <w:rPr>
          <w:rFonts w:ascii="Arial Narrow" w:hAnsi="Arial Narrow"/>
          <w:lang w:eastAsia="x-none"/>
        </w:rPr>
        <w:t>e</w:t>
      </w:r>
      <w:r>
        <w:rPr>
          <w:rFonts w:ascii="Arial Narrow" w:hAnsi="Arial Narrow"/>
          <w:lang w:eastAsia="x-none"/>
        </w:rPr>
        <w:t xml:space="preserve"> </w:t>
      </w:r>
      <w:r w:rsidR="00912553">
        <w:rPr>
          <w:rFonts w:ascii="Arial Narrow" w:hAnsi="Arial Narrow"/>
          <w:lang w:eastAsia="x-none"/>
        </w:rPr>
        <w:t>informacje</w:t>
      </w:r>
      <w:r>
        <w:rPr>
          <w:rFonts w:ascii="Arial Narrow" w:hAnsi="Arial Narrow"/>
          <w:lang w:eastAsia="x-none"/>
        </w:rPr>
        <w:t xml:space="preserve"> </w:t>
      </w:r>
      <w:r w:rsidR="009D3C5C">
        <w:rPr>
          <w:rFonts w:ascii="Arial Narrow" w:hAnsi="Arial Narrow"/>
          <w:lang w:eastAsia="x-none"/>
        </w:rPr>
        <w:t>wskazując</w:t>
      </w:r>
      <w:r w:rsidR="00912553">
        <w:rPr>
          <w:rFonts w:ascii="Arial Narrow" w:hAnsi="Arial Narrow"/>
          <w:lang w:eastAsia="x-none"/>
        </w:rPr>
        <w:t>e</w:t>
      </w:r>
      <w:r w:rsidR="009D3C5C">
        <w:rPr>
          <w:rFonts w:ascii="Arial Narrow" w:hAnsi="Arial Narrow"/>
          <w:lang w:eastAsia="x-none"/>
        </w:rPr>
        <w:t xml:space="preserve"> wymagania konieczne do jego spełnienia i precyzując</w:t>
      </w:r>
      <w:r w:rsidR="00912553">
        <w:rPr>
          <w:rFonts w:ascii="Arial Narrow" w:hAnsi="Arial Narrow"/>
          <w:lang w:eastAsia="x-none"/>
        </w:rPr>
        <w:t xml:space="preserve">e </w:t>
      </w:r>
      <w:r w:rsidR="009D3C5C">
        <w:rPr>
          <w:rFonts w:ascii="Arial Narrow" w:hAnsi="Arial Narrow"/>
          <w:lang w:eastAsia="x-none"/>
        </w:rPr>
        <w:t xml:space="preserve">jednoznacznie zasady oceny i przyznawania określonej wartości punktowej. Zdefiniowane kryteria bezpośrednio odnoszą się do analizy SWOT obszaru. </w:t>
      </w:r>
    </w:p>
    <w:p w:rsidR="002D3248" w:rsidRDefault="00912553" w:rsidP="007836E9">
      <w:pPr>
        <w:spacing w:after="0" w:line="240" w:lineRule="auto"/>
        <w:ind w:firstLine="360"/>
        <w:jc w:val="both"/>
        <w:rPr>
          <w:rFonts w:ascii="Arial Narrow" w:hAnsi="Arial Narrow"/>
          <w:lang w:eastAsia="x-none"/>
        </w:rPr>
      </w:pPr>
      <w:r>
        <w:rPr>
          <w:rFonts w:ascii="Arial Narrow" w:hAnsi="Arial Narrow"/>
          <w:lang w:eastAsia="x-none"/>
        </w:rPr>
        <w:t>Poprawne pod względem formalnym w</w:t>
      </w:r>
      <w:r w:rsidRPr="00912553">
        <w:rPr>
          <w:rFonts w:ascii="Arial Narrow" w:hAnsi="Arial Narrow"/>
          <w:lang w:eastAsia="x-none"/>
        </w:rPr>
        <w:t>nioski</w:t>
      </w:r>
      <w:r>
        <w:rPr>
          <w:rFonts w:ascii="Arial Narrow" w:hAnsi="Arial Narrow"/>
          <w:lang w:eastAsia="x-none"/>
        </w:rPr>
        <w:t xml:space="preserve"> </w:t>
      </w:r>
      <w:r w:rsidRPr="00912553">
        <w:rPr>
          <w:rFonts w:ascii="Arial Narrow" w:hAnsi="Arial Narrow"/>
          <w:lang w:eastAsia="x-none"/>
        </w:rPr>
        <w:t xml:space="preserve">oceniane będą przede wszystkim pod kątem spójności proponowanego projektu z zapisami zawartymi w Lokalnej Strategii Rozwoju, w tym przede wszystkim z diagnozą obszaru zawartą w Strategii, a także przewidzianymi w dokumencie wskaźnikami produktów i rezultatów. Premiowane będą </w:t>
      </w:r>
      <w:r>
        <w:rPr>
          <w:rFonts w:ascii="Arial Narrow" w:hAnsi="Arial Narrow"/>
          <w:lang w:eastAsia="x-none"/>
        </w:rPr>
        <w:t>operacje</w:t>
      </w:r>
      <w:r w:rsidR="009E5B0A">
        <w:rPr>
          <w:rFonts w:ascii="Arial Narrow" w:hAnsi="Arial Narrow"/>
          <w:lang w:eastAsia="x-none"/>
        </w:rPr>
        <w:t>:</w:t>
      </w:r>
      <w:r w:rsidR="00955938">
        <w:rPr>
          <w:rFonts w:ascii="Arial Narrow" w:hAnsi="Arial Narrow"/>
          <w:lang w:eastAsia="x-none"/>
        </w:rPr>
        <w:t xml:space="preserve"> o charakterze innowacyjnym (w </w:t>
      </w:r>
      <w:r>
        <w:rPr>
          <w:rFonts w:ascii="Arial Narrow" w:hAnsi="Arial Narrow"/>
          <w:lang w:eastAsia="x-none"/>
        </w:rPr>
        <w:t>rozumieniu opisanym w rozdziale 10.)</w:t>
      </w:r>
      <w:r w:rsidR="009E5B0A">
        <w:rPr>
          <w:rFonts w:ascii="Arial Narrow" w:hAnsi="Arial Narrow"/>
          <w:lang w:eastAsia="x-none"/>
        </w:rPr>
        <w:t xml:space="preserve">; zakładające tworzenie większej niż obligatoryjna liczby miejsc pracy; uwzględniające potrzeby osób z grup </w:t>
      </w:r>
      <w:proofErr w:type="spellStart"/>
      <w:r w:rsidR="009E5B0A">
        <w:rPr>
          <w:rFonts w:ascii="Arial Narrow" w:hAnsi="Arial Narrow"/>
          <w:lang w:eastAsia="x-none"/>
        </w:rPr>
        <w:t>defaworyzowanych</w:t>
      </w:r>
      <w:proofErr w:type="spellEnd"/>
      <w:r w:rsidR="009E5B0A">
        <w:rPr>
          <w:rFonts w:ascii="Arial Narrow" w:hAnsi="Arial Narrow"/>
          <w:lang w:eastAsia="x-none"/>
        </w:rPr>
        <w:t xml:space="preserve">; </w:t>
      </w:r>
      <w:r w:rsidRPr="00912553">
        <w:rPr>
          <w:rFonts w:ascii="Arial Narrow" w:hAnsi="Arial Narrow"/>
          <w:lang w:eastAsia="x-none"/>
        </w:rPr>
        <w:t>zakładają</w:t>
      </w:r>
      <w:r w:rsidR="009E5B0A">
        <w:rPr>
          <w:rFonts w:ascii="Arial Narrow" w:hAnsi="Arial Narrow"/>
          <w:lang w:eastAsia="x-none"/>
        </w:rPr>
        <w:t>ce</w:t>
      </w:r>
      <w:r w:rsidRPr="00912553">
        <w:rPr>
          <w:rFonts w:ascii="Arial Narrow" w:hAnsi="Arial Narrow"/>
          <w:lang w:eastAsia="x-none"/>
        </w:rPr>
        <w:t xml:space="preserve"> wykorzystanie w</w:t>
      </w:r>
      <w:r w:rsidR="009E5B0A">
        <w:rPr>
          <w:rFonts w:ascii="Arial Narrow" w:hAnsi="Arial Narrow"/>
          <w:lang w:eastAsia="x-none"/>
        </w:rPr>
        <w:t>yższ</w:t>
      </w:r>
      <w:r w:rsidRPr="00912553">
        <w:rPr>
          <w:rFonts w:ascii="Arial Narrow" w:hAnsi="Arial Narrow"/>
          <w:lang w:eastAsia="x-none"/>
        </w:rPr>
        <w:t>ego</w:t>
      </w:r>
      <w:r w:rsidR="009E5B0A">
        <w:rPr>
          <w:rFonts w:ascii="Arial Narrow" w:hAnsi="Arial Narrow"/>
          <w:lang w:eastAsia="x-none"/>
        </w:rPr>
        <w:t xml:space="preserve"> niż obligatoryjny </w:t>
      </w:r>
      <w:r w:rsidRPr="00912553">
        <w:rPr>
          <w:rFonts w:ascii="Arial Narrow" w:hAnsi="Arial Narrow"/>
          <w:lang w:eastAsia="x-none"/>
        </w:rPr>
        <w:t>wkładu własnego beneficjenta.</w:t>
      </w:r>
      <w:r w:rsidR="009E5B0A">
        <w:rPr>
          <w:rFonts w:ascii="Arial Narrow" w:hAnsi="Arial Narrow"/>
          <w:lang w:eastAsia="x-none"/>
        </w:rPr>
        <w:t xml:space="preserve"> </w:t>
      </w:r>
      <w:r w:rsidR="009E5B0A" w:rsidRPr="009E5B0A">
        <w:rPr>
          <w:rFonts w:ascii="Arial Narrow" w:hAnsi="Arial Narrow"/>
          <w:lang w:eastAsia="x-none"/>
        </w:rPr>
        <w:t>Szczegółowe kryteria wyboru operacji stanowią załączniki do „Procedur wyboru i oceny operacji”</w:t>
      </w:r>
      <w:r w:rsidR="009E5B0A">
        <w:rPr>
          <w:rFonts w:ascii="Arial Narrow" w:hAnsi="Arial Narrow"/>
          <w:lang w:eastAsia="x-none"/>
        </w:rPr>
        <w:t>.</w:t>
      </w:r>
    </w:p>
    <w:p w:rsidR="007836E9" w:rsidRDefault="007836E9" w:rsidP="009E5B0A">
      <w:pPr>
        <w:spacing w:line="240" w:lineRule="auto"/>
        <w:ind w:firstLine="360"/>
        <w:jc w:val="both"/>
        <w:rPr>
          <w:rFonts w:ascii="Arial Narrow" w:hAnsi="Arial Narrow"/>
          <w:lang w:eastAsia="x-none"/>
        </w:rPr>
      </w:pPr>
      <w:r>
        <w:rPr>
          <w:rFonts w:ascii="Arial Narrow" w:hAnsi="Arial Narrow"/>
          <w:lang w:eastAsia="x-none"/>
        </w:rPr>
        <w:t xml:space="preserve">Ewentualne zmiany kryteriów, motywowane: zmianą warunków społeczno-gospodarczych obszaru objętego LSR, a tym samym analizy SWOT,  </w:t>
      </w:r>
      <w:r w:rsidRPr="007836E9">
        <w:rPr>
          <w:rFonts w:ascii="Arial Narrow" w:hAnsi="Arial Narrow"/>
          <w:lang w:eastAsia="x-none"/>
        </w:rPr>
        <w:t xml:space="preserve">do której kryteria są adekwatne, trudnościami w procesie wyboru zgłoszonymi przez członków Rady, </w:t>
      </w:r>
      <w:r>
        <w:rPr>
          <w:rFonts w:ascii="Arial Narrow" w:hAnsi="Arial Narrow"/>
          <w:lang w:eastAsia="x-none"/>
        </w:rPr>
        <w:t xml:space="preserve">bądź też </w:t>
      </w:r>
      <w:r w:rsidRPr="007836E9">
        <w:rPr>
          <w:rFonts w:ascii="Arial Narrow" w:hAnsi="Arial Narrow"/>
          <w:lang w:eastAsia="x-none"/>
        </w:rPr>
        <w:t>niemożnością osiągnięcia zakładanych wskaźników</w:t>
      </w:r>
      <w:r>
        <w:rPr>
          <w:rFonts w:ascii="Arial Narrow" w:hAnsi="Arial Narrow"/>
          <w:lang w:eastAsia="x-none"/>
        </w:rPr>
        <w:t xml:space="preserve">, dokonywane będą w porozumieniu z przedstawicielami społeczności lokalnej, </w:t>
      </w:r>
      <w:r w:rsidR="00B30397">
        <w:rPr>
          <w:rFonts w:ascii="Arial Narrow" w:hAnsi="Arial Narrow"/>
          <w:lang w:eastAsia="x-none"/>
        </w:rPr>
        <w:t xml:space="preserve">reprezentującymi wszystkie sektory partnerstwa LGD. </w:t>
      </w:r>
      <w:r>
        <w:rPr>
          <w:rFonts w:ascii="Arial Narrow" w:hAnsi="Arial Narrow"/>
          <w:lang w:eastAsia="x-none"/>
        </w:rPr>
        <w:t xml:space="preserve"> </w:t>
      </w:r>
      <w:r w:rsidR="00B30397">
        <w:rPr>
          <w:rFonts w:ascii="Arial Narrow" w:hAnsi="Arial Narrow"/>
          <w:lang w:eastAsia="x-none"/>
        </w:rPr>
        <w:t>Propozycje</w:t>
      </w:r>
      <w:r w:rsidR="00B30397" w:rsidRPr="00B30397">
        <w:rPr>
          <w:rFonts w:ascii="Arial Narrow" w:hAnsi="Arial Narrow"/>
          <w:lang w:eastAsia="x-none"/>
        </w:rPr>
        <w:t xml:space="preserve"> zmiany kryteriów</w:t>
      </w:r>
      <w:r w:rsidR="00B30397">
        <w:rPr>
          <w:rFonts w:ascii="Arial Narrow" w:hAnsi="Arial Narrow"/>
          <w:lang w:eastAsia="x-none"/>
        </w:rPr>
        <w:t xml:space="preserve"> opracowane </w:t>
      </w:r>
      <w:r w:rsidR="00B30397" w:rsidRPr="00B30397">
        <w:rPr>
          <w:rFonts w:ascii="Arial Narrow" w:hAnsi="Arial Narrow"/>
          <w:lang w:eastAsia="x-none"/>
        </w:rPr>
        <w:t xml:space="preserve">na podstawie zebranych uwag </w:t>
      </w:r>
      <w:r w:rsidR="00B30397">
        <w:rPr>
          <w:rFonts w:ascii="Arial Narrow" w:hAnsi="Arial Narrow"/>
          <w:lang w:eastAsia="x-none"/>
        </w:rPr>
        <w:t xml:space="preserve">potencjalnych beneficjentów operacji, </w:t>
      </w:r>
      <w:r w:rsidR="003D5ECB">
        <w:rPr>
          <w:rFonts w:ascii="Arial Narrow" w:hAnsi="Arial Narrow"/>
          <w:lang w:eastAsia="x-none"/>
        </w:rPr>
        <w:t>członków Z</w:t>
      </w:r>
      <w:r w:rsidR="00B30397" w:rsidRPr="00B30397">
        <w:rPr>
          <w:rFonts w:ascii="Arial Narrow" w:hAnsi="Arial Narrow"/>
          <w:lang w:eastAsia="x-none"/>
        </w:rPr>
        <w:t xml:space="preserve">arządu, członków </w:t>
      </w:r>
      <w:r w:rsidR="00B30397">
        <w:rPr>
          <w:rFonts w:ascii="Arial Narrow" w:hAnsi="Arial Narrow"/>
          <w:lang w:eastAsia="x-none"/>
        </w:rPr>
        <w:t xml:space="preserve">LGD itp. zaprezentowane i omówione zostaną w trakcie spotkań ze społecznością lokalną. Ostateczne brzmienie kryteriów, przedstawione do zatwierdzenia Walnego Zebrania Członków będzie wersją uzgodnioną w trakcie ww. konsultacji ze społecznością lokalną. </w:t>
      </w:r>
    </w:p>
    <w:p w:rsidR="0048185C" w:rsidRDefault="00C81759" w:rsidP="00C81759">
      <w:pPr>
        <w:pStyle w:val="Nagwek2"/>
        <w:numPr>
          <w:ilvl w:val="1"/>
          <w:numId w:val="40"/>
        </w:numPr>
        <w:spacing w:before="0"/>
        <w:rPr>
          <w:rFonts w:ascii="Arial Narrow" w:hAnsi="Arial Narrow"/>
          <w:lang w:eastAsia="x-none"/>
        </w:rPr>
      </w:pPr>
      <w:bookmarkStart w:id="28" w:name="_Toc439099409"/>
      <w:r>
        <w:rPr>
          <w:rFonts w:ascii="Arial Narrow" w:hAnsi="Arial Narrow"/>
        </w:rPr>
        <w:t>Wysokość wsparcia na realizację operacji</w:t>
      </w:r>
      <w:bookmarkEnd w:id="28"/>
    </w:p>
    <w:p w:rsidR="00C81759" w:rsidRPr="00C81759" w:rsidRDefault="00C81759" w:rsidP="0044191A">
      <w:pPr>
        <w:spacing w:line="240" w:lineRule="auto"/>
        <w:ind w:firstLine="360"/>
        <w:jc w:val="both"/>
        <w:rPr>
          <w:lang w:eastAsia="x-none"/>
        </w:rPr>
      </w:pPr>
      <w:r w:rsidRPr="00C81759">
        <w:rPr>
          <w:rFonts w:ascii="Arial Narrow" w:hAnsi="Arial Narrow"/>
          <w:lang w:eastAsia="x-none"/>
        </w:rPr>
        <w:t>Maksymalną intensywność pomocy ustalono zgodnie z  rozpor</w:t>
      </w:r>
      <w:r w:rsidR="0044191A">
        <w:rPr>
          <w:rFonts w:ascii="Arial Narrow" w:hAnsi="Arial Narrow"/>
          <w:lang w:eastAsia="x-none"/>
        </w:rPr>
        <w:t xml:space="preserve">ządzeniem </w:t>
      </w:r>
      <w:proofErr w:type="spellStart"/>
      <w:r w:rsidR="0044191A">
        <w:rPr>
          <w:rFonts w:ascii="Arial Narrow" w:hAnsi="Arial Narrow"/>
          <w:lang w:eastAsia="x-none"/>
        </w:rPr>
        <w:t>MRiRW</w:t>
      </w:r>
      <w:proofErr w:type="spellEnd"/>
      <w:r w:rsidR="0044191A">
        <w:rPr>
          <w:rFonts w:ascii="Arial Narrow" w:hAnsi="Arial Narrow"/>
          <w:lang w:eastAsia="x-none"/>
        </w:rPr>
        <w:t xml:space="preserve"> z 24.09.2015 r. W zależności od rodzaju beneficjenta wyniesie ona:</w:t>
      </w:r>
      <w:r w:rsidR="003458DD">
        <w:rPr>
          <w:rFonts w:ascii="Arial Narrow" w:hAnsi="Arial Narrow"/>
          <w:lang w:eastAsia="x-none"/>
        </w:rPr>
        <w:t xml:space="preserve">  </w:t>
      </w:r>
      <w:r w:rsidR="003458DD" w:rsidRPr="003458DD">
        <w:rPr>
          <w:rFonts w:ascii="Arial Narrow" w:hAnsi="Arial Narrow"/>
          <w:color w:val="00B050"/>
          <w:lang w:eastAsia="x-none"/>
        </w:rPr>
        <w:t>do</w:t>
      </w:r>
      <w:r w:rsidR="0044191A" w:rsidRPr="003458DD">
        <w:rPr>
          <w:rFonts w:ascii="Arial Narrow" w:hAnsi="Arial Narrow"/>
          <w:color w:val="00B050"/>
          <w:lang w:eastAsia="x-none"/>
        </w:rPr>
        <w:t xml:space="preserve"> </w:t>
      </w:r>
      <w:r w:rsidRPr="004F7738">
        <w:rPr>
          <w:rFonts w:ascii="Arial Narrow" w:hAnsi="Arial Narrow"/>
          <w:lang w:eastAsia="x-none"/>
        </w:rPr>
        <w:t>70% w przypadku przedsiębiorstw</w:t>
      </w:r>
      <w:r w:rsidRPr="00174498">
        <w:rPr>
          <w:rFonts w:ascii="Arial Narrow" w:hAnsi="Arial Narrow"/>
          <w:color w:val="FF0000"/>
          <w:lang w:eastAsia="x-none"/>
        </w:rPr>
        <w:t xml:space="preserve">; </w:t>
      </w:r>
      <w:r w:rsidR="003458DD" w:rsidRPr="003458DD">
        <w:rPr>
          <w:rFonts w:ascii="Arial Narrow" w:hAnsi="Arial Narrow"/>
          <w:color w:val="00B050"/>
          <w:lang w:eastAsia="x-none"/>
        </w:rPr>
        <w:t xml:space="preserve">do </w:t>
      </w:r>
      <w:r w:rsidRPr="004F7738">
        <w:rPr>
          <w:rFonts w:ascii="Arial Narrow" w:hAnsi="Arial Narrow"/>
          <w:lang w:eastAsia="x-none"/>
        </w:rPr>
        <w:t xml:space="preserve">63,63% w przypadków jednostek sektora finansów publicznych oraz </w:t>
      </w:r>
      <w:r w:rsidR="003458DD" w:rsidRPr="003458DD">
        <w:rPr>
          <w:rFonts w:ascii="Arial Narrow" w:hAnsi="Arial Narrow"/>
          <w:color w:val="00B050"/>
          <w:lang w:eastAsia="x-none"/>
        </w:rPr>
        <w:t>do</w:t>
      </w:r>
      <w:r w:rsidR="003458DD">
        <w:rPr>
          <w:rFonts w:ascii="Arial Narrow" w:hAnsi="Arial Narrow"/>
          <w:color w:val="FF0000"/>
          <w:lang w:eastAsia="x-none"/>
        </w:rPr>
        <w:t xml:space="preserve"> </w:t>
      </w:r>
      <w:r w:rsidRPr="004F7738">
        <w:rPr>
          <w:rFonts w:ascii="Arial Narrow" w:hAnsi="Arial Narrow"/>
          <w:lang w:eastAsia="x-none"/>
        </w:rPr>
        <w:t xml:space="preserve">100% </w:t>
      </w:r>
      <w:r w:rsidR="0044191A" w:rsidRPr="004F7738">
        <w:rPr>
          <w:rFonts w:ascii="Arial Narrow" w:hAnsi="Arial Narrow"/>
          <w:lang w:eastAsia="x-none"/>
        </w:rPr>
        <w:t xml:space="preserve">w przypadku pozostałych </w:t>
      </w:r>
      <w:r w:rsidRPr="004F7738">
        <w:rPr>
          <w:rFonts w:ascii="Arial Narrow" w:hAnsi="Arial Narrow"/>
          <w:lang w:eastAsia="x-none"/>
        </w:rPr>
        <w:t>podmiotów</w:t>
      </w:r>
      <w:r w:rsidRPr="00C81759">
        <w:rPr>
          <w:rFonts w:ascii="Arial Narrow" w:hAnsi="Arial Narrow"/>
          <w:lang w:eastAsia="x-none"/>
        </w:rPr>
        <w:t>.</w:t>
      </w:r>
      <w:r w:rsidR="0044191A" w:rsidRPr="0044191A">
        <w:rPr>
          <w:rFonts w:ascii="Arial Narrow" w:hAnsi="Arial Narrow"/>
        </w:rPr>
        <w:t xml:space="preserve"> </w:t>
      </w:r>
      <w:r w:rsidR="0044191A">
        <w:rPr>
          <w:rFonts w:ascii="Arial Narrow" w:hAnsi="Arial Narrow"/>
        </w:rPr>
        <w:t xml:space="preserve">Zgodnie z ww. rozporządzeniem – wsparcie na rozpoczynanie działalności gospodarczej nie powinno być wyższe niż 100 000,00 PLN. </w:t>
      </w:r>
      <w:r w:rsidR="0044191A" w:rsidRPr="0044191A">
        <w:rPr>
          <w:rFonts w:ascii="Arial Narrow" w:hAnsi="Arial Narrow"/>
          <w:lang w:eastAsia="x-none"/>
        </w:rPr>
        <w:t xml:space="preserve">Na etapie opracowywania </w:t>
      </w:r>
      <w:r w:rsidR="0044191A" w:rsidRPr="0044191A">
        <w:rPr>
          <w:rFonts w:ascii="Arial Narrow" w:hAnsi="Arial Narrow"/>
          <w:i/>
          <w:lang w:eastAsia="x-none"/>
        </w:rPr>
        <w:t>LSR na lata 2016–2023</w:t>
      </w:r>
      <w:r w:rsidR="0044191A" w:rsidRPr="0044191A">
        <w:rPr>
          <w:rFonts w:ascii="Arial Narrow" w:hAnsi="Arial Narrow"/>
          <w:lang w:eastAsia="x-none"/>
        </w:rPr>
        <w:t xml:space="preserve"> </w:t>
      </w:r>
      <w:r w:rsidR="0044191A" w:rsidRPr="0044191A">
        <w:rPr>
          <w:rFonts w:ascii="Arial Narrow" w:hAnsi="Arial Narrow"/>
          <w:lang w:eastAsia="x-none"/>
        </w:rPr>
        <w:lastRenderedPageBreak/>
        <w:t>wyznaczono dw</w:t>
      </w:r>
      <w:r w:rsidR="0044191A">
        <w:rPr>
          <w:rFonts w:ascii="Arial Narrow" w:hAnsi="Arial Narrow"/>
          <w:lang w:eastAsia="x-none"/>
        </w:rPr>
        <w:t>ie</w:t>
      </w:r>
      <w:r w:rsidR="0044191A" w:rsidRPr="0044191A">
        <w:rPr>
          <w:rFonts w:ascii="Arial Narrow" w:hAnsi="Arial Narrow"/>
          <w:lang w:eastAsia="x-none"/>
        </w:rPr>
        <w:t xml:space="preserve"> </w:t>
      </w:r>
      <w:r w:rsidR="0044191A">
        <w:rPr>
          <w:rFonts w:ascii="Arial Narrow" w:hAnsi="Arial Narrow"/>
          <w:lang w:eastAsia="x-none"/>
        </w:rPr>
        <w:t>wartości wsparcia</w:t>
      </w:r>
      <w:r w:rsidR="0044191A" w:rsidRPr="0044191A">
        <w:rPr>
          <w:rFonts w:ascii="Arial Narrow" w:hAnsi="Arial Narrow"/>
          <w:lang w:eastAsia="x-none"/>
        </w:rPr>
        <w:t xml:space="preserve"> w ramach zakresu dedykowanego podejmowaniu działalności gospodarczej</w:t>
      </w:r>
      <w:r w:rsidR="0044191A">
        <w:rPr>
          <w:rFonts w:ascii="Arial Narrow" w:hAnsi="Arial Narrow"/>
          <w:lang w:eastAsia="x-none"/>
        </w:rPr>
        <w:t xml:space="preserve">, obie poniżej wymienionego poziomu maksymalnego, tj. </w:t>
      </w:r>
      <w:r w:rsidR="0044191A" w:rsidRPr="0044191A">
        <w:rPr>
          <w:rFonts w:ascii="Arial Narrow" w:hAnsi="Arial Narrow"/>
          <w:lang w:eastAsia="x-none"/>
        </w:rPr>
        <w:t>dla przedsięwzięć polegających na rozpoczęciu działalności: a. p</w:t>
      </w:r>
      <w:r w:rsidR="00955938">
        <w:rPr>
          <w:rFonts w:ascii="Arial Narrow" w:hAnsi="Arial Narrow"/>
          <w:lang w:eastAsia="x-none"/>
        </w:rPr>
        <w:t>rodukcyjnej – 80 000,00 PLN; b. </w:t>
      </w:r>
      <w:r w:rsidR="0044191A" w:rsidRPr="0044191A">
        <w:rPr>
          <w:rFonts w:ascii="Arial Narrow" w:hAnsi="Arial Narrow"/>
          <w:lang w:eastAsia="x-none"/>
        </w:rPr>
        <w:t xml:space="preserve">usługowej – 70 000,00 PLN. Progi te ustalono </w:t>
      </w:r>
      <w:r w:rsidR="00BE250B">
        <w:rPr>
          <w:rFonts w:ascii="Arial Narrow" w:hAnsi="Arial Narrow"/>
          <w:lang w:eastAsia="x-none"/>
        </w:rPr>
        <w:t>na podstawie doświadczenia LGD w</w:t>
      </w:r>
      <w:r w:rsidR="0044191A" w:rsidRPr="0044191A">
        <w:rPr>
          <w:rFonts w:ascii="Arial Narrow" w:hAnsi="Arial Narrow"/>
          <w:lang w:eastAsia="x-none"/>
        </w:rPr>
        <w:t xml:space="preserve"> realizacji </w:t>
      </w:r>
      <w:r w:rsidR="0044191A">
        <w:rPr>
          <w:rFonts w:ascii="Arial Narrow" w:hAnsi="Arial Narrow"/>
          <w:lang w:eastAsia="x-none"/>
        </w:rPr>
        <w:t xml:space="preserve">tego rodzaju działań </w:t>
      </w:r>
      <w:r w:rsidR="0044191A" w:rsidRPr="0044191A">
        <w:rPr>
          <w:rFonts w:ascii="Arial Narrow" w:hAnsi="Arial Narrow"/>
          <w:lang w:eastAsia="x-none"/>
        </w:rPr>
        <w:t>w poprzedniej perspektywie finansowania</w:t>
      </w:r>
      <w:r w:rsidR="0044191A">
        <w:rPr>
          <w:rFonts w:ascii="Arial Narrow" w:hAnsi="Arial Narrow"/>
          <w:lang w:eastAsia="x-none"/>
        </w:rPr>
        <w:t xml:space="preserve">, w oparciu o uśrednione dane dotyczące rzeczywistych kosztów poniesionych przez osoby zakładające przedsiębiorstwa. </w:t>
      </w:r>
      <w:r w:rsidR="0044191A" w:rsidRPr="0044191A">
        <w:rPr>
          <w:rFonts w:ascii="Arial Narrow" w:hAnsi="Arial Narrow"/>
          <w:lang w:eastAsia="x-none"/>
        </w:rPr>
        <w:t>Maksymalna dopuszczalna pomoc na podejmowanie działalności gospodarczej wyniesi</w:t>
      </w:r>
      <w:r w:rsidR="0044191A">
        <w:rPr>
          <w:rFonts w:ascii="Arial Narrow" w:hAnsi="Arial Narrow"/>
          <w:lang w:eastAsia="x-none"/>
        </w:rPr>
        <w:t xml:space="preserve">e 100% kosztów kwalifikowalnych, </w:t>
      </w:r>
      <w:r w:rsidR="0044191A" w:rsidRPr="004F7738">
        <w:rPr>
          <w:rFonts w:ascii="Arial Narrow" w:hAnsi="Arial Narrow"/>
          <w:lang w:eastAsia="x-none"/>
        </w:rPr>
        <w:t>choć przewiduje się przyznawanie punktów dodatkowych beneficjentom deklarującym wkład własny</w:t>
      </w:r>
      <w:r w:rsidR="0044191A" w:rsidRPr="00174498">
        <w:rPr>
          <w:rFonts w:ascii="Arial Narrow" w:hAnsi="Arial Narrow"/>
          <w:color w:val="FF0000"/>
          <w:lang w:eastAsia="x-none"/>
        </w:rPr>
        <w:t xml:space="preserve">. </w:t>
      </w:r>
      <w:r w:rsidR="003458DD" w:rsidRPr="004F7738">
        <w:rPr>
          <w:rFonts w:ascii="Arial Narrow" w:hAnsi="Arial Narrow"/>
          <w:color w:val="00B050"/>
          <w:lang w:eastAsia="x-none"/>
        </w:rPr>
        <w:t xml:space="preserve">W odniesieniu do naborów dotyczących </w:t>
      </w:r>
      <w:r w:rsidR="004F7738" w:rsidRPr="004F7738">
        <w:rPr>
          <w:rFonts w:ascii="Arial Narrow" w:hAnsi="Arial Narrow"/>
          <w:color w:val="00B050"/>
          <w:lang w:eastAsia="x-none"/>
        </w:rPr>
        <w:t>poddziałania 19.2 Zarząd LGD EUROGALICJA może ustalić dodatkowe warunki wsparcia polegające na: a) określeniu maksymalnego kwotowego limitu dofinasowania przypadającego na operację; b) ograniczenia rodzaju podmiotów mogących aplikować w ramach naborów.</w:t>
      </w:r>
    </w:p>
    <w:p w:rsidR="00B71DD8" w:rsidRPr="00F161A4" w:rsidRDefault="00B71DD8" w:rsidP="009F68C2">
      <w:pPr>
        <w:pStyle w:val="Nagwek1"/>
        <w:numPr>
          <w:ilvl w:val="0"/>
          <w:numId w:val="40"/>
        </w:numPr>
        <w:rPr>
          <w:rFonts w:ascii="Arial Narrow" w:hAnsi="Arial Narrow"/>
        </w:rPr>
      </w:pPr>
      <w:bookmarkStart w:id="29" w:name="_Toc439099410"/>
      <w:r w:rsidRPr="00F161A4">
        <w:rPr>
          <w:rFonts w:ascii="Arial Narrow" w:hAnsi="Arial Narrow"/>
        </w:rPr>
        <w:t>Plan działania</w:t>
      </w:r>
      <w:bookmarkEnd w:id="29"/>
    </w:p>
    <w:p w:rsidR="00CF6B7E" w:rsidRPr="00F161A4" w:rsidRDefault="00CF6B7E" w:rsidP="00CF6B7E">
      <w:pPr>
        <w:spacing w:after="0" w:line="240" w:lineRule="auto"/>
        <w:ind w:firstLine="360"/>
        <w:jc w:val="both"/>
        <w:rPr>
          <w:rFonts w:ascii="Arial Narrow" w:hAnsi="Arial Narrow"/>
        </w:rPr>
      </w:pPr>
      <w:r w:rsidRPr="00F161A4">
        <w:rPr>
          <w:rFonts w:ascii="Arial Narrow" w:hAnsi="Arial Narrow"/>
        </w:rPr>
        <w:t xml:space="preserve">Realizację działań w ramach </w:t>
      </w:r>
      <w:r w:rsidRPr="00F161A4">
        <w:rPr>
          <w:rFonts w:ascii="Arial Narrow" w:hAnsi="Arial Narrow"/>
          <w:i/>
        </w:rPr>
        <w:t xml:space="preserve">LSR na lata 2016–2023 </w:t>
      </w:r>
      <w:r w:rsidRPr="00F161A4">
        <w:rPr>
          <w:rFonts w:ascii="Arial Narrow" w:hAnsi="Arial Narrow"/>
        </w:rPr>
        <w:t>zaplanowano w 3 etapach, tj.:</w:t>
      </w:r>
    </w:p>
    <w:p w:rsidR="00CF6B7E" w:rsidRPr="00F161A4" w:rsidRDefault="00CF6B7E" w:rsidP="002334AC">
      <w:pPr>
        <w:pStyle w:val="Akapitzlist"/>
        <w:numPr>
          <w:ilvl w:val="0"/>
          <w:numId w:val="25"/>
        </w:numPr>
        <w:spacing w:line="240" w:lineRule="auto"/>
        <w:rPr>
          <w:rFonts w:ascii="Arial Narrow" w:hAnsi="Arial Narrow"/>
        </w:rPr>
      </w:pPr>
      <w:r w:rsidRPr="00F161A4">
        <w:rPr>
          <w:rFonts w:ascii="Arial Narrow" w:hAnsi="Arial Narrow"/>
        </w:rPr>
        <w:t>1 etap: lata 2016–2018</w:t>
      </w:r>
      <w:r w:rsidR="00287B8A" w:rsidRPr="00F161A4">
        <w:rPr>
          <w:rFonts w:ascii="Arial Narrow" w:hAnsi="Arial Narrow"/>
        </w:rPr>
        <w:t>;</w:t>
      </w:r>
    </w:p>
    <w:p w:rsidR="00CF6B7E" w:rsidRPr="00F161A4" w:rsidRDefault="00CF6B7E" w:rsidP="002334AC">
      <w:pPr>
        <w:pStyle w:val="Akapitzlist"/>
        <w:numPr>
          <w:ilvl w:val="0"/>
          <w:numId w:val="25"/>
        </w:numPr>
        <w:spacing w:line="240" w:lineRule="auto"/>
        <w:rPr>
          <w:rFonts w:ascii="Arial Narrow" w:hAnsi="Arial Narrow"/>
        </w:rPr>
      </w:pPr>
      <w:r w:rsidRPr="00F161A4">
        <w:rPr>
          <w:rFonts w:ascii="Arial Narrow" w:hAnsi="Arial Narrow"/>
        </w:rPr>
        <w:t>2 etap: lata 2019–2021</w:t>
      </w:r>
      <w:r w:rsidR="00287B8A" w:rsidRPr="00F161A4">
        <w:rPr>
          <w:rFonts w:ascii="Arial Narrow" w:hAnsi="Arial Narrow"/>
        </w:rPr>
        <w:t>;</w:t>
      </w:r>
    </w:p>
    <w:p w:rsidR="00CF6B7E" w:rsidRPr="00F161A4" w:rsidRDefault="00CF6B7E" w:rsidP="002334AC">
      <w:pPr>
        <w:pStyle w:val="Akapitzlist"/>
        <w:numPr>
          <w:ilvl w:val="0"/>
          <w:numId w:val="25"/>
        </w:numPr>
        <w:spacing w:after="0" w:line="240" w:lineRule="auto"/>
        <w:rPr>
          <w:rFonts w:ascii="Arial Narrow" w:hAnsi="Arial Narrow"/>
        </w:rPr>
      </w:pPr>
      <w:r w:rsidRPr="00F161A4">
        <w:rPr>
          <w:rFonts w:ascii="Arial Narrow" w:hAnsi="Arial Narrow"/>
        </w:rPr>
        <w:t>3 etap: lata 2022–2023</w:t>
      </w:r>
      <w:r w:rsidR="00287B8A" w:rsidRPr="00F161A4">
        <w:rPr>
          <w:rFonts w:ascii="Arial Narrow" w:hAnsi="Arial Narrow"/>
        </w:rPr>
        <w:t>.</w:t>
      </w:r>
    </w:p>
    <w:p w:rsidR="0055262B" w:rsidRPr="00F161A4" w:rsidRDefault="00287B8A" w:rsidP="00287B8A">
      <w:pPr>
        <w:spacing w:after="0" w:line="240" w:lineRule="auto"/>
        <w:ind w:firstLine="360"/>
        <w:jc w:val="both"/>
        <w:rPr>
          <w:rFonts w:ascii="Arial Narrow" w:hAnsi="Arial Narrow"/>
        </w:rPr>
      </w:pPr>
      <w:r w:rsidRPr="00F161A4">
        <w:rPr>
          <w:rFonts w:ascii="Arial Narrow" w:hAnsi="Arial Narrow"/>
        </w:rPr>
        <w:t xml:space="preserve">W tym okresie zaplanowano do przeprowadzenia </w:t>
      </w:r>
      <w:r w:rsidR="00290B9A" w:rsidRPr="00174498">
        <w:rPr>
          <w:rFonts w:ascii="Arial Narrow" w:hAnsi="Arial Narrow"/>
          <w:strike/>
          <w:color w:val="FF0000"/>
        </w:rPr>
        <w:t>2</w:t>
      </w:r>
      <w:r w:rsidR="00A36B45" w:rsidRPr="00174498">
        <w:rPr>
          <w:rFonts w:ascii="Arial Narrow" w:hAnsi="Arial Narrow"/>
          <w:strike/>
          <w:color w:val="FF0000"/>
        </w:rPr>
        <w:t>1</w:t>
      </w:r>
      <w:r w:rsidRPr="00174498">
        <w:rPr>
          <w:rFonts w:ascii="Arial Narrow" w:hAnsi="Arial Narrow"/>
          <w:color w:val="FF0000"/>
        </w:rPr>
        <w:t xml:space="preserve"> </w:t>
      </w:r>
      <w:r w:rsidR="00174498" w:rsidRPr="00174498">
        <w:rPr>
          <w:rFonts w:ascii="Arial Narrow" w:hAnsi="Arial Narrow"/>
          <w:color w:val="00B050"/>
        </w:rPr>
        <w:t>19</w:t>
      </w:r>
      <w:r w:rsidR="00174498">
        <w:rPr>
          <w:rFonts w:ascii="Arial Narrow" w:hAnsi="Arial Narrow"/>
          <w:color w:val="FF0000"/>
        </w:rPr>
        <w:t xml:space="preserve"> </w:t>
      </w:r>
      <w:r w:rsidRPr="004F7738">
        <w:rPr>
          <w:rFonts w:ascii="Arial Narrow" w:hAnsi="Arial Narrow"/>
        </w:rPr>
        <w:t>naborów</w:t>
      </w:r>
      <w:r w:rsidRPr="00F161A4">
        <w:rPr>
          <w:rFonts w:ascii="Arial Narrow" w:hAnsi="Arial Narrow"/>
        </w:rPr>
        <w:t>, w ramach których rozdysponowane zostaną środki niezbędne do osiągnięcia zaplanowanych wskaźników produktu, potwierdzających pomyślną realizację poszczególnych operacji. Szczegółowy harmonogram naborów powstał w oparciu o dotychczasowe doświadczenie LGD we</w:t>
      </w:r>
      <w:r w:rsidR="00955938">
        <w:rPr>
          <w:rFonts w:ascii="Arial Narrow" w:hAnsi="Arial Narrow"/>
        </w:rPr>
        <w:t xml:space="preserve"> wdrażaniu strategii rozwoju, a </w:t>
      </w:r>
      <w:r w:rsidRPr="00F161A4">
        <w:rPr>
          <w:rFonts w:ascii="Arial Narrow" w:hAnsi="Arial Narrow"/>
        </w:rPr>
        <w:t xml:space="preserve">także z uwzględnieniem potencjału biura w obecnej perspektywie finansowania. </w:t>
      </w:r>
      <w:r w:rsidR="0055262B" w:rsidRPr="00F161A4">
        <w:rPr>
          <w:rFonts w:ascii="Arial Narrow" w:hAnsi="Arial Narrow"/>
        </w:rPr>
        <w:t xml:space="preserve">LGD przewiduje ogłosić </w:t>
      </w:r>
      <w:r w:rsidR="00A36B45">
        <w:rPr>
          <w:rFonts w:ascii="Arial Narrow" w:hAnsi="Arial Narrow"/>
        </w:rPr>
        <w:t>4</w:t>
      </w:r>
      <w:r w:rsidR="0055262B" w:rsidRPr="00F161A4">
        <w:rPr>
          <w:rFonts w:ascii="Arial Narrow" w:hAnsi="Arial Narrow"/>
        </w:rPr>
        <w:t xml:space="preserve"> nabor</w:t>
      </w:r>
      <w:r w:rsidR="00290B9A">
        <w:rPr>
          <w:rFonts w:ascii="Arial Narrow" w:hAnsi="Arial Narrow"/>
        </w:rPr>
        <w:t>y</w:t>
      </w:r>
      <w:r w:rsidR="0055262B" w:rsidRPr="00F161A4">
        <w:rPr>
          <w:rFonts w:ascii="Arial Narrow" w:hAnsi="Arial Narrow"/>
        </w:rPr>
        <w:t xml:space="preserve"> z zakresu rozpoczynania działalności gospodarczej, </w:t>
      </w:r>
      <w:r w:rsidR="00A36B45" w:rsidRPr="00174498">
        <w:rPr>
          <w:rFonts w:ascii="Arial Narrow" w:hAnsi="Arial Narrow"/>
          <w:strike/>
          <w:color w:val="FF0000"/>
        </w:rPr>
        <w:t>3</w:t>
      </w:r>
      <w:r w:rsidR="0055262B" w:rsidRPr="00174498">
        <w:rPr>
          <w:rFonts w:ascii="Arial Narrow" w:hAnsi="Arial Narrow"/>
          <w:strike/>
          <w:color w:val="FF0000"/>
        </w:rPr>
        <w:t xml:space="preserve"> </w:t>
      </w:r>
      <w:r w:rsidR="00174498" w:rsidRPr="00174498">
        <w:rPr>
          <w:rFonts w:ascii="Arial Narrow" w:hAnsi="Arial Narrow"/>
          <w:color w:val="00B050"/>
        </w:rPr>
        <w:t xml:space="preserve">2 </w:t>
      </w:r>
      <w:r w:rsidR="0055262B" w:rsidRPr="00174498">
        <w:rPr>
          <w:rFonts w:ascii="Arial Narrow" w:hAnsi="Arial Narrow"/>
        </w:rPr>
        <w:t xml:space="preserve">w </w:t>
      </w:r>
      <w:r w:rsidR="0055262B" w:rsidRPr="00F161A4">
        <w:rPr>
          <w:rFonts w:ascii="Arial Narrow" w:hAnsi="Arial Narrow"/>
        </w:rPr>
        <w:t xml:space="preserve">zakresie rozwoju, </w:t>
      </w:r>
      <w:r w:rsidR="00174498" w:rsidRPr="00174498">
        <w:rPr>
          <w:rFonts w:ascii="Arial Narrow" w:hAnsi="Arial Narrow"/>
          <w:strike/>
          <w:color w:val="FF0000"/>
        </w:rPr>
        <w:t>10</w:t>
      </w:r>
      <w:r w:rsidR="00174498">
        <w:rPr>
          <w:rFonts w:ascii="Arial Narrow" w:hAnsi="Arial Narrow"/>
        </w:rPr>
        <w:t xml:space="preserve"> </w:t>
      </w:r>
      <w:r w:rsidR="00174498" w:rsidRPr="00174498">
        <w:rPr>
          <w:rFonts w:ascii="Arial Narrow" w:hAnsi="Arial Narrow"/>
          <w:color w:val="00B050"/>
        </w:rPr>
        <w:t>9</w:t>
      </w:r>
      <w:r w:rsidR="0055262B" w:rsidRPr="00174498">
        <w:rPr>
          <w:rFonts w:ascii="Arial Narrow" w:hAnsi="Arial Narrow"/>
          <w:color w:val="00B050"/>
        </w:rPr>
        <w:t xml:space="preserve"> </w:t>
      </w:r>
      <w:r w:rsidR="0055262B" w:rsidRPr="00F161A4">
        <w:rPr>
          <w:rFonts w:ascii="Arial Narrow" w:hAnsi="Arial Narrow"/>
        </w:rPr>
        <w:t>konkursów na pozostałe zakresy tematyczne; ponadto przewiduje się realizację 4 projektów grantowych, a także 1 projektu współpracy</w:t>
      </w:r>
      <w:r w:rsidR="00EC5EC7">
        <w:rPr>
          <w:rFonts w:ascii="Arial Narrow" w:hAnsi="Arial Narrow"/>
        </w:rPr>
        <w:t xml:space="preserve"> o zasięgu krajowym międzyregiona</w:t>
      </w:r>
      <w:r w:rsidR="00AC2014">
        <w:rPr>
          <w:rFonts w:ascii="Arial Narrow" w:hAnsi="Arial Narrow"/>
        </w:rPr>
        <w:t>l</w:t>
      </w:r>
      <w:r w:rsidR="00EC5EC7">
        <w:rPr>
          <w:rFonts w:ascii="Arial Narrow" w:hAnsi="Arial Narrow"/>
        </w:rPr>
        <w:t>nym</w:t>
      </w:r>
      <w:r w:rsidR="0055262B" w:rsidRPr="00F161A4">
        <w:rPr>
          <w:rFonts w:ascii="Arial Narrow" w:hAnsi="Arial Narrow"/>
        </w:rPr>
        <w:t xml:space="preserve">, wpisującego się w 2 cele szczegółowe w ramach celu ogólnego 1. </w:t>
      </w:r>
    </w:p>
    <w:p w:rsidR="00CF6B7E" w:rsidRPr="00F161A4" w:rsidRDefault="00287B8A" w:rsidP="00086BE3">
      <w:pPr>
        <w:spacing w:line="240" w:lineRule="auto"/>
        <w:ind w:firstLine="360"/>
        <w:jc w:val="both"/>
        <w:rPr>
          <w:rFonts w:ascii="Arial Narrow" w:hAnsi="Arial Narrow"/>
        </w:rPr>
      </w:pPr>
      <w:r w:rsidRPr="00F161A4">
        <w:rPr>
          <w:rFonts w:ascii="Arial Narrow" w:hAnsi="Arial Narrow"/>
        </w:rPr>
        <w:t xml:space="preserve">Szczegółowe </w:t>
      </w:r>
      <w:r w:rsidR="00086BE3" w:rsidRPr="00F161A4">
        <w:rPr>
          <w:rFonts w:ascii="Arial Narrow" w:hAnsi="Arial Narrow"/>
        </w:rPr>
        <w:t>informacje</w:t>
      </w:r>
      <w:r w:rsidRPr="00F161A4">
        <w:rPr>
          <w:rFonts w:ascii="Arial Narrow" w:hAnsi="Arial Narrow"/>
        </w:rPr>
        <w:t xml:space="preserve"> nt. kluczowych efektów realizacji strategii, a także </w:t>
      </w:r>
      <w:r w:rsidR="00086BE3" w:rsidRPr="00F161A4">
        <w:rPr>
          <w:rFonts w:ascii="Arial Narrow" w:hAnsi="Arial Narrow"/>
        </w:rPr>
        <w:t>przebiegu postępu realizacji strategii mierzonego poziomem osiągania zaplanowanych i adekwatnych do podejmowanych działań wskaźników produktu, zawarto w Załączniku nr 3 do niniejszego dokumentu</w:t>
      </w:r>
      <w:r w:rsidR="00AC2014">
        <w:rPr>
          <w:rFonts w:ascii="Arial Narrow" w:hAnsi="Arial Narrow"/>
        </w:rPr>
        <w:t>,</w:t>
      </w:r>
      <w:r w:rsidR="00086BE3" w:rsidRPr="00F161A4">
        <w:rPr>
          <w:rFonts w:ascii="Arial Narrow" w:hAnsi="Arial Narrow"/>
        </w:rPr>
        <w:t xml:space="preserve"> tj. </w:t>
      </w:r>
      <w:r w:rsidR="00086BE3" w:rsidRPr="00F161A4">
        <w:rPr>
          <w:rFonts w:ascii="Arial Narrow" w:hAnsi="Arial Narrow"/>
          <w:i/>
        </w:rPr>
        <w:t>Planie działania</w:t>
      </w:r>
      <w:r w:rsidR="00086BE3" w:rsidRPr="00F161A4">
        <w:rPr>
          <w:rFonts w:ascii="Arial Narrow" w:hAnsi="Arial Narrow"/>
        </w:rPr>
        <w:t xml:space="preserve">. </w:t>
      </w:r>
    </w:p>
    <w:p w:rsidR="00B71DD8" w:rsidRPr="00F161A4" w:rsidRDefault="00B71DD8" w:rsidP="009F68C2">
      <w:pPr>
        <w:pStyle w:val="Nagwek1"/>
        <w:numPr>
          <w:ilvl w:val="0"/>
          <w:numId w:val="40"/>
        </w:numPr>
        <w:spacing w:before="0"/>
        <w:rPr>
          <w:rFonts w:ascii="Arial Narrow" w:hAnsi="Arial Narrow"/>
        </w:rPr>
      </w:pPr>
      <w:bookmarkStart w:id="30" w:name="_Toc439099411"/>
      <w:r w:rsidRPr="00F161A4">
        <w:rPr>
          <w:rFonts w:ascii="Arial Narrow" w:hAnsi="Arial Narrow"/>
        </w:rPr>
        <w:t>Budżet LSR</w:t>
      </w:r>
      <w:bookmarkEnd w:id="30"/>
    </w:p>
    <w:p w:rsidR="007E40CB" w:rsidRPr="00F161A4" w:rsidRDefault="007E40CB" w:rsidP="00C94848">
      <w:pPr>
        <w:spacing w:after="0" w:line="240" w:lineRule="auto"/>
        <w:ind w:firstLine="360"/>
        <w:jc w:val="both"/>
        <w:rPr>
          <w:rFonts w:ascii="Arial Narrow" w:hAnsi="Arial Narrow"/>
        </w:rPr>
      </w:pPr>
      <w:r w:rsidRPr="00F161A4">
        <w:rPr>
          <w:rFonts w:ascii="Arial Narrow" w:hAnsi="Arial Narrow"/>
        </w:rPr>
        <w:t xml:space="preserve">Działania zaplanowane do realizacji w ramach </w:t>
      </w:r>
      <w:r w:rsidRPr="00F161A4">
        <w:rPr>
          <w:rFonts w:ascii="Arial Narrow" w:hAnsi="Arial Narrow"/>
          <w:i/>
        </w:rPr>
        <w:t>LSR na lata 2016–2023</w:t>
      </w:r>
      <w:r w:rsidRPr="00F161A4">
        <w:rPr>
          <w:rFonts w:ascii="Arial Narrow" w:hAnsi="Arial Narrow"/>
        </w:rPr>
        <w:t xml:space="preserve"> </w:t>
      </w:r>
      <w:r w:rsidR="00AC2014">
        <w:rPr>
          <w:rFonts w:ascii="Arial Narrow" w:hAnsi="Arial Narrow"/>
        </w:rPr>
        <w:t>LGD „EUROGALCJA</w:t>
      </w:r>
      <w:r w:rsidR="00064C19" w:rsidRPr="00F161A4">
        <w:rPr>
          <w:rFonts w:ascii="Arial Narrow" w:hAnsi="Arial Narrow"/>
        </w:rPr>
        <w:t xml:space="preserve">” </w:t>
      </w:r>
      <w:r w:rsidRPr="00F161A4">
        <w:rPr>
          <w:rFonts w:ascii="Arial Narrow" w:hAnsi="Arial Narrow"/>
        </w:rPr>
        <w:t xml:space="preserve">finansowane będą </w:t>
      </w:r>
      <w:r w:rsidR="00064C19" w:rsidRPr="00F161A4">
        <w:rPr>
          <w:rFonts w:ascii="Arial Narrow" w:hAnsi="Arial Narrow"/>
        </w:rPr>
        <w:t xml:space="preserve">z EFPROW w ramach </w:t>
      </w:r>
      <w:r w:rsidRPr="00F161A4">
        <w:rPr>
          <w:rFonts w:ascii="Arial Narrow" w:hAnsi="Arial Narrow"/>
        </w:rPr>
        <w:t xml:space="preserve">PROW na lata 2014–2020. </w:t>
      </w:r>
      <w:r w:rsidR="00101804" w:rsidRPr="00F161A4">
        <w:rPr>
          <w:rFonts w:ascii="Arial Narrow" w:hAnsi="Arial Narrow"/>
        </w:rPr>
        <w:t>K</w:t>
      </w:r>
      <w:r w:rsidR="007919E6" w:rsidRPr="00F161A4">
        <w:rPr>
          <w:rFonts w:ascii="Arial Narrow" w:hAnsi="Arial Narrow"/>
        </w:rPr>
        <w:t xml:space="preserve">walifikują się </w:t>
      </w:r>
      <w:r w:rsidR="00101804" w:rsidRPr="00F161A4">
        <w:rPr>
          <w:rFonts w:ascii="Arial Narrow" w:hAnsi="Arial Narrow"/>
        </w:rPr>
        <w:t xml:space="preserve">one </w:t>
      </w:r>
      <w:r w:rsidR="007919E6" w:rsidRPr="00F161A4">
        <w:rPr>
          <w:rFonts w:ascii="Arial Narrow" w:hAnsi="Arial Narrow"/>
        </w:rPr>
        <w:t xml:space="preserve">do realizacji z poddziałania 19.2, 19.3 </w:t>
      </w:r>
      <w:r w:rsidR="00955938">
        <w:rPr>
          <w:rFonts w:ascii="Arial Narrow" w:hAnsi="Arial Narrow"/>
        </w:rPr>
        <w:t>oraz 19.4 rozporządzenia nr </w:t>
      </w:r>
      <w:r w:rsidR="007919E6" w:rsidRPr="00F161A4">
        <w:rPr>
          <w:rFonts w:ascii="Arial Narrow" w:hAnsi="Arial Narrow"/>
        </w:rPr>
        <w:t xml:space="preserve">1303/2013. </w:t>
      </w:r>
      <w:r w:rsidR="00597471" w:rsidRPr="00F161A4">
        <w:rPr>
          <w:rFonts w:ascii="Arial Narrow" w:hAnsi="Arial Narrow"/>
        </w:rPr>
        <w:t>W</w:t>
      </w:r>
      <w:r w:rsidRPr="00F161A4">
        <w:rPr>
          <w:rFonts w:ascii="Arial Narrow" w:hAnsi="Arial Narrow"/>
        </w:rPr>
        <w:t>artość wsparcia w poszczególnych zakresach pr</w:t>
      </w:r>
      <w:r w:rsidR="002D4825" w:rsidRPr="00F161A4">
        <w:rPr>
          <w:rFonts w:ascii="Arial Narrow" w:hAnsi="Arial Narrow"/>
        </w:rPr>
        <w:t>zedstawiono w poniższej tabeli.</w:t>
      </w:r>
    </w:p>
    <w:p w:rsidR="007919E6" w:rsidRPr="00F161A4" w:rsidRDefault="007919E6" w:rsidP="007919E6">
      <w:pPr>
        <w:spacing w:after="0" w:line="240" w:lineRule="auto"/>
        <w:ind w:firstLine="360"/>
        <w:jc w:val="both"/>
        <w:rPr>
          <w:rFonts w:ascii="Arial Narrow" w:hAnsi="Arial Narrow"/>
        </w:rPr>
      </w:pPr>
    </w:p>
    <w:tbl>
      <w:tblPr>
        <w:tblW w:w="8714" w:type="dxa"/>
        <w:jc w:val="center"/>
        <w:tblBorders>
          <w:top w:val="single" w:sz="4" w:space="0" w:color="365F91" w:themeColor="accent1" w:themeShade="BF"/>
          <w:bottom w:val="single" w:sz="4" w:space="0" w:color="365F91" w:themeColor="accent1" w:themeShade="BF"/>
          <w:insideH w:val="single" w:sz="4" w:space="0" w:color="365F91" w:themeColor="accent1" w:themeShade="BF"/>
          <w:insideV w:val="single" w:sz="4" w:space="0" w:color="365F91" w:themeColor="accent1" w:themeShade="BF"/>
        </w:tblBorders>
        <w:tblCellMar>
          <w:left w:w="70" w:type="dxa"/>
          <w:right w:w="70" w:type="dxa"/>
        </w:tblCellMar>
        <w:tblLook w:val="04A0" w:firstRow="1" w:lastRow="0" w:firstColumn="1" w:lastColumn="0" w:noHBand="0" w:noVBand="1"/>
      </w:tblPr>
      <w:tblGrid>
        <w:gridCol w:w="5115"/>
        <w:gridCol w:w="3599"/>
      </w:tblGrid>
      <w:tr w:rsidR="007919E6" w:rsidRPr="00C80EE2" w:rsidTr="00C80EE2">
        <w:trPr>
          <w:trHeight w:val="397"/>
          <w:jc w:val="center"/>
        </w:trPr>
        <w:tc>
          <w:tcPr>
            <w:tcW w:w="5115" w:type="dxa"/>
            <w:shd w:val="clear" w:color="auto" w:fill="FFFFFF" w:themeFill="background1"/>
            <w:noWrap/>
            <w:vAlign w:val="center"/>
            <w:hideMark/>
          </w:tcPr>
          <w:p w:rsidR="007919E6" w:rsidRPr="00596796" w:rsidRDefault="007919E6" w:rsidP="002D4825">
            <w:pPr>
              <w:spacing w:after="0" w:line="240" w:lineRule="auto"/>
              <w:jc w:val="center"/>
              <w:rPr>
                <w:rFonts w:ascii="Arial Narrow" w:eastAsia="Times New Roman" w:hAnsi="Arial Narrow" w:cs="Times New Roman"/>
                <w:b/>
                <w:bCs/>
                <w:smallCaps/>
                <w:lang w:eastAsia="pl-PL"/>
              </w:rPr>
            </w:pPr>
            <w:r w:rsidRPr="00596796">
              <w:rPr>
                <w:rFonts w:ascii="Arial Narrow" w:eastAsia="Times New Roman" w:hAnsi="Arial Narrow" w:cs="Times New Roman"/>
                <w:b/>
                <w:bCs/>
                <w:smallCaps/>
                <w:lang w:eastAsia="pl-PL"/>
              </w:rPr>
              <w:t xml:space="preserve">Zakres wsparcia </w:t>
            </w:r>
          </w:p>
        </w:tc>
        <w:tc>
          <w:tcPr>
            <w:tcW w:w="3599" w:type="dxa"/>
            <w:shd w:val="clear" w:color="auto" w:fill="FFFFFF" w:themeFill="background1"/>
            <w:noWrap/>
            <w:vAlign w:val="center"/>
            <w:hideMark/>
          </w:tcPr>
          <w:p w:rsidR="007919E6" w:rsidRPr="00596796" w:rsidRDefault="007919E6" w:rsidP="007919E6">
            <w:pPr>
              <w:spacing w:after="0" w:line="240" w:lineRule="auto"/>
              <w:jc w:val="center"/>
              <w:rPr>
                <w:rFonts w:ascii="Arial Narrow" w:eastAsia="Times New Roman" w:hAnsi="Arial Narrow" w:cs="Times New Roman"/>
                <w:b/>
                <w:bCs/>
                <w:smallCaps/>
                <w:lang w:eastAsia="pl-PL"/>
              </w:rPr>
            </w:pPr>
            <w:r w:rsidRPr="00596796">
              <w:rPr>
                <w:rFonts w:ascii="Arial Narrow" w:eastAsia="Times New Roman" w:hAnsi="Arial Narrow" w:cs="Times New Roman"/>
                <w:b/>
                <w:bCs/>
                <w:smallCaps/>
                <w:lang w:eastAsia="pl-PL"/>
              </w:rPr>
              <w:t>Wsparcie finansowe PROW (PLN)</w:t>
            </w:r>
          </w:p>
        </w:tc>
      </w:tr>
      <w:tr w:rsidR="007919E6" w:rsidRPr="00F161A4" w:rsidTr="00C80EE2">
        <w:trPr>
          <w:trHeight w:val="397"/>
          <w:jc w:val="center"/>
        </w:trPr>
        <w:tc>
          <w:tcPr>
            <w:tcW w:w="5115" w:type="dxa"/>
            <w:shd w:val="clear" w:color="auto" w:fill="FFFFFF" w:themeFill="background1"/>
            <w:vAlign w:val="center"/>
            <w:hideMark/>
          </w:tcPr>
          <w:p w:rsidR="007919E6" w:rsidRPr="00596796" w:rsidRDefault="007919E6" w:rsidP="007919E6">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bCs/>
                <w:lang w:eastAsia="pl-PL"/>
              </w:rPr>
              <w:t>Realizacja LSR</w:t>
            </w:r>
            <w:r w:rsidRPr="00596796">
              <w:rPr>
                <w:rFonts w:ascii="Arial Narrow" w:eastAsia="Times New Roman" w:hAnsi="Arial Narrow" w:cs="Times New Roman"/>
                <w:lang w:eastAsia="pl-PL"/>
              </w:rPr>
              <w:t xml:space="preserve"> – poddziałanie 19.2 </w:t>
            </w:r>
          </w:p>
        </w:tc>
        <w:tc>
          <w:tcPr>
            <w:tcW w:w="3599" w:type="dxa"/>
            <w:shd w:val="clear" w:color="auto" w:fill="FFFFFF" w:themeFill="background1"/>
            <w:noWrap/>
            <w:vAlign w:val="center"/>
            <w:hideMark/>
          </w:tcPr>
          <w:p w:rsidR="007919E6" w:rsidRPr="00596796" w:rsidRDefault="00267DB0" w:rsidP="00267DB0">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9</w:t>
            </w:r>
            <w:r w:rsidR="007919E6"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5</w:t>
            </w:r>
            <w:r w:rsidR="007919E6" w:rsidRPr="00596796">
              <w:rPr>
                <w:rFonts w:ascii="Arial Narrow" w:eastAsia="Times New Roman" w:hAnsi="Arial Narrow" w:cs="Times New Roman"/>
                <w:lang w:eastAsia="pl-PL"/>
              </w:rPr>
              <w:t>00 000,00</w:t>
            </w:r>
          </w:p>
        </w:tc>
      </w:tr>
      <w:tr w:rsidR="007919E6" w:rsidRPr="00F161A4" w:rsidTr="00C80EE2">
        <w:trPr>
          <w:trHeight w:val="397"/>
          <w:jc w:val="center"/>
        </w:trPr>
        <w:tc>
          <w:tcPr>
            <w:tcW w:w="5115" w:type="dxa"/>
            <w:shd w:val="clear" w:color="auto" w:fill="FFFFFF" w:themeFill="background1"/>
            <w:vAlign w:val="center"/>
            <w:hideMark/>
          </w:tcPr>
          <w:p w:rsidR="007919E6" w:rsidRPr="00596796" w:rsidRDefault="007919E6" w:rsidP="007919E6">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bCs/>
                <w:lang w:eastAsia="pl-PL"/>
              </w:rPr>
              <w:t xml:space="preserve">Współpraca </w:t>
            </w:r>
            <w:r w:rsidRPr="00596796">
              <w:rPr>
                <w:rFonts w:ascii="Arial Narrow" w:eastAsia="Times New Roman" w:hAnsi="Arial Narrow" w:cs="Times New Roman"/>
                <w:lang w:eastAsia="pl-PL"/>
              </w:rPr>
              <w:t>– poddziałanie 19.3</w:t>
            </w:r>
          </w:p>
        </w:tc>
        <w:tc>
          <w:tcPr>
            <w:tcW w:w="3599" w:type="dxa"/>
            <w:shd w:val="clear" w:color="auto" w:fill="FFFFFF" w:themeFill="background1"/>
            <w:noWrap/>
            <w:vAlign w:val="center"/>
            <w:hideMark/>
          </w:tcPr>
          <w:p w:rsidR="007919E6" w:rsidRPr="00596796" w:rsidRDefault="00267DB0" w:rsidP="002D4825">
            <w:pPr>
              <w:spacing w:after="0" w:line="240" w:lineRule="auto"/>
              <w:jc w:val="center"/>
              <w:rPr>
                <w:rFonts w:ascii="Arial Narrow" w:eastAsia="Times New Roman" w:hAnsi="Arial Narrow" w:cs="Times New Roman"/>
                <w:lang w:eastAsia="pl-PL"/>
              </w:rPr>
            </w:pPr>
            <w:r w:rsidRPr="00625894">
              <w:rPr>
                <w:rFonts w:ascii="Arial Narrow" w:eastAsia="Times New Roman" w:hAnsi="Arial Narrow" w:cs="Times New Roman"/>
                <w:lang w:eastAsia="pl-PL"/>
              </w:rPr>
              <w:t>19</w:t>
            </w:r>
            <w:r w:rsidR="007919E6" w:rsidRPr="00625894">
              <w:rPr>
                <w:rFonts w:ascii="Arial Narrow" w:eastAsia="Times New Roman" w:hAnsi="Arial Narrow" w:cs="Times New Roman"/>
                <w:lang w:eastAsia="pl-PL"/>
              </w:rPr>
              <w:t>0 000,00</w:t>
            </w:r>
          </w:p>
        </w:tc>
      </w:tr>
      <w:tr w:rsidR="007919E6" w:rsidRPr="00F161A4" w:rsidTr="00C80EE2">
        <w:trPr>
          <w:trHeight w:val="397"/>
          <w:jc w:val="center"/>
        </w:trPr>
        <w:tc>
          <w:tcPr>
            <w:tcW w:w="5115" w:type="dxa"/>
            <w:shd w:val="clear" w:color="auto" w:fill="FFFFFF" w:themeFill="background1"/>
            <w:vAlign w:val="center"/>
            <w:hideMark/>
          </w:tcPr>
          <w:p w:rsidR="007919E6" w:rsidRPr="00596796" w:rsidRDefault="007919E6" w:rsidP="007919E6">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bCs/>
                <w:lang w:eastAsia="pl-PL"/>
              </w:rPr>
              <w:t xml:space="preserve">Koszty bieżące i aktywizacja </w:t>
            </w:r>
            <w:r w:rsidRPr="00596796">
              <w:rPr>
                <w:rFonts w:ascii="Arial Narrow" w:eastAsia="Times New Roman" w:hAnsi="Arial Narrow" w:cs="Times New Roman"/>
                <w:lang w:eastAsia="pl-PL"/>
              </w:rPr>
              <w:t>– poddziałanie 19.4</w:t>
            </w:r>
          </w:p>
        </w:tc>
        <w:tc>
          <w:tcPr>
            <w:tcW w:w="3599" w:type="dxa"/>
            <w:shd w:val="clear" w:color="auto" w:fill="FFFFFF" w:themeFill="background1"/>
            <w:noWrap/>
            <w:vAlign w:val="center"/>
            <w:hideMark/>
          </w:tcPr>
          <w:p w:rsidR="007919E6" w:rsidRPr="00596796" w:rsidRDefault="007919E6" w:rsidP="00267DB0">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2 </w:t>
            </w:r>
            <w:r w:rsidR="00267DB0" w:rsidRPr="00596796">
              <w:rPr>
                <w:rFonts w:ascii="Arial Narrow" w:eastAsia="Times New Roman" w:hAnsi="Arial Narrow" w:cs="Times New Roman"/>
                <w:lang w:eastAsia="pl-PL"/>
              </w:rPr>
              <w:t>137</w:t>
            </w:r>
            <w:r w:rsidRPr="00596796">
              <w:rPr>
                <w:rFonts w:ascii="Arial Narrow" w:eastAsia="Times New Roman" w:hAnsi="Arial Narrow" w:cs="Times New Roman"/>
                <w:lang w:eastAsia="pl-PL"/>
              </w:rPr>
              <w:t> </w:t>
            </w:r>
            <w:r w:rsidR="00267DB0" w:rsidRPr="00596796">
              <w:rPr>
                <w:rFonts w:ascii="Arial Narrow" w:eastAsia="Times New Roman" w:hAnsi="Arial Narrow" w:cs="Times New Roman"/>
                <w:lang w:eastAsia="pl-PL"/>
              </w:rPr>
              <w:t>5</w:t>
            </w:r>
            <w:r w:rsidRPr="00596796">
              <w:rPr>
                <w:rFonts w:ascii="Arial Narrow" w:eastAsia="Times New Roman" w:hAnsi="Arial Narrow" w:cs="Times New Roman"/>
                <w:lang w:eastAsia="pl-PL"/>
              </w:rPr>
              <w:t>00,00</w:t>
            </w:r>
          </w:p>
        </w:tc>
      </w:tr>
      <w:tr w:rsidR="00C22047" w:rsidRPr="00F161A4" w:rsidTr="00C80EE2">
        <w:trPr>
          <w:trHeight w:val="397"/>
          <w:jc w:val="center"/>
        </w:trPr>
        <w:tc>
          <w:tcPr>
            <w:tcW w:w="5115" w:type="dxa"/>
            <w:shd w:val="clear" w:color="auto" w:fill="FFFFFF" w:themeFill="background1"/>
            <w:vAlign w:val="center"/>
          </w:tcPr>
          <w:p w:rsidR="00C22047" w:rsidRPr="00596796" w:rsidRDefault="00C22047" w:rsidP="00282E10">
            <w:pPr>
              <w:spacing w:after="0" w:line="240" w:lineRule="auto"/>
              <w:jc w:val="center"/>
              <w:rPr>
                <w:rFonts w:ascii="Arial Narrow" w:eastAsia="Times New Roman" w:hAnsi="Arial Narrow" w:cs="Times New Roman"/>
                <w:b/>
                <w:lang w:eastAsia="pl-PL"/>
              </w:rPr>
            </w:pPr>
            <w:r w:rsidRPr="00596796">
              <w:rPr>
                <w:rFonts w:ascii="Arial Narrow" w:eastAsia="Times New Roman" w:hAnsi="Arial Narrow" w:cs="Times New Roman"/>
                <w:b/>
                <w:lang w:eastAsia="pl-PL"/>
              </w:rPr>
              <w:t xml:space="preserve">Razem </w:t>
            </w:r>
          </w:p>
        </w:tc>
        <w:tc>
          <w:tcPr>
            <w:tcW w:w="3599" w:type="dxa"/>
            <w:shd w:val="clear" w:color="auto" w:fill="FFFFFF" w:themeFill="background1"/>
            <w:noWrap/>
            <w:vAlign w:val="center"/>
          </w:tcPr>
          <w:p w:rsidR="00C22047" w:rsidRPr="00596796" w:rsidRDefault="00267DB0" w:rsidP="00282E10">
            <w:pPr>
              <w:spacing w:after="0" w:line="240" w:lineRule="auto"/>
              <w:jc w:val="center"/>
              <w:rPr>
                <w:rFonts w:ascii="Arial Narrow" w:eastAsia="Times New Roman" w:hAnsi="Arial Narrow" w:cs="Times New Roman"/>
                <w:b/>
                <w:lang w:eastAsia="pl-PL"/>
              </w:rPr>
            </w:pPr>
            <w:r w:rsidRPr="00596796">
              <w:rPr>
                <w:rFonts w:ascii="Arial Narrow" w:eastAsia="Times New Roman" w:hAnsi="Arial Narrow" w:cs="Times New Roman"/>
                <w:b/>
                <w:lang w:eastAsia="pl-PL"/>
              </w:rPr>
              <w:t>11 827 500</w:t>
            </w:r>
            <w:r w:rsidR="00C22047" w:rsidRPr="00596796">
              <w:rPr>
                <w:rFonts w:ascii="Arial Narrow" w:eastAsia="Times New Roman" w:hAnsi="Arial Narrow" w:cs="Times New Roman"/>
                <w:b/>
                <w:lang w:eastAsia="pl-PL"/>
              </w:rPr>
              <w:t>,00</w:t>
            </w:r>
          </w:p>
        </w:tc>
      </w:tr>
    </w:tbl>
    <w:p w:rsidR="00D7032F" w:rsidRPr="00F161A4" w:rsidRDefault="00327A2B" w:rsidP="007E40CB">
      <w:pPr>
        <w:spacing w:after="0" w:line="240" w:lineRule="auto"/>
        <w:ind w:firstLine="360"/>
        <w:jc w:val="both"/>
        <w:rPr>
          <w:rFonts w:ascii="Arial Narrow" w:hAnsi="Arial Narrow"/>
        </w:rPr>
      </w:pPr>
      <w:r w:rsidRPr="00596796">
        <w:rPr>
          <w:rFonts w:ascii="Arial Narrow" w:hAnsi="Arial Narrow"/>
        </w:rPr>
        <w:t>W poddziałaniu 19.2 kwota</w:t>
      </w:r>
      <w:r w:rsidR="007919E6" w:rsidRPr="00596796">
        <w:rPr>
          <w:rFonts w:ascii="Arial Narrow" w:hAnsi="Arial Narrow"/>
        </w:rPr>
        <w:t xml:space="preserve"> </w:t>
      </w:r>
      <w:r w:rsidR="0089647D" w:rsidRPr="00596796">
        <w:rPr>
          <w:rFonts w:ascii="Arial Narrow" w:hAnsi="Arial Narrow"/>
        </w:rPr>
        <w:t>4 764</w:t>
      </w:r>
      <w:r w:rsidR="00AC2014" w:rsidRPr="00596796">
        <w:rPr>
          <w:rFonts w:ascii="Arial Narrow" w:hAnsi="Arial Narrow"/>
        </w:rPr>
        <w:t xml:space="preserve"> 0</w:t>
      </w:r>
      <w:r w:rsidRPr="00596796">
        <w:rPr>
          <w:rFonts w:ascii="Arial Narrow" w:hAnsi="Arial Narrow"/>
        </w:rPr>
        <w:t xml:space="preserve">00,00 PLN przeznaczona </w:t>
      </w:r>
      <w:r w:rsidR="007919E6" w:rsidRPr="00596796">
        <w:rPr>
          <w:rFonts w:ascii="Arial Narrow" w:hAnsi="Arial Narrow"/>
        </w:rPr>
        <w:t xml:space="preserve">zostanie na rozwój przedsiębiorczości i tworzenie nowych miejsc pracy, z czego </w:t>
      </w:r>
      <w:r w:rsidR="009D3F0E" w:rsidRPr="00596796">
        <w:rPr>
          <w:rFonts w:ascii="Arial Narrow" w:hAnsi="Arial Narrow"/>
        </w:rPr>
        <w:t xml:space="preserve">1 </w:t>
      </w:r>
      <w:r w:rsidR="0089647D" w:rsidRPr="00596796">
        <w:rPr>
          <w:rFonts w:ascii="Arial Narrow" w:hAnsi="Arial Narrow"/>
        </w:rPr>
        <w:t>780</w:t>
      </w:r>
      <w:r w:rsidR="00AC2014" w:rsidRPr="00596796">
        <w:rPr>
          <w:rFonts w:ascii="Arial Narrow" w:hAnsi="Arial Narrow"/>
        </w:rPr>
        <w:t> 000,00 PLN</w:t>
      </w:r>
      <w:r w:rsidR="007919E6" w:rsidRPr="00596796">
        <w:rPr>
          <w:rFonts w:ascii="Arial Narrow" w:hAnsi="Arial Narrow"/>
        </w:rPr>
        <w:t xml:space="preserve"> środków przeznaczonych będzie na bezpośrednie wsparcie przedstawicieli grup </w:t>
      </w:r>
      <w:proofErr w:type="spellStart"/>
      <w:r w:rsidR="007919E6" w:rsidRPr="00596796">
        <w:rPr>
          <w:rFonts w:ascii="Arial Narrow" w:hAnsi="Arial Narrow"/>
        </w:rPr>
        <w:t>defaworyzowanych</w:t>
      </w:r>
      <w:proofErr w:type="spellEnd"/>
      <w:r w:rsidR="007919E6" w:rsidRPr="00596796">
        <w:rPr>
          <w:rFonts w:ascii="Arial Narrow" w:hAnsi="Arial Narrow"/>
        </w:rPr>
        <w:t xml:space="preserve"> w dostępie do </w:t>
      </w:r>
      <w:r w:rsidR="007919E6" w:rsidRPr="00F161A4">
        <w:rPr>
          <w:rFonts w:ascii="Arial Narrow" w:hAnsi="Arial Narrow"/>
        </w:rPr>
        <w:t xml:space="preserve">rynku pracy. </w:t>
      </w:r>
      <w:r w:rsidR="00101804" w:rsidRPr="00F161A4">
        <w:rPr>
          <w:rFonts w:ascii="Arial Narrow" w:hAnsi="Arial Narrow"/>
        </w:rPr>
        <w:t xml:space="preserve">Maksymalna dopuszczalna pomoc na podejmowanie działalności gospodarczej wyniesie 100% kosztów kwalifikowalnych. W odniesieniu do pozostałych zakresów operacji </w:t>
      </w:r>
      <w:r w:rsidR="00955938">
        <w:rPr>
          <w:rFonts w:ascii="Arial Narrow" w:hAnsi="Arial Narrow"/>
        </w:rPr>
        <w:t>wartość pomocy będzie zgodna z </w:t>
      </w:r>
      <w:r w:rsidR="00101804" w:rsidRPr="00F161A4">
        <w:rPr>
          <w:rFonts w:ascii="Arial Narrow" w:hAnsi="Arial Narrow"/>
        </w:rPr>
        <w:t xml:space="preserve">rozporządzeniem </w:t>
      </w:r>
      <w:proofErr w:type="spellStart"/>
      <w:r w:rsidR="00101804" w:rsidRPr="00F161A4">
        <w:rPr>
          <w:rFonts w:ascii="Arial Narrow" w:hAnsi="Arial Narrow"/>
        </w:rPr>
        <w:t>MRiRW</w:t>
      </w:r>
      <w:proofErr w:type="spellEnd"/>
      <w:r w:rsidR="00101804" w:rsidRPr="00F161A4">
        <w:rPr>
          <w:rFonts w:ascii="Arial Narrow" w:hAnsi="Arial Narrow"/>
        </w:rPr>
        <w:t xml:space="preserve"> z 24.09.2015 r., tj</w:t>
      </w:r>
      <w:r w:rsidR="00101804" w:rsidRPr="003458DD">
        <w:rPr>
          <w:rFonts w:ascii="Arial Narrow" w:hAnsi="Arial Narrow"/>
          <w:color w:val="00B050"/>
        </w:rPr>
        <w:t xml:space="preserve">. </w:t>
      </w:r>
      <w:r w:rsidR="003458DD" w:rsidRPr="003458DD">
        <w:rPr>
          <w:rFonts w:ascii="Arial Narrow" w:hAnsi="Arial Narrow"/>
          <w:color w:val="00B050"/>
        </w:rPr>
        <w:t xml:space="preserve">do </w:t>
      </w:r>
      <w:r w:rsidR="00101804" w:rsidRPr="004F7738">
        <w:rPr>
          <w:rFonts w:ascii="Arial Narrow" w:hAnsi="Arial Narrow"/>
        </w:rPr>
        <w:t>70%</w:t>
      </w:r>
      <w:r w:rsidR="00101804" w:rsidRPr="00F161A4">
        <w:rPr>
          <w:rFonts w:ascii="Arial Narrow" w:hAnsi="Arial Narrow"/>
        </w:rPr>
        <w:t xml:space="preserve"> w przypadku przedsiębiorstw; </w:t>
      </w:r>
      <w:r w:rsidR="003458DD" w:rsidRPr="003458DD">
        <w:rPr>
          <w:rFonts w:ascii="Arial Narrow" w:hAnsi="Arial Narrow"/>
          <w:color w:val="00B050"/>
        </w:rPr>
        <w:t xml:space="preserve">do </w:t>
      </w:r>
      <w:r w:rsidR="00101804" w:rsidRPr="004F7738">
        <w:rPr>
          <w:rFonts w:ascii="Arial Narrow" w:hAnsi="Arial Narrow"/>
        </w:rPr>
        <w:t xml:space="preserve">63,63% </w:t>
      </w:r>
      <w:r w:rsidR="00101804" w:rsidRPr="00F161A4">
        <w:rPr>
          <w:rFonts w:ascii="Arial Narrow" w:hAnsi="Arial Narrow"/>
        </w:rPr>
        <w:t xml:space="preserve">w przypadków jednostek sektora finansów publicznych oraz </w:t>
      </w:r>
      <w:r w:rsidR="003458DD" w:rsidRPr="003458DD">
        <w:rPr>
          <w:rFonts w:ascii="Arial Narrow" w:hAnsi="Arial Narrow"/>
          <w:color w:val="00B050"/>
        </w:rPr>
        <w:t>do</w:t>
      </w:r>
      <w:r w:rsidR="003458DD">
        <w:rPr>
          <w:rFonts w:ascii="Arial Narrow" w:hAnsi="Arial Narrow"/>
        </w:rPr>
        <w:t xml:space="preserve"> </w:t>
      </w:r>
      <w:r w:rsidR="00101804" w:rsidRPr="004F7738">
        <w:rPr>
          <w:rFonts w:ascii="Arial Narrow" w:hAnsi="Arial Narrow"/>
        </w:rPr>
        <w:t xml:space="preserve">100% dla </w:t>
      </w:r>
      <w:r w:rsidR="00101804" w:rsidRPr="00F161A4">
        <w:rPr>
          <w:rFonts w:ascii="Arial Narrow" w:hAnsi="Arial Narrow"/>
        </w:rPr>
        <w:t xml:space="preserve">pozostałych podmiotów. </w:t>
      </w:r>
    </w:p>
    <w:p w:rsidR="00D7032F" w:rsidRPr="00F161A4" w:rsidRDefault="00D7032F" w:rsidP="00101804">
      <w:pPr>
        <w:spacing w:after="0" w:line="240" w:lineRule="auto"/>
        <w:ind w:firstLine="360"/>
        <w:jc w:val="both"/>
        <w:rPr>
          <w:rFonts w:ascii="Arial Narrow" w:hAnsi="Arial Narrow"/>
        </w:rPr>
      </w:pPr>
      <w:r w:rsidRPr="00F161A4">
        <w:rPr>
          <w:rFonts w:ascii="Arial Narrow" w:hAnsi="Arial Narrow"/>
        </w:rPr>
        <w:t>Środki wydatkowane na realizację operacji w ramach poddziałania 19.2 będą pochodziły z trzech źródeł, w szczególności: budżetu</w:t>
      </w:r>
      <w:r w:rsidR="00101804" w:rsidRPr="00F161A4">
        <w:rPr>
          <w:rFonts w:ascii="Arial Narrow" w:hAnsi="Arial Narrow"/>
        </w:rPr>
        <w:t xml:space="preserve"> EFRROW; </w:t>
      </w:r>
      <w:r w:rsidRPr="00F161A4">
        <w:rPr>
          <w:rFonts w:ascii="Arial Narrow" w:hAnsi="Arial Narrow"/>
        </w:rPr>
        <w:t>budżetu</w:t>
      </w:r>
      <w:r w:rsidR="00101804" w:rsidRPr="00F161A4">
        <w:rPr>
          <w:rFonts w:ascii="Arial Narrow" w:hAnsi="Arial Narrow"/>
        </w:rPr>
        <w:t xml:space="preserve"> państwa; </w:t>
      </w:r>
      <w:r w:rsidRPr="00F161A4">
        <w:rPr>
          <w:rFonts w:ascii="Arial Narrow" w:hAnsi="Arial Narrow"/>
        </w:rPr>
        <w:t>wkładu własnego beneficjentów.</w:t>
      </w:r>
      <w:r w:rsidR="00101804" w:rsidRPr="00F161A4">
        <w:rPr>
          <w:rFonts w:ascii="Arial Narrow" w:hAnsi="Arial Narrow"/>
        </w:rPr>
        <w:t xml:space="preserve"> Montaż finansowy</w:t>
      </w:r>
      <w:r w:rsidR="00AC2014">
        <w:rPr>
          <w:rFonts w:ascii="Arial Narrow" w:hAnsi="Arial Narrow"/>
        </w:rPr>
        <w:t xml:space="preserve"> wymienionych </w:t>
      </w:r>
      <w:r w:rsidR="00240CC9">
        <w:rPr>
          <w:rFonts w:ascii="Arial Narrow" w:hAnsi="Arial Narrow"/>
        </w:rPr>
        <w:t xml:space="preserve">operacji </w:t>
      </w:r>
      <w:r w:rsidR="00101804" w:rsidRPr="00F161A4">
        <w:rPr>
          <w:rFonts w:ascii="Arial Narrow" w:hAnsi="Arial Narrow"/>
        </w:rPr>
        <w:t xml:space="preserve">jest </w:t>
      </w:r>
      <w:r w:rsidR="00AC2014">
        <w:rPr>
          <w:rFonts w:ascii="Arial Narrow" w:hAnsi="Arial Narrow"/>
        </w:rPr>
        <w:t>z</w:t>
      </w:r>
      <w:r w:rsidR="00101804" w:rsidRPr="00F161A4">
        <w:rPr>
          <w:rFonts w:ascii="Arial Narrow" w:hAnsi="Arial Narrow"/>
        </w:rPr>
        <w:t>ależny od tego, czy beneficjent wsparcia jest podmiotem należącym, czy też nienależącym do sektora finansów publicznych.</w:t>
      </w:r>
    </w:p>
    <w:p w:rsidR="00101804" w:rsidRPr="00F161A4" w:rsidRDefault="00101804" w:rsidP="00101804">
      <w:pPr>
        <w:spacing w:after="0" w:line="240" w:lineRule="auto"/>
        <w:ind w:firstLine="360"/>
        <w:jc w:val="both"/>
        <w:rPr>
          <w:rFonts w:ascii="Arial Narrow" w:hAnsi="Arial Narrow"/>
        </w:rPr>
      </w:pPr>
      <w:r w:rsidRPr="00F161A4">
        <w:rPr>
          <w:rFonts w:ascii="Arial Narrow" w:hAnsi="Arial Narrow"/>
        </w:rPr>
        <w:t xml:space="preserve">Szczegółowy podział budżetu na poszczególne cele ogólne, cele szczegółowe i przedsięwzięcia uwzględnia zdiagnozowane w badaniach społecznych oraz na etapie konsultacji potrzeby mieszkańców „EUROGALICJI”, a także odzwierciedla priorytetowe obszary rozwoju „EUROGALICJI”. </w:t>
      </w:r>
    </w:p>
    <w:p w:rsidR="00101804" w:rsidRPr="00596796" w:rsidRDefault="00101804" w:rsidP="00101804">
      <w:pPr>
        <w:spacing w:after="0" w:line="240" w:lineRule="auto"/>
        <w:ind w:firstLine="360"/>
        <w:jc w:val="both"/>
        <w:rPr>
          <w:rFonts w:ascii="Arial Narrow" w:hAnsi="Arial Narrow"/>
        </w:rPr>
      </w:pPr>
      <w:r w:rsidRPr="00596796">
        <w:rPr>
          <w:rFonts w:ascii="Arial Narrow" w:hAnsi="Arial Narrow"/>
        </w:rPr>
        <w:t>5</w:t>
      </w:r>
      <w:r w:rsidR="00EE53C4" w:rsidRPr="00596796">
        <w:rPr>
          <w:rFonts w:ascii="Arial Narrow" w:hAnsi="Arial Narrow"/>
        </w:rPr>
        <w:t>0,</w:t>
      </w:r>
      <w:r w:rsidR="00AC2014" w:rsidRPr="00596796">
        <w:rPr>
          <w:rFonts w:ascii="Arial Narrow" w:hAnsi="Arial Narrow"/>
        </w:rPr>
        <w:t>1</w:t>
      </w:r>
      <w:r w:rsidR="0089647D" w:rsidRPr="00596796">
        <w:rPr>
          <w:rFonts w:ascii="Arial Narrow" w:hAnsi="Arial Narrow"/>
        </w:rPr>
        <w:t>5</w:t>
      </w:r>
      <w:r w:rsidR="00EE53C4" w:rsidRPr="00596796">
        <w:rPr>
          <w:rFonts w:ascii="Arial Narrow" w:hAnsi="Arial Narrow"/>
        </w:rPr>
        <w:t xml:space="preserve"> </w:t>
      </w:r>
      <w:r w:rsidRPr="00596796">
        <w:rPr>
          <w:rFonts w:ascii="Arial Narrow" w:hAnsi="Arial Narrow"/>
        </w:rPr>
        <w:t xml:space="preserve">% </w:t>
      </w:r>
      <w:r w:rsidRPr="00F161A4">
        <w:rPr>
          <w:rFonts w:ascii="Arial Narrow" w:hAnsi="Arial Narrow"/>
        </w:rPr>
        <w:t xml:space="preserve">środków </w:t>
      </w:r>
      <w:r w:rsidR="00AC2014">
        <w:rPr>
          <w:rFonts w:ascii="Arial Narrow" w:hAnsi="Arial Narrow"/>
        </w:rPr>
        <w:t xml:space="preserve">z poddziałania 19.2 </w:t>
      </w:r>
      <w:r w:rsidRPr="00F161A4">
        <w:rPr>
          <w:rFonts w:ascii="Arial Narrow" w:hAnsi="Arial Narrow"/>
        </w:rPr>
        <w:t>przeznaczono na cel ogólny 2</w:t>
      </w:r>
      <w:r w:rsidR="00CB71B1">
        <w:rPr>
          <w:rFonts w:ascii="Arial Narrow" w:hAnsi="Arial Narrow"/>
        </w:rPr>
        <w:t xml:space="preserve">, w ramach którego </w:t>
      </w:r>
      <w:r w:rsidR="00CB71B1">
        <w:t>realizowane będą przedsięwzięcia związane z tworzeniem lub utrzymaniem miejsc pracy</w:t>
      </w:r>
      <w:r w:rsidRPr="00F161A4">
        <w:rPr>
          <w:rFonts w:ascii="Arial Narrow" w:hAnsi="Arial Narrow"/>
        </w:rPr>
        <w:t>, co wynika z faktu, że a</w:t>
      </w:r>
      <w:r w:rsidRPr="00F161A4">
        <w:rPr>
          <w:rFonts w:ascii="Arial Narrow" w:eastAsia="Calibri" w:hAnsi="Arial Narrow" w:cs="Times New Roman"/>
        </w:rPr>
        <w:t xml:space="preserve">ktywność gospodarcza i przedsiębiorczość  mieszkańców „EUROGALICJI” ma decydujące znaczenie dla zrównoważonego rozwoju tego obszaru. Dostęp do trwałych miejsc pracy gwarantuje mieszkańcom wyższy poziom stabilizacji życiowej, przekłada się na wzrost dobrostanu, pobudza popyt na dobra </w:t>
      </w:r>
      <w:r w:rsidRPr="00F161A4">
        <w:rPr>
          <w:rFonts w:ascii="Arial Narrow" w:eastAsia="Calibri" w:hAnsi="Arial Narrow" w:cs="Times New Roman"/>
        </w:rPr>
        <w:lastRenderedPageBreak/>
        <w:t xml:space="preserve">konsumpcyjne. Większa liczba aktywnych przedsiębiorców stanowi również o wyższych dochodach gmin. Ponadto przedsiębiorczy mieszkańcy są też bardziej kreatywni, otwarci na zmiany i chętniej angażują się w życie społeczne, a zatem pobudzenie przedsiębiorczości ma szansę długotrwale i skutecznie wzmocnić kapitał społeczny obszaru. Na realizację celu ogólnego 1 i 3 przeznaczono zbliżone kwoty, stanowiące </w:t>
      </w:r>
      <w:r w:rsidRPr="006C00F2">
        <w:rPr>
          <w:rFonts w:ascii="Arial Narrow" w:eastAsia="Calibri" w:hAnsi="Arial Narrow" w:cs="Times New Roman"/>
        </w:rPr>
        <w:t xml:space="preserve">odpowiednio wartość </w:t>
      </w:r>
      <w:r w:rsidR="00EA63FB" w:rsidRPr="006C00F2">
        <w:rPr>
          <w:rFonts w:ascii="Arial Narrow" w:eastAsia="Calibri" w:hAnsi="Arial Narrow" w:cs="Times New Roman"/>
        </w:rPr>
        <w:t>2</w:t>
      </w:r>
      <w:r w:rsidR="0089647D" w:rsidRPr="006C00F2">
        <w:rPr>
          <w:rFonts w:ascii="Arial Narrow" w:eastAsia="Calibri" w:hAnsi="Arial Narrow" w:cs="Times New Roman"/>
        </w:rPr>
        <w:t>6</w:t>
      </w:r>
      <w:r w:rsidR="00EE53C4" w:rsidRPr="006C00F2">
        <w:rPr>
          <w:rFonts w:ascii="Arial Narrow" w:eastAsia="Calibri" w:hAnsi="Arial Narrow" w:cs="Times New Roman"/>
        </w:rPr>
        <w:t>,1</w:t>
      </w:r>
      <w:r w:rsidR="0089647D" w:rsidRPr="006C00F2">
        <w:rPr>
          <w:rFonts w:ascii="Arial Narrow" w:eastAsia="Calibri" w:hAnsi="Arial Narrow" w:cs="Times New Roman"/>
        </w:rPr>
        <w:t>0</w:t>
      </w:r>
      <w:r w:rsidR="00EE53C4" w:rsidRPr="006C00F2">
        <w:rPr>
          <w:rFonts w:ascii="Arial Narrow" w:eastAsia="Calibri" w:hAnsi="Arial Narrow" w:cs="Times New Roman"/>
        </w:rPr>
        <w:t xml:space="preserve"> </w:t>
      </w:r>
      <w:r w:rsidRPr="006C00F2">
        <w:rPr>
          <w:rFonts w:ascii="Arial Narrow" w:eastAsia="Calibri" w:hAnsi="Arial Narrow" w:cs="Times New Roman"/>
        </w:rPr>
        <w:t xml:space="preserve">i </w:t>
      </w:r>
      <w:r w:rsidR="00EA63FB" w:rsidRPr="006C00F2">
        <w:rPr>
          <w:rFonts w:ascii="Arial Narrow" w:eastAsia="Calibri" w:hAnsi="Arial Narrow" w:cs="Times New Roman"/>
        </w:rPr>
        <w:t>2</w:t>
      </w:r>
      <w:r w:rsidR="00EE53C4" w:rsidRPr="006C00F2">
        <w:rPr>
          <w:rFonts w:ascii="Arial Narrow" w:eastAsia="Calibri" w:hAnsi="Arial Narrow" w:cs="Times New Roman"/>
        </w:rPr>
        <w:t xml:space="preserve">3,75 </w:t>
      </w:r>
      <w:r w:rsidRPr="006C00F2">
        <w:rPr>
          <w:rFonts w:ascii="Arial Narrow" w:eastAsia="Calibri" w:hAnsi="Arial Narrow" w:cs="Times New Roman"/>
        </w:rPr>
        <w:t>% budżetu</w:t>
      </w:r>
      <w:r w:rsidR="00EE53C4" w:rsidRPr="006C00F2">
        <w:rPr>
          <w:rFonts w:ascii="Arial Narrow" w:eastAsia="Calibri" w:hAnsi="Arial Narrow" w:cs="Times New Roman"/>
        </w:rPr>
        <w:t xml:space="preserve"> poddziałania 19.2</w:t>
      </w:r>
      <w:r w:rsidRPr="006C00F2">
        <w:rPr>
          <w:rFonts w:ascii="Arial Narrow" w:eastAsia="Calibri" w:hAnsi="Arial Narrow" w:cs="Times New Roman"/>
        </w:rPr>
        <w:t>. W ramach celu ogólnego 1 zaplanowano także projekt współpracy, na którego realizacj</w:t>
      </w:r>
      <w:r w:rsidR="00EE53C4" w:rsidRPr="006C00F2">
        <w:rPr>
          <w:rFonts w:ascii="Arial Narrow" w:eastAsia="Calibri" w:hAnsi="Arial Narrow" w:cs="Times New Roman"/>
        </w:rPr>
        <w:t>ę</w:t>
      </w:r>
      <w:r w:rsidRPr="006C00F2">
        <w:rPr>
          <w:rFonts w:ascii="Arial Narrow" w:eastAsia="Calibri" w:hAnsi="Arial Narrow" w:cs="Times New Roman"/>
        </w:rPr>
        <w:t xml:space="preserve"> przewiduje się przeznaczyć </w:t>
      </w:r>
      <w:r w:rsidR="0089647D" w:rsidRPr="006C00F2">
        <w:rPr>
          <w:rFonts w:ascii="Arial Narrow" w:eastAsia="Calibri" w:hAnsi="Arial Narrow" w:cs="Times New Roman"/>
        </w:rPr>
        <w:t>190</w:t>
      </w:r>
      <w:r w:rsidRPr="006C00F2">
        <w:rPr>
          <w:rFonts w:ascii="Arial Narrow" w:eastAsia="Calibri" w:hAnsi="Arial Narrow" w:cs="Times New Roman"/>
        </w:rPr>
        <w:t xml:space="preserve"> 000,00 zł (w </w:t>
      </w:r>
      <w:r w:rsidRPr="00596796">
        <w:rPr>
          <w:rFonts w:ascii="Arial Narrow" w:eastAsia="Calibri" w:hAnsi="Arial Narrow" w:cs="Times New Roman"/>
        </w:rPr>
        <w:t xml:space="preserve">ramach celu szczegółowego 1 i 3). </w:t>
      </w:r>
      <w:r w:rsidR="00625894" w:rsidRPr="00455EAD">
        <w:rPr>
          <w:rFonts w:ascii="Arial Narrow" w:eastAsia="Calibri" w:hAnsi="Arial Narrow" w:cs="Times New Roman"/>
          <w:color w:val="00B050"/>
        </w:rPr>
        <w:t>Przewiduje się realizację projektu współpracy ponad gwarantowany limit</w:t>
      </w:r>
      <w:r w:rsidR="002E58B6">
        <w:rPr>
          <w:rFonts w:ascii="Arial Narrow" w:eastAsia="Calibri" w:hAnsi="Arial Narrow" w:cs="Times New Roman"/>
          <w:color w:val="00B050"/>
        </w:rPr>
        <w:t>,</w:t>
      </w:r>
      <w:r w:rsidRPr="00455EAD">
        <w:rPr>
          <w:rFonts w:ascii="Arial Narrow" w:eastAsia="Calibri" w:hAnsi="Arial Narrow" w:cs="Times New Roman"/>
          <w:color w:val="00B050"/>
        </w:rPr>
        <w:t xml:space="preserve"> </w:t>
      </w:r>
      <w:r w:rsidR="00625894" w:rsidRPr="00455EAD">
        <w:rPr>
          <w:rFonts w:ascii="Arial Narrow" w:eastAsia="Calibri" w:hAnsi="Arial Narrow" w:cs="Times New Roman"/>
          <w:color w:val="00B050"/>
        </w:rPr>
        <w:t xml:space="preserve">do maksymalnego poziomu </w:t>
      </w:r>
      <w:r w:rsidR="00455EAD" w:rsidRPr="00455EAD">
        <w:rPr>
          <w:rFonts w:ascii="Arial Narrow" w:eastAsia="Calibri" w:hAnsi="Arial Narrow" w:cs="Times New Roman"/>
          <w:color w:val="00B050"/>
        </w:rPr>
        <w:t>5% środków przeznaczonych na realizację poddziałania 19.2.</w:t>
      </w:r>
    </w:p>
    <w:p w:rsidR="00597471" w:rsidRPr="00F161A4" w:rsidRDefault="00597471" w:rsidP="00D7032F">
      <w:pPr>
        <w:spacing w:after="0" w:line="240" w:lineRule="auto"/>
        <w:jc w:val="both"/>
        <w:rPr>
          <w:rFonts w:ascii="Arial Narrow" w:hAnsi="Arial Narrow"/>
        </w:rPr>
      </w:pPr>
    </w:p>
    <w:p w:rsidR="00B71DD8" w:rsidRPr="00F161A4" w:rsidRDefault="00B71DD8" w:rsidP="009F68C2">
      <w:pPr>
        <w:pStyle w:val="Nagwek1"/>
        <w:numPr>
          <w:ilvl w:val="0"/>
          <w:numId w:val="40"/>
        </w:numPr>
        <w:spacing w:before="0" w:line="240" w:lineRule="auto"/>
        <w:rPr>
          <w:rFonts w:ascii="Arial Narrow" w:hAnsi="Arial Narrow"/>
        </w:rPr>
      </w:pPr>
      <w:bookmarkStart w:id="31" w:name="_Toc439099412"/>
      <w:r w:rsidRPr="00F161A4">
        <w:rPr>
          <w:rFonts w:ascii="Arial Narrow" w:hAnsi="Arial Narrow"/>
        </w:rPr>
        <w:t>Plan komunikacji</w:t>
      </w:r>
      <w:bookmarkEnd w:id="31"/>
      <w:r w:rsidRPr="00F161A4">
        <w:rPr>
          <w:rFonts w:ascii="Arial Narrow" w:hAnsi="Arial Narrow"/>
        </w:rPr>
        <w:t xml:space="preserve"> </w:t>
      </w:r>
    </w:p>
    <w:p w:rsidR="00086BE3" w:rsidRPr="00F161A4" w:rsidRDefault="00086BE3" w:rsidP="00086BE3">
      <w:pPr>
        <w:spacing w:after="0" w:line="240" w:lineRule="auto"/>
        <w:ind w:firstLine="360"/>
        <w:jc w:val="both"/>
        <w:rPr>
          <w:rFonts w:ascii="Arial Narrow" w:hAnsi="Arial Narrow"/>
        </w:rPr>
      </w:pPr>
      <w:r w:rsidRPr="00F161A4">
        <w:rPr>
          <w:rFonts w:ascii="Arial Narrow" w:hAnsi="Arial Narrow"/>
        </w:rPr>
        <w:t xml:space="preserve">Podstawowym celem opracowanego </w:t>
      </w:r>
      <w:r w:rsidRPr="00F161A4">
        <w:rPr>
          <w:rFonts w:ascii="Arial Narrow" w:hAnsi="Arial Narrow"/>
          <w:i/>
        </w:rPr>
        <w:t>Planu komunikacji</w:t>
      </w:r>
      <w:r w:rsidRPr="00F161A4">
        <w:rPr>
          <w:rFonts w:ascii="Arial Narrow" w:hAnsi="Arial Narrow"/>
        </w:rPr>
        <w:t xml:space="preserve">, stanowiącego załącznik nr 5 do </w:t>
      </w:r>
      <w:r w:rsidRPr="00F161A4">
        <w:rPr>
          <w:rFonts w:ascii="Arial Narrow" w:hAnsi="Arial Narrow"/>
          <w:i/>
        </w:rPr>
        <w:t xml:space="preserve">LSR na lata 2016–2023, </w:t>
      </w:r>
      <w:r w:rsidRPr="00F161A4">
        <w:rPr>
          <w:rFonts w:ascii="Arial Narrow" w:hAnsi="Arial Narrow"/>
        </w:rPr>
        <w:t xml:space="preserve">jest </w:t>
      </w:r>
      <w:r w:rsidRPr="00F161A4">
        <w:rPr>
          <w:rFonts w:ascii="Arial Narrow" w:hAnsi="Arial Narrow"/>
          <w:b/>
        </w:rPr>
        <w:t xml:space="preserve">zaplanowanie spójnej strategii włączania przedstawicieli wszystkich trzech sektorów i grup interesu z obszaru „EUROGALICJI” w aktywne wdrażanie </w:t>
      </w:r>
      <w:r w:rsidRPr="00F161A4">
        <w:rPr>
          <w:rFonts w:ascii="Arial Narrow" w:hAnsi="Arial Narrow"/>
          <w:b/>
          <w:i/>
        </w:rPr>
        <w:t>LSR na lata 2016–2023</w:t>
      </w:r>
      <w:r w:rsidRPr="00F161A4">
        <w:rPr>
          <w:rFonts w:ascii="Arial Narrow" w:hAnsi="Arial Narrow"/>
        </w:rPr>
        <w:t xml:space="preserve">. Planując poszczególne działania komunikacyjne oraz dobierając środki przekazu uwzględniono preferencje uczestników badań ankietowych, a także rekomendacje zawarte w </w:t>
      </w:r>
      <w:r w:rsidRPr="00F161A4">
        <w:rPr>
          <w:rFonts w:ascii="Arial Narrow" w:hAnsi="Arial Narrow"/>
          <w:i/>
        </w:rPr>
        <w:t>Raporcie z ewaluacji wdrażania LSR na lata 2009–2015</w:t>
      </w:r>
      <w:r w:rsidRPr="00F161A4">
        <w:rPr>
          <w:rFonts w:ascii="Arial Narrow" w:hAnsi="Arial Narrow"/>
        </w:rPr>
        <w:t>, obejmujące wzrost liczby akcji informacyjnych dotyczących działań prowadzonych w ramach funkcjonowania LGD „EUROGALICJA” i ich usystematyzowania. Działania zaplanowane w ramach Planu komunikacji mają przede wszystkim na celu:</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Systematyczne informowanie całej społeczności lokalnej nt. stanu realizacji LSR oraz o jej współfinansowaniu ze środków  PROW na lata 2014–2020.</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 xml:space="preserve">Przekazywanie potencjalnym wnioskodawcom, w tym reprezentantom grup </w:t>
      </w:r>
      <w:proofErr w:type="spellStart"/>
      <w:r w:rsidRPr="00F161A4">
        <w:rPr>
          <w:rFonts w:ascii="Arial Narrow" w:hAnsi="Arial Narrow"/>
        </w:rPr>
        <w:t>d</w:t>
      </w:r>
      <w:r w:rsidR="00955938">
        <w:rPr>
          <w:rFonts w:ascii="Arial Narrow" w:hAnsi="Arial Narrow"/>
        </w:rPr>
        <w:t>efaworyzowanych</w:t>
      </w:r>
      <w:proofErr w:type="spellEnd"/>
      <w:r w:rsidR="00955938">
        <w:rPr>
          <w:rFonts w:ascii="Arial Narrow" w:hAnsi="Arial Narrow"/>
        </w:rPr>
        <w:t>, informacji nt. </w:t>
      </w:r>
      <w:r w:rsidRPr="00F161A4">
        <w:rPr>
          <w:rFonts w:ascii="Arial Narrow" w:hAnsi="Arial Narrow"/>
        </w:rPr>
        <w:t xml:space="preserve">uruchamianych naborów wniosków i kryteriów oceny. </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Przygotowanie potencjalnych wnioskodawców do aplikowania o środki z PROW na lata 2014–2020 dostępne w ramach LSR wdrażanej przez LGD „EUROGALICJA”.</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 xml:space="preserve">Wsparcie wnioskodawców w procesie realizowania operacji w celu podnoszenia ich jakości i wzmocnienia oddziaływania.  </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 xml:space="preserve">Upowszechnianie dobrych praktyk wypracowanych w ramach zakończonych już operacji  zrealizowanych w ramach LSR, których prezentacja posłuży promowaniu wiedzy i doświadczeń wynikających ze zrealizowanych już projektów wśród potencjalnych przyszłych beneficjentów i będzie inspiracją do realizacji kolejnych projektów.  </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Upowszechnianie informacji nt. efektów zrealizowanych w ramach LSR operacji w celu zwrócenia uwagi lokalnej społeczności na pozytywne zmiany zachodzące na obszarze „EUROGALICJI” dzięki pozyskanym z PROW na lata 2014–2020  środkom.</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Uzyskanie informacji zwrotnej nt. oceny jakości pomocy świadczonej przez „EUROGALICJĘ” pod kątem konieczności przeprowadzania ewentualnych korekt w tym zakresie.</w:t>
      </w:r>
    </w:p>
    <w:p w:rsidR="00086BE3" w:rsidRPr="00F161A4" w:rsidRDefault="00086BE3" w:rsidP="002334AC">
      <w:pPr>
        <w:numPr>
          <w:ilvl w:val="0"/>
          <w:numId w:val="26"/>
        </w:numPr>
        <w:spacing w:after="0" w:line="240" w:lineRule="auto"/>
        <w:jc w:val="both"/>
        <w:rPr>
          <w:rFonts w:ascii="Arial Narrow" w:hAnsi="Arial Narrow"/>
        </w:rPr>
      </w:pPr>
      <w:r w:rsidRPr="00F161A4">
        <w:rPr>
          <w:rFonts w:ascii="Arial Narrow" w:hAnsi="Arial Narrow"/>
        </w:rPr>
        <w:t xml:space="preserve">Wzmocnienie zaangażowania wszystkich członków LGD „EUROGALICJA” w działania na </w:t>
      </w:r>
      <w:r w:rsidR="00402ADA">
        <w:rPr>
          <w:rFonts w:ascii="Arial Narrow" w:hAnsi="Arial Narrow"/>
        </w:rPr>
        <w:t>rzecz sprawnego funkcjonowania S</w:t>
      </w:r>
      <w:r w:rsidRPr="00F161A4">
        <w:rPr>
          <w:rFonts w:ascii="Arial Narrow" w:hAnsi="Arial Narrow"/>
        </w:rPr>
        <w:t xml:space="preserve">towarzyszenia (jako odpowiedź na rekomendacje zawarte w </w:t>
      </w:r>
      <w:r w:rsidR="00BA6E1E">
        <w:rPr>
          <w:rFonts w:ascii="Arial Narrow" w:hAnsi="Arial Narrow"/>
          <w:i/>
        </w:rPr>
        <w:t xml:space="preserve">Raporcie z badania ewaluacyjnego wdrażania LSR na obszarze działania LGD </w:t>
      </w:r>
      <w:r w:rsidR="00F26E2D">
        <w:rPr>
          <w:rFonts w:ascii="Arial Narrow" w:hAnsi="Arial Narrow"/>
          <w:i/>
        </w:rPr>
        <w:t>EUROGALICJA</w:t>
      </w:r>
      <w:r w:rsidR="00BA6E1E">
        <w:rPr>
          <w:rFonts w:ascii="Arial Narrow" w:hAnsi="Arial Narrow"/>
          <w:i/>
        </w:rPr>
        <w:t xml:space="preserve"> </w:t>
      </w:r>
      <w:r w:rsidRPr="00F161A4">
        <w:rPr>
          <w:rFonts w:ascii="Arial Narrow" w:hAnsi="Arial Narrow"/>
        </w:rPr>
        <w:t>).</w:t>
      </w:r>
    </w:p>
    <w:p w:rsidR="000D6362" w:rsidRPr="00F161A4" w:rsidRDefault="000D6362" w:rsidP="000D6362">
      <w:pPr>
        <w:spacing w:after="0" w:line="240" w:lineRule="auto"/>
        <w:ind w:firstLine="360"/>
        <w:jc w:val="both"/>
        <w:rPr>
          <w:rFonts w:ascii="Arial Narrow" w:hAnsi="Arial Narrow"/>
        </w:rPr>
      </w:pPr>
      <w:r w:rsidRPr="00F161A4">
        <w:rPr>
          <w:rFonts w:ascii="Arial Narrow" w:hAnsi="Arial Narrow"/>
        </w:rPr>
        <w:t xml:space="preserve">Grupami docelowymi zaplanowanych działań komunikacyjnych są: </w:t>
      </w:r>
    </w:p>
    <w:p w:rsidR="000D6362" w:rsidRPr="00F161A4" w:rsidRDefault="000D6362" w:rsidP="002334AC">
      <w:pPr>
        <w:pStyle w:val="Akapitzlist"/>
        <w:numPr>
          <w:ilvl w:val="0"/>
          <w:numId w:val="27"/>
        </w:numPr>
        <w:spacing w:after="0" w:line="240" w:lineRule="auto"/>
        <w:jc w:val="both"/>
        <w:rPr>
          <w:rFonts w:ascii="Arial Narrow" w:hAnsi="Arial Narrow"/>
        </w:rPr>
      </w:pPr>
      <w:r w:rsidRPr="00F161A4">
        <w:rPr>
          <w:rFonts w:ascii="Arial Narrow" w:hAnsi="Arial Narrow"/>
        </w:rPr>
        <w:t>Beneficjenci i potencjalni przyszli wni</w:t>
      </w:r>
      <w:r w:rsidR="00043629">
        <w:rPr>
          <w:rFonts w:ascii="Arial Narrow" w:hAnsi="Arial Narrow"/>
        </w:rPr>
        <w:t>oskodawcy z obszaru „EUROGALICJI</w:t>
      </w:r>
      <w:r w:rsidRPr="00F161A4">
        <w:rPr>
          <w:rFonts w:ascii="Arial Narrow" w:hAnsi="Arial Narrow"/>
        </w:rPr>
        <w:t xml:space="preserve">”. </w:t>
      </w:r>
    </w:p>
    <w:p w:rsidR="000D6362" w:rsidRPr="00F161A4" w:rsidRDefault="000D6362" w:rsidP="002334AC">
      <w:pPr>
        <w:pStyle w:val="Akapitzlist"/>
        <w:numPr>
          <w:ilvl w:val="0"/>
          <w:numId w:val="27"/>
        </w:numPr>
        <w:spacing w:after="0" w:line="240" w:lineRule="auto"/>
        <w:jc w:val="both"/>
        <w:rPr>
          <w:rFonts w:ascii="Arial Narrow" w:hAnsi="Arial Narrow"/>
        </w:rPr>
      </w:pPr>
      <w:r w:rsidRPr="00F161A4">
        <w:rPr>
          <w:rFonts w:ascii="Arial Narrow" w:hAnsi="Arial Narrow"/>
        </w:rPr>
        <w:t xml:space="preserve">Mieszkańcy, w tym przedstawiciele grup </w:t>
      </w:r>
      <w:proofErr w:type="spellStart"/>
      <w:r w:rsidRPr="00F161A4">
        <w:rPr>
          <w:rFonts w:ascii="Arial Narrow" w:hAnsi="Arial Narrow"/>
        </w:rPr>
        <w:t>defaworyzowych</w:t>
      </w:r>
      <w:proofErr w:type="spellEnd"/>
      <w:r w:rsidRPr="00F161A4">
        <w:rPr>
          <w:rFonts w:ascii="Arial Narrow" w:hAnsi="Arial Narrow"/>
        </w:rPr>
        <w:t>, tj.: w dostępie do rynku pracy: bezrobotni do 25 r.ż., z brakiem lub niskim doświadczeniem zawodowym oraz osoby z niskim wykształceniem; inni: seniorzy, osoby niepełnosprawne.</w:t>
      </w:r>
    </w:p>
    <w:p w:rsidR="000D6362" w:rsidRPr="00F161A4" w:rsidRDefault="000D6362" w:rsidP="002334AC">
      <w:pPr>
        <w:numPr>
          <w:ilvl w:val="0"/>
          <w:numId w:val="27"/>
        </w:numPr>
        <w:spacing w:after="0" w:line="240" w:lineRule="auto"/>
        <w:jc w:val="both"/>
        <w:rPr>
          <w:rFonts w:ascii="Arial Narrow" w:hAnsi="Arial Narrow"/>
        </w:rPr>
      </w:pPr>
      <w:r w:rsidRPr="00F161A4">
        <w:rPr>
          <w:rFonts w:ascii="Arial Narrow" w:hAnsi="Arial Narrow"/>
        </w:rPr>
        <w:t>Inne organizacje działające na obszarze „EUROGALICJI”, których działalność bezpośrednio lub pośrednio przyczynia się do rozwoju obszarów wiejskich (np. Izby Rolnicze, Ośrodek Doradztwa Rolniczego itp.).</w:t>
      </w:r>
    </w:p>
    <w:p w:rsidR="000D6362" w:rsidRPr="00F161A4" w:rsidRDefault="000D6362" w:rsidP="000D6362">
      <w:pPr>
        <w:spacing w:line="240" w:lineRule="auto"/>
        <w:ind w:firstLine="360"/>
        <w:jc w:val="both"/>
        <w:rPr>
          <w:rFonts w:ascii="Arial Narrow" w:hAnsi="Arial Narrow"/>
        </w:rPr>
      </w:pPr>
      <w:r w:rsidRPr="00F161A4">
        <w:rPr>
          <w:rFonts w:ascii="Arial Narrow" w:hAnsi="Arial Narrow"/>
        </w:rPr>
        <w:t xml:space="preserve">Działania komunikacyjne prowadzone będą przez cały okres realizacji </w:t>
      </w:r>
      <w:r w:rsidRPr="00F161A4">
        <w:rPr>
          <w:rFonts w:ascii="Arial Narrow" w:hAnsi="Arial Narrow"/>
          <w:i/>
        </w:rPr>
        <w:t>LSR na lata 2016–2023</w:t>
      </w:r>
      <w:r w:rsidRPr="00F161A4">
        <w:rPr>
          <w:rFonts w:ascii="Arial Narrow" w:hAnsi="Arial Narrow"/>
        </w:rPr>
        <w:t>. Sz</w:t>
      </w:r>
      <w:r w:rsidR="00D508B1">
        <w:rPr>
          <w:rFonts w:ascii="Arial Narrow" w:hAnsi="Arial Narrow"/>
        </w:rPr>
        <w:t>czegółowe informacje odnośnie</w:t>
      </w:r>
      <w:r w:rsidRPr="00F161A4">
        <w:rPr>
          <w:rFonts w:ascii="Arial Narrow" w:hAnsi="Arial Narrow"/>
        </w:rPr>
        <w:t xml:space="preserve"> zaplanowanych działań, ich wskaźników, efektów oraz zaplanowanego budżetu znajduje się w Załączniku nr 5  do </w:t>
      </w:r>
      <w:r w:rsidRPr="00F161A4">
        <w:rPr>
          <w:rFonts w:ascii="Arial Narrow" w:hAnsi="Arial Narrow"/>
          <w:i/>
        </w:rPr>
        <w:t xml:space="preserve">LSR na lata 2016–2023. </w:t>
      </w:r>
    </w:p>
    <w:p w:rsidR="00332B16" w:rsidRPr="00F161A4" w:rsidRDefault="000D6362" w:rsidP="009F68C2">
      <w:pPr>
        <w:pStyle w:val="Nagwek1"/>
        <w:numPr>
          <w:ilvl w:val="0"/>
          <w:numId w:val="40"/>
        </w:numPr>
        <w:spacing w:before="0"/>
        <w:rPr>
          <w:rFonts w:ascii="Arial Narrow" w:hAnsi="Arial Narrow"/>
        </w:rPr>
      </w:pPr>
      <w:r w:rsidRPr="00F161A4">
        <w:rPr>
          <w:rFonts w:ascii="Arial Narrow" w:hAnsi="Arial Narrow"/>
        </w:rPr>
        <w:t xml:space="preserve"> </w:t>
      </w:r>
      <w:bookmarkStart w:id="32" w:name="_Toc439099413"/>
      <w:r w:rsidR="00B150D8" w:rsidRPr="00F161A4">
        <w:rPr>
          <w:rFonts w:ascii="Arial Narrow" w:hAnsi="Arial Narrow"/>
        </w:rPr>
        <w:t>Innowacyjność</w:t>
      </w:r>
      <w:bookmarkEnd w:id="32"/>
    </w:p>
    <w:p w:rsidR="00332B16" w:rsidRPr="00F161A4" w:rsidRDefault="00AA4212" w:rsidP="0052562C">
      <w:pPr>
        <w:spacing w:after="0" w:line="240" w:lineRule="auto"/>
        <w:ind w:firstLine="360"/>
        <w:jc w:val="both"/>
        <w:rPr>
          <w:rFonts w:ascii="Arial Narrow" w:hAnsi="Arial Narrow"/>
        </w:rPr>
      </w:pPr>
      <w:r w:rsidRPr="00F161A4">
        <w:rPr>
          <w:rFonts w:ascii="Arial Narrow" w:hAnsi="Arial Narrow"/>
        </w:rPr>
        <w:t xml:space="preserve">Innowacyjność przedsięwzięć zaplanowanych w ramach </w:t>
      </w:r>
      <w:r w:rsidRPr="00F161A4">
        <w:rPr>
          <w:rFonts w:ascii="Arial Narrow" w:hAnsi="Arial Narrow"/>
          <w:i/>
        </w:rPr>
        <w:t>LSR na lata 2016–2023</w:t>
      </w:r>
      <w:r w:rsidRPr="00F161A4">
        <w:rPr>
          <w:rFonts w:ascii="Arial Narrow" w:hAnsi="Arial Narrow"/>
        </w:rPr>
        <w:t xml:space="preserve"> ma przede wszystkim wymi</w:t>
      </w:r>
      <w:r w:rsidR="00955938">
        <w:rPr>
          <w:rFonts w:ascii="Arial Narrow" w:hAnsi="Arial Narrow"/>
        </w:rPr>
        <w:t>ar lokalny i </w:t>
      </w:r>
      <w:r w:rsidRPr="00F161A4">
        <w:rPr>
          <w:rFonts w:ascii="Arial Narrow" w:hAnsi="Arial Narrow"/>
        </w:rPr>
        <w:t xml:space="preserve">polega na poszukiwaniu nowych, lepszych i </w:t>
      </w:r>
      <w:r w:rsidR="004922FC" w:rsidRPr="00F161A4">
        <w:rPr>
          <w:rFonts w:ascii="Arial Narrow" w:hAnsi="Arial Narrow"/>
        </w:rPr>
        <w:t>efektywniejszych sposobów rozwią</w:t>
      </w:r>
      <w:r w:rsidRPr="00F161A4">
        <w:rPr>
          <w:rFonts w:ascii="Arial Narrow" w:hAnsi="Arial Narrow"/>
        </w:rPr>
        <w:t>zywania problemów na obszarze „EUROGALICJI”.</w:t>
      </w:r>
      <w:r w:rsidR="002D320F" w:rsidRPr="00F161A4">
        <w:rPr>
          <w:rFonts w:ascii="Arial Narrow" w:hAnsi="Arial Narrow"/>
        </w:rPr>
        <w:t xml:space="preserve"> LSR</w:t>
      </w:r>
      <w:r w:rsidR="004C12A2" w:rsidRPr="00F161A4">
        <w:rPr>
          <w:rFonts w:ascii="Arial Narrow" w:hAnsi="Arial Narrow"/>
        </w:rPr>
        <w:t xml:space="preserve"> jest spójnym</w:t>
      </w:r>
      <w:r w:rsidR="002D320F" w:rsidRPr="00F161A4">
        <w:rPr>
          <w:rFonts w:ascii="Arial Narrow" w:hAnsi="Arial Narrow"/>
        </w:rPr>
        <w:t xml:space="preserve"> zestawem operacji pozwalających</w:t>
      </w:r>
      <w:r w:rsidR="004C12A2" w:rsidRPr="00F161A4">
        <w:rPr>
          <w:rFonts w:ascii="Arial Narrow" w:hAnsi="Arial Narrow"/>
        </w:rPr>
        <w:t xml:space="preserve"> jednocześnie na zaspokajanie lokalnych p</w:t>
      </w:r>
      <w:r w:rsidR="00955938">
        <w:rPr>
          <w:rFonts w:ascii="Arial Narrow" w:hAnsi="Arial Narrow"/>
        </w:rPr>
        <w:t>otrzeb i osiągnięcie celów UE w </w:t>
      </w:r>
      <w:r w:rsidR="004C12A2" w:rsidRPr="00F161A4">
        <w:rPr>
          <w:rFonts w:ascii="Arial Narrow" w:hAnsi="Arial Narrow"/>
        </w:rPr>
        <w:t xml:space="preserve">zakresie wzrostu inteligentnego i zrównoważonego, sprzyjającego włączeniu społecznemu. Innowacyjne w charakterze podejście zakłada wykorzystanie endogenicznych zasobów terytorium, takich jak kapitał społeczny czy gospodarczy, do skutecznego rozwiązania problemów obszaru LGD w porozumieniu z reprezentantami wszystkich sektorów lokalnej społeczności. Zasadniczym nowatorskim rozwiązaniem w przyjętej koncepcji jest włączenie w proces planowania strategicznego obszaru aż sześciu gmin, dzięki czemu wykorzystany zostanie efekt synergii. </w:t>
      </w:r>
      <w:r w:rsidR="00871A32" w:rsidRPr="00F161A4">
        <w:rPr>
          <w:rFonts w:ascii="Arial Narrow" w:hAnsi="Arial Narrow"/>
        </w:rPr>
        <w:t xml:space="preserve">LGD „EUROGALICJA”, planując kierunki rozwoju obszaru </w:t>
      </w:r>
      <w:r w:rsidR="002D320F" w:rsidRPr="00F161A4">
        <w:rPr>
          <w:rFonts w:ascii="Arial Narrow" w:hAnsi="Arial Narrow"/>
        </w:rPr>
        <w:t>na</w:t>
      </w:r>
      <w:r w:rsidR="00871A32" w:rsidRPr="00F161A4">
        <w:rPr>
          <w:rFonts w:ascii="Arial Narrow" w:hAnsi="Arial Narrow"/>
        </w:rPr>
        <w:t xml:space="preserve"> najbliższ</w:t>
      </w:r>
      <w:r w:rsidR="002D320F" w:rsidRPr="00F161A4">
        <w:rPr>
          <w:rFonts w:ascii="Arial Narrow" w:hAnsi="Arial Narrow"/>
        </w:rPr>
        <w:t>e</w:t>
      </w:r>
      <w:r w:rsidR="00871A32" w:rsidRPr="00F161A4">
        <w:rPr>
          <w:rFonts w:ascii="Arial Narrow" w:hAnsi="Arial Narrow"/>
        </w:rPr>
        <w:t xml:space="preserve"> lata oraz definiując przedsięwzięcia, których efektem będzie osiągnięcie zap</w:t>
      </w:r>
      <w:r w:rsidR="004A2465" w:rsidRPr="00F161A4">
        <w:rPr>
          <w:rFonts w:ascii="Arial Narrow" w:hAnsi="Arial Narrow"/>
        </w:rPr>
        <w:t>lanowanych celów</w:t>
      </w:r>
      <w:r w:rsidR="002D320F" w:rsidRPr="00F161A4">
        <w:rPr>
          <w:rFonts w:ascii="Arial Narrow" w:hAnsi="Arial Narrow"/>
        </w:rPr>
        <w:t>,</w:t>
      </w:r>
      <w:r w:rsidR="004A2465" w:rsidRPr="00F161A4">
        <w:rPr>
          <w:rFonts w:ascii="Arial Narrow" w:hAnsi="Arial Narrow"/>
        </w:rPr>
        <w:t xml:space="preserve"> </w:t>
      </w:r>
      <w:r w:rsidR="00871A32" w:rsidRPr="00F161A4">
        <w:rPr>
          <w:rFonts w:ascii="Arial Narrow" w:hAnsi="Arial Narrow"/>
        </w:rPr>
        <w:t xml:space="preserve">za priorytet uznało zrealizowanie pewnej liczby </w:t>
      </w:r>
      <w:r w:rsidR="004A2465" w:rsidRPr="00F161A4">
        <w:rPr>
          <w:rFonts w:ascii="Arial Narrow" w:hAnsi="Arial Narrow"/>
        </w:rPr>
        <w:t>operacji</w:t>
      </w:r>
      <w:r w:rsidR="00871A32" w:rsidRPr="00F161A4">
        <w:rPr>
          <w:rFonts w:ascii="Arial Narrow" w:hAnsi="Arial Narrow"/>
        </w:rPr>
        <w:t xml:space="preserve"> o charakterze innowacyjnym. </w:t>
      </w:r>
    </w:p>
    <w:p w:rsidR="0052562C" w:rsidRPr="00F161A4" w:rsidRDefault="0052562C" w:rsidP="0052562C">
      <w:pPr>
        <w:spacing w:after="0" w:line="240" w:lineRule="auto"/>
        <w:ind w:firstLine="360"/>
        <w:jc w:val="both"/>
        <w:rPr>
          <w:rFonts w:ascii="Arial Narrow" w:hAnsi="Arial Narrow"/>
        </w:rPr>
      </w:pPr>
      <w:r w:rsidRPr="00F161A4">
        <w:rPr>
          <w:rFonts w:ascii="Arial Narrow" w:hAnsi="Arial Narrow"/>
        </w:rPr>
        <w:t xml:space="preserve">Autorzy LSR na lata 2016–2023 LGD „EUROGALICJI” przyjęli, że innowacyjność to „wdrożenie nowego na tym obszarze lub znacząco udoskonalonego produktu, usługi, procesu, organizacji lub nowego sposobu wykorzystywania lub zmobilizowania </w:t>
      </w:r>
      <w:r w:rsidRPr="00F161A4">
        <w:rPr>
          <w:rFonts w:ascii="Arial Narrow" w:hAnsi="Arial Narrow"/>
        </w:rPr>
        <w:lastRenderedPageBreak/>
        <w:t xml:space="preserve">istniejących zasobów lokalnych – przyrodniczych, historycznych, kulturalnych i społecznych”. W odniesieniu do rozwoju lokalnego prowadzonego przez społeczność LGD „EUROGALICJI”  innowacyjność rozumie się jako: </w:t>
      </w:r>
    </w:p>
    <w:p w:rsidR="0052562C" w:rsidRPr="00F161A4" w:rsidRDefault="0052562C" w:rsidP="002334AC">
      <w:pPr>
        <w:pStyle w:val="Akapitzlist"/>
        <w:numPr>
          <w:ilvl w:val="0"/>
          <w:numId w:val="15"/>
        </w:numPr>
        <w:spacing w:after="0" w:line="240" w:lineRule="auto"/>
        <w:jc w:val="both"/>
        <w:rPr>
          <w:rFonts w:ascii="Arial Narrow" w:hAnsi="Arial Narrow"/>
        </w:rPr>
      </w:pPr>
      <w:r w:rsidRPr="00F161A4">
        <w:rPr>
          <w:rFonts w:ascii="Arial Narrow" w:hAnsi="Arial Narrow"/>
        </w:rPr>
        <w:t xml:space="preserve">w aspekcie gospodarczym: </w:t>
      </w:r>
    </w:p>
    <w:p w:rsidR="0052562C" w:rsidRPr="00F161A4" w:rsidRDefault="0052562C" w:rsidP="0052562C">
      <w:pPr>
        <w:spacing w:after="0" w:line="240" w:lineRule="auto"/>
        <w:ind w:firstLine="360"/>
        <w:jc w:val="both"/>
        <w:rPr>
          <w:rFonts w:ascii="Arial Narrow" w:hAnsi="Arial Narrow"/>
        </w:rPr>
      </w:pPr>
      <w:r w:rsidRPr="00F161A4">
        <w:rPr>
          <w:rFonts w:ascii="Arial Narrow" w:hAnsi="Arial Narrow"/>
          <w:b/>
        </w:rPr>
        <w:t>realizację operacji, w następstwie których na terenie LGD „EUROGALICJA” wzrośnie liczba innowacyjnych przedsiębiorstw</w:t>
      </w:r>
      <w:r w:rsidRPr="00F161A4">
        <w:rPr>
          <w:rFonts w:ascii="Arial Narrow" w:hAnsi="Arial Narrow"/>
        </w:rPr>
        <w:t>, tj. takich, które wdrożą nowy lub znacząco ulepszony produkt lub usługę albo nowy lub zmodernizowany proces technologiczny</w:t>
      </w:r>
      <w:r w:rsidR="00BA1A18" w:rsidRPr="00F161A4">
        <w:rPr>
          <w:rFonts w:ascii="Arial Narrow" w:hAnsi="Arial Narrow"/>
        </w:rPr>
        <w:t xml:space="preserve">. </w:t>
      </w:r>
      <w:r w:rsidRPr="00F161A4">
        <w:rPr>
          <w:rFonts w:ascii="Arial Narrow" w:hAnsi="Arial Narrow"/>
        </w:rPr>
        <w:t xml:space="preserve">Opracowując strategię i przeprowadzając analizę SWOT obszaru – przedstawiciele społeczności lokalnej dostrzegli znaczący potencjał dla rozwoju obszaru w powiązaniu istniejących (rdzennych) zasobów gospodarczych regionu (drobni przedsiębiorcy, łatwo dostępne kadry) z rozwijającą się w bezpośrednim sąsiedztwie SSE i zlokalizowanymi w niej przedsiębiorstwami. Do tej pory społeczność lokalna starała się za wszelką cenę utrzymać autonomię i tożsamość, pozostając raczej obojętną w odniesieniu do nowego elementu rzeczywistości – </w:t>
      </w:r>
      <w:r w:rsidR="00101804" w:rsidRPr="00F161A4">
        <w:rPr>
          <w:rFonts w:ascii="Arial Narrow" w:hAnsi="Arial Narrow"/>
        </w:rPr>
        <w:t>SSE</w:t>
      </w:r>
      <w:r w:rsidRPr="00F161A4">
        <w:rPr>
          <w:rFonts w:ascii="Arial Narrow" w:hAnsi="Arial Narrow"/>
        </w:rPr>
        <w:t>. Jednak dzięki pogłębionej refleksji nad aktualną sytuacją regionu okazało się, że nawiązanie współpracy z działającymi w strefie podmiotami może zmienić ją w znacząco pozytywny sposób. Jednocześnie oceniono, że kooperacja z nowoczesnymi, dużymi przedsiębiorstwami wymaga po pierwsze wzmocnienia zdecydowanie tradycyjnej przedsiębiorczości lokalnej, a po drugie promocji nowatorskich rozwiązań, tak aby zachęcić/nakłonić lokalny sektor gospodarczy do podjęcia ryzyka. W tym celu zaplanowano dedykowane innowacyjności kryteria wyboru na etapie oceny operacji składanych w ramach celu szczegółowego 2.1 LSR, premiujące powstawanie i rozwój innowacyjnych przedsiębiorstw. Na etapie oceny operacji zakłada się badanie, czy planowane przedsięwzięcie polega na zaplanowanym wykorzystywaniu i rozwoju nowych, niestosowanych wcześniej na terenie LGD lub w niewielkim zakresie, rodzajów produkcji i usług. Warto zauważyć, że nawiązana współpraca z podmiotami gospodarczymi działaj</w:t>
      </w:r>
      <w:r w:rsidR="00955938">
        <w:rPr>
          <w:rFonts w:ascii="Arial Narrow" w:hAnsi="Arial Narrow"/>
        </w:rPr>
        <w:t>ącymi w przeważającej liczbie w </w:t>
      </w:r>
      <w:r w:rsidRPr="00F161A4">
        <w:rPr>
          <w:rFonts w:ascii="Arial Narrow" w:hAnsi="Arial Narrow"/>
        </w:rPr>
        <w:t xml:space="preserve">branżach będących tzw. inteligentnymi specjalizacjami regionu, to szansa na długoterminowy/trwały transfer wiedzy i innowacji, decydujący dla harmonijnego rozwoju obszaru LGD „EUROGALICJA”. </w:t>
      </w:r>
    </w:p>
    <w:p w:rsidR="0052562C" w:rsidRPr="00F161A4" w:rsidRDefault="0052562C" w:rsidP="002334AC">
      <w:pPr>
        <w:pStyle w:val="Akapitzlist"/>
        <w:numPr>
          <w:ilvl w:val="0"/>
          <w:numId w:val="15"/>
        </w:numPr>
        <w:spacing w:after="0" w:line="240" w:lineRule="auto"/>
        <w:jc w:val="both"/>
        <w:rPr>
          <w:rFonts w:ascii="Arial Narrow" w:hAnsi="Arial Narrow"/>
        </w:rPr>
      </w:pPr>
      <w:r w:rsidRPr="00F161A4">
        <w:rPr>
          <w:rFonts w:ascii="Arial Narrow" w:hAnsi="Arial Narrow"/>
        </w:rPr>
        <w:t xml:space="preserve">w aspekcie społecznym: </w:t>
      </w:r>
    </w:p>
    <w:p w:rsidR="0052562C" w:rsidRPr="00F161A4" w:rsidRDefault="0052562C" w:rsidP="0052562C">
      <w:pPr>
        <w:spacing w:after="0" w:line="240" w:lineRule="auto"/>
        <w:ind w:firstLine="360"/>
        <w:jc w:val="both"/>
        <w:rPr>
          <w:rFonts w:ascii="Arial Narrow" w:hAnsi="Arial Narrow"/>
        </w:rPr>
      </w:pPr>
      <w:r w:rsidRPr="00F161A4">
        <w:rPr>
          <w:rFonts w:ascii="Arial Narrow" w:hAnsi="Arial Narrow"/>
          <w:b/>
        </w:rPr>
        <w:t>realizację przedsięwzięć, w których dzięki oryginalnemu wykorzystaniu dostępnych zasobów zostaną rozwiązane dotychczasowe problemy mieszkańców</w:t>
      </w:r>
      <w:r w:rsidRPr="00F161A4">
        <w:rPr>
          <w:rFonts w:ascii="Arial Narrow" w:hAnsi="Arial Narrow"/>
        </w:rPr>
        <w:t>. Innowacyjność w tym aspekcie ma dwa wymiary. Po pierwsze to innowacja organizacyjna, samo podejście LEADER bowiem, w ramach którego wszystkie trzy sektory, tj. publiczny, gospodarczy i społeczny, mają jednakowy wpływ na opracowanie kierunków rozwoju obszaru, a planowanie ma charakter oddolny i rozpoczyna się od bliskich ludziom spraw i problemów jest innowacyjne. Nowatorskie w kontekście rozwiązań funkcjonujących w Pol</w:t>
      </w:r>
      <w:r w:rsidR="00ED1BE2">
        <w:rPr>
          <w:rFonts w:ascii="Arial Narrow" w:hAnsi="Arial Narrow"/>
        </w:rPr>
        <w:t>s</w:t>
      </w:r>
      <w:r w:rsidRPr="00F161A4">
        <w:rPr>
          <w:rFonts w:ascii="Arial Narrow" w:hAnsi="Arial Narrow"/>
        </w:rPr>
        <w:t xml:space="preserve">ce, finansowanych ze źródeł krajowych czy zewnętrznych, jest przede wszystkim delegowanie odpowiedzialności za rozwój lokalny na obywateli i obdarzenie ich zaufaniem poprzez znaczące ograniczenie różnego rodzaju mechanizmów kontroli (w tym realizacja projektów grantowych). Tego rodzaju podejście, poprzez zwiększenie poczucia sprawczości w mieszkańcach, ożywia ich zainteresowanie działaniem na rzecz regionu. Co więcej – stają się oni wrażliwsi na te aspekty życia, które wcześniej nie interesowały ich – np. ekologię, ochronę bioróżnorodności, itp. W tym wymiarze innowacją społeczną jest zaangażowanie dużo wyższej niż przeciętnie liczby osób w świadomą działalność na rzecz dobra ogółu.  </w:t>
      </w:r>
    </w:p>
    <w:p w:rsidR="0052562C" w:rsidRPr="00F161A4" w:rsidRDefault="0052562C" w:rsidP="0052562C">
      <w:pPr>
        <w:spacing w:after="0" w:line="240" w:lineRule="auto"/>
        <w:ind w:firstLine="360"/>
        <w:jc w:val="both"/>
        <w:rPr>
          <w:rFonts w:ascii="Arial Narrow" w:hAnsi="Arial Narrow"/>
        </w:rPr>
      </w:pPr>
      <w:r w:rsidRPr="00F161A4">
        <w:rPr>
          <w:rFonts w:ascii="Arial Narrow" w:hAnsi="Arial Narrow"/>
        </w:rPr>
        <w:t>Drugim wymiarem innowacji w aspekcie społecznym jest zaplanowanie w ramach kierunków rozwoju przedsięwzięć innowacyjnych w skali regionu, a nawet kraju (innowacja produktowa</w:t>
      </w:r>
      <w:r w:rsidR="00BA1A18" w:rsidRPr="00F161A4">
        <w:rPr>
          <w:rFonts w:ascii="Arial Narrow" w:hAnsi="Arial Narrow"/>
        </w:rPr>
        <w:t xml:space="preserve"> lub technologiczna</w:t>
      </w:r>
      <w:r w:rsidRPr="00F161A4">
        <w:rPr>
          <w:rFonts w:ascii="Arial Narrow" w:hAnsi="Arial Narrow"/>
        </w:rPr>
        <w:t xml:space="preserve">). Jednym z często wskazywanych przez mieszkańców regionu problemów na etapie badań społecznych była duża powierzchnia nieużytków (pozostałości po pastwiskach, obszary </w:t>
      </w:r>
      <w:proofErr w:type="spellStart"/>
      <w:r w:rsidRPr="00F161A4">
        <w:rPr>
          <w:rFonts w:ascii="Arial Narrow" w:hAnsi="Arial Narrow"/>
        </w:rPr>
        <w:t>przydrogowe</w:t>
      </w:r>
      <w:proofErr w:type="spellEnd"/>
      <w:r w:rsidRPr="00F161A4">
        <w:rPr>
          <w:rFonts w:ascii="Arial Narrow" w:hAnsi="Arial Narrow"/>
        </w:rPr>
        <w:t xml:space="preserve">, ugory itp.). W ramach LSR zaplanowano likwidację tego rodzaju obszarów m.in. poprzez tworzenie naturalnych placów zabaw czy zielonych </w:t>
      </w:r>
      <w:proofErr w:type="spellStart"/>
      <w:r w:rsidRPr="00F161A4">
        <w:rPr>
          <w:rFonts w:ascii="Arial Narrow" w:hAnsi="Arial Narrow"/>
        </w:rPr>
        <w:t>sal</w:t>
      </w:r>
      <w:proofErr w:type="spellEnd"/>
      <w:r w:rsidRPr="00F161A4">
        <w:rPr>
          <w:rFonts w:ascii="Arial Narrow" w:hAnsi="Arial Narrow"/>
        </w:rPr>
        <w:t xml:space="preserve"> gimnastycznych jako innowacyjnych produktów rekreacyjnych. </w:t>
      </w:r>
      <w:r w:rsidR="00BA1A18" w:rsidRPr="00F161A4">
        <w:rPr>
          <w:rFonts w:ascii="Arial Narrow" w:hAnsi="Arial Narrow"/>
        </w:rPr>
        <w:t xml:space="preserve">Innym przykładem możliwej innowacji w tym zakresie jest też zastosowanie nowoczesnych, przyjaznych środowisku technologii w ramach prac budowalnych i modernizacyjnych niekomercyjnej infrastruktury. </w:t>
      </w:r>
      <w:r w:rsidRPr="00F161A4">
        <w:rPr>
          <w:rFonts w:ascii="Arial Narrow" w:hAnsi="Arial Narrow"/>
        </w:rPr>
        <w:t>W związku z tym zaplanowano dedykowane innowacyjności kryteria wyboru na etapie oceny operacji składanych w ramach celu 1. strategii, premiujące operacje, w ramach których komfort życia mieszkańców podwyższy się poprzez wdrożenie innowacji produktowej</w:t>
      </w:r>
      <w:r w:rsidR="00BA1A18" w:rsidRPr="00F161A4">
        <w:rPr>
          <w:rFonts w:ascii="Arial Narrow" w:hAnsi="Arial Narrow"/>
        </w:rPr>
        <w:t xml:space="preserve"> lub zastosowanie innowacji technologicznej</w:t>
      </w:r>
      <w:r w:rsidRPr="00F161A4">
        <w:rPr>
          <w:rFonts w:ascii="Arial Narrow" w:hAnsi="Arial Narrow"/>
        </w:rPr>
        <w:t xml:space="preserve">.  </w:t>
      </w:r>
    </w:p>
    <w:p w:rsidR="0052562C" w:rsidRPr="00F161A4" w:rsidRDefault="0052562C" w:rsidP="000D6362">
      <w:pPr>
        <w:spacing w:line="240" w:lineRule="auto"/>
        <w:ind w:firstLine="360"/>
        <w:jc w:val="both"/>
        <w:rPr>
          <w:rFonts w:ascii="Arial Narrow" w:hAnsi="Arial Narrow"/>
        </w:rPr>
      </w:pPr>
      <w:r w:rsidRPr="00F161A4">
        <w:rPr>
          <w:rFonts w:ascii="Arial Narrow" w:hAnsi="Arial Narrow"/>
        </w:rPr>
        <w:t xml:space="preserve">W aspekcie zasobów lokalnego dziedzictwa: </w:t>
      </w:r>
      <w:r w:rsidRPr="00F161A4">
        <w:rPr>
          <w:rFonts w:ascii="Arial Narrow" w:hAnsi="Arial Narrow"/>
          <w:b/>
        </w:rPr>
        <w:t>realizacja operacji mających na celu ochronę lokalnego dziedzictwa jako kluczowego elementu tożsamości lokalnej</w:t>
      </w:r>
      <w:r w:rsidRPr="00F161A4">
        <w:rPr>
          <w:rFonts w:ascii="Arial Narrow" w:hAnsi="Arial Narrow"/>
        </w:rPr>
        <w:t>. Ochrona lokalnego dziedzictwa jest przedmiotem zainteresowania i troski większości społeczności lokalnych, dostrzegających w nim największy kapitał regionów. Podobnie mieszkańcy LGD „EUROGALICJI” za priorytet stawiają sobie dbałość o materialne i niematerialne zasoby dziedzictwa. Innowacyjność w tym aspekcie ma wymiar lokalny i dotyczy przede wszystkim koncepcji wykorzystania dziedzictwa jako narzędzia integracji ludności rdzennej i napływowej. Do chwili obecnej obie grupy funkcjonowały raczej obok siebie, co niekorzystnie odbijało się na wielu aspektach życia codziennego, a także potęgowało wrogość pomiędzy obiema grupami. Ludn</w:t>
      </w:r>
      <w:r w:rsidR="00955938">
        <w:rPr>
          <w:rFonts w:ascii="Arial Narrow" w:hAnsi="Arial Narrow"/>
        </w:rPr>
        <w:t>ość napływowa nie czuje więzi z </w:t>
      </w:r>
      <w:r w:rsidRPr="00F161A4">
        <w:rPr>
          <w:rFonts w:ascii="Arial Narrow" w:hAnsi="Arial Narrow"/>
        </w:rPr>
        <w:t xml:space="preserve">regionem, co przekłada się na mocno konsumpcjonistyczne nastawienie do niego. Koncepcja zbudowania ich poczucia przynależności do nowej przestrzeni życiowej w oparciu o promowane i upowszechniane zasoby dziedzictwa jest rozwiązaniem </w:t>
      </w:r>
      <w:r w:rsidR="00BA1A18" w:rsidRPr="00F161A4">
        <w:rPr>
          <w:rFonts w:ascii="Arial Narrow" w:hAnsi="Arial Narrow"/>
        </w:rPr>
        <w:t>nowatorskim i niepraktykowanym do tej pory w „EUROGALICJI”</w:t>
      </w:r>
      <w:r w:rsidRPr="00F161A4">
        <w:rPr>
          <w:rFonts w:ascii="Arial Narrow" w:hAnsi="Arial Narrow"/>
        </w:rPr>
        <w:t xml:space="preserve">. W związku z tym zaplanowano dedykowane innowacyjności kryteria wyboru na etapie oceny operacji składanych w ramach celu 3. strategii, premiujące operacje, których celem będzie wykorzystanie lokalnych zasobów dziedzictwa (kulturowego, historycznego itp.) do budowania trwałych więzi </w:t>
      </w:r>
      <w:r w:rsidR="00BA1A18" w:rsidRPr="00F161A4">
        <w:rPr>
          <w:rFonts w:ascii="Arial Narrow" w:hAnsi="Arial Narrow"/>
        </w:rPr>
        <w:t xml:space="preserve">społecznych mieszkańców regionu (innowacja organizacyjna). </w:t>
      </w:r>
    </w:p>
    <w:p w:rsidR="00B71DD8" w:rsidRPr="00F161A4" w:rsidRDefault="000D6362" w:rsidP="009F68C2">
      <w:pPr>
        <w:pStyle w:val="Nagwek1"/>
        <w:numPr>
          <w:ilvl w:val="0"/>
          <w:numId w:val="40"/>
        </w:numPr>
        <w:spacing w:before="0"/>
        <w:rPr>
          <w:rFonts w:ascii="Arial Narrow" w:hAnsi="Arial Narrow"/>
        </w:rPr>
      </w:pPr>
      <w:r w:rsidRPr="00F161A4">
        <w:rPr>
          <w:rFonts w:ascii="Arial Narrow" w:hAnsi="Arial Narrow"/>
        </w:rPr>
        <w:lastRenderedPageBreak/>
        <w:t xml:space="preserve"> </w:t>
      </w:r>
      <w:bookmarkStart w:id="33" w:name="_Toc439099414"/>
      <w:r w:rsidR="00B71DD8" w:rsidRPr="00F161A4">
        <w:rPr>
          <w:rFonts w:ascii="Arial Narrow" w:hAnsi="Arial Narrow"/>
        </w:rPr>
        <w:t>Zintegrowanie</w:t>
      </w:r>
      <w:bookmarkEnd w:id="33"/>
    </w:p>
    <w:p w:rsidR="00101804" w:rsidRPr="00F161A4" w:rsidRDefault="00101804" w:rsidP="00101804">
      <w:pPr>
        <w:spacing w:after="0" w:line="240" w:lineRule="auto"/>
        <w:ind w:firstLine="360"/>
        <w:jc w:val="both"/>
        <w:rPr>
          <w:rFonts w:ascii="Arial Narrow" w:hAnsi="Arial Narrow"/>
        </w:rPr>
      </w:pPr>
      <w:r w:rsidRPr="00F161A4">
        <w:rPr>
          <w:rFonts w:ascii="Arial Narrow" w:hAnsi="Arial Narrow"/>
        </w:rPr>
        <w:t xml:space="preserve">Zaplanowane w ramach </w:t>
      </w:r>
      <w:r w:rsidRPr="00BF1211">
        <w:rPr>
          <w:rFonts w:ascii="Arial Narrow" w:hAnsi="Arial Narrow"/>
          <w:i/>
        </w:rPr>
        <w:t>LSR na lata 2016–2023</w:t>
      </w:r>
      <w:r w:rsidRPr="00F161A4">
        <w:rPr>
          <w:rFonts w:ascii="Arial Narrow" w:hAnsi="Arial Narrow"/>
        </w:rPr>
        <w:t xml:space="preserve"> cele ogólne i szczegółowe stanowią kompleksową i zintegrowaną odpowiedź na najważniejsze zdiagnozowane problemy obszaru „EUROGALICJI”. Sformułowano je w taki sposób, aby były spójne, a zarazem komplementarne; myślą przewodnią logiki interwencji było osiągnięcie efektu kumulowania się efektów wsparcia poprzez angażowanie w poszczególne obszary problemowe podmiotów z różnych sektorów</w:t>
      </w:r>
      <w:r w:rsidR="00BF1211">
        <w:rPr>
          <w:rFonts w:ascii="Arial Narrow" w:hAnsi="Arial Narrow"/>
        </w:rPr>
        <w:t xml:space="preserve"> (zintegrowanie podmiotowe)</w:t>
      </w:r>
      <w:r w:rsidRPr="00F161A4">
        <w:rPr>
          <w:rFonts w:ascii="Arial Narrow" w:hAnsi="Arial Narrow"/>
        </w:rPr>
        <w:t>, a także możliw</w:t>
      </w:r>
      <w:r w:rsidR="00706E09">
        <w:rPr>
          <w:rFonts w:ascii="Arial Narrow" w:hAnsi="Arial Narrow"/>
        </w:rPr>
        <w:t>i</w:t>
      </w:r>
      <w:r w:rsidRPr="00F161A4">
        <w:rPr>
          <w:rFonts w:ascii="Arial Narrow" w:hAnsi="Arial Narrow"/>
        </w:rPr>
        <w:t>e dużej liczby różnorodnych operacji. Ponadto rezultaty działań osiągane w ramach poszczególnych celów szczegółowych będą oddziaływały także na inne obszary wsparcia zarówno w obrębie danego celu ogólnego, jak i pomiędzy, co zwielokrotni zaplanowane w perspektywie długoterminowej oddziaływanie.</w:t>
      </w:r>
    </w:p>
    <w:p w:rsidR="00101804" w:rsidRPr="00F161A4" w:rsidRDefault="00101804" w:rsidP="00101804">
      <w:pPr>
        <w:spacing w:after="0" w:line="240" w:lineRule="auto"/>
        <w:ind w:firstLine="360"/>
        <w:jc w:val="both"/>
        <w:rPr>
          <w:rFonts w:ascii="Arial Narrow" w:hAnsi="Arial Narrow"/>
        </w:rPr>
      </w:pPr>
      <w:r w:rsidRPr="00F161A4">
        <w:rPr>
          <w:rFonts w:ascii="Arial Narrow" w:hAnsi="Arial Narrow"/>
        </w:rPr>
        <w:t xml:space="preserve">Zintegrowanie </w:t>
      </w:r>
      <w:r w:rsidRPr="00BF1211">
        <w:rPr>
          <w:rFonts w:ascii="Arial Narrow" w:hAnsi="Arial Narrow"/>
          <w:i/>
        </w:rPr>
        <w:t>LSR na lata 2016–2023</w:t>
      </w:r>
      <w:r w:rsidRPr="00F161A4">
        <w:rPr>
          <w:rFonts w:ascii="Arial Narrow" w:hAnsi="Arial Narrow"/>
        </w:rPr>
        <w:t xml:space="preserve"> można przedstawić na przykładzie celu szczegółowego 1.3 Wzrost atrakcyjności turystyczno-rekreacyjnej obszaru LGD, mierzonego m.in. następującymi wskaźnikami rezultatu: </w:t>
      </w:r>
      <w:r w:rsidRPr="00E8559C">
        <w:rPr>
          <w:rFonts w:ascii="Arial Narrow" w:hAnsi="Arial Narrow"/>
          <w:i/>
        </w:rPr>
        <w:t xml:space="preserve">Wzrost liczby osób korzystających z obiektów infrastruktury rekreacyjnej i turystycznej </w:t>
      </w:r>
      <w:r w:rsidRPr="00E8559C">
        <w:rPr>
          <w:rFonts w:ascii="Arial Narrow" w:hAnsi="Arial Narrow"/>
        </w:rPr>
        <w:t xml:space="preserve">oraz </w:t>
      </w:r>
      <w:r w:rsidRPr="00E8559C">
        <w:rPr>
          <w:rFonts w:ascii="Arial Narrow" w:hAnsi="Arial Narrow"/>
          <w:i/>
        </w:rPr>
        <w:t>Liczba osób, które pozyskały wiedzę na temat walorów turystyczno-rekreacyjnych obszaru LGD</w:t>
      </w:r>
      <w:r w:rsidRPr="00F161A4">
        <w:rPr>
          <w:rFonts w:ascii="Arial Narrow" w:hAnsi="Arial Narrow"/>
        </w:rPr>
        <w:t>. Warunkiem osiągnięcia wartości zaplanowan</w:t>
      </w:r>
      <w:r w:rsidR="00BF1211">
        <w:rPr>
          <w:rFonts w:ascii="Arial Narrow" w:hAnsi="Arial Narrow"/>
        </w:rPr>
        <w:t xml:space="preserve">ych ww. wskaźnikami </w:t>
      </w:r>
      <w:r w:rsidRPr="00F161A4">
        <w:rPr>
          <w:rFonts w:ascii="Arial Narrow" w:hAnsi="Arial Narrow"/>
        </w:rPr>
        <w:t>jest zintegrowana a zarazem sekwencyjna realizacja operacji przewidzianych do wykonania dla podmiotów reprezentujących różne sektory (publiczny, gospodarczy, społeczny). Sekwencję działań rozpoczną operacje podmiotów reprezentujących sektor publiczny (sporadycznie także społeczny lub gospodarczy), polegające na budowie lub modernizacji niekomercyjnych obiektów rekreacyjno-wypoczynkowych i turystycznych, których niedobór jest jednym z podstawowych przyczyn niskiego wykorzystania potencjału turystycznego obszaru. Z uwagi na spójność obszaru</w:t>
      </w:r>
      <w:r w:rsidR="00CF0ECF">
        <w:rPr>
          <w:rFonts w:ascii="Arial Narrow" w:hAnsi="Arial Narrow"/>
        </w:rPr>
        <w:t xml:space="preserve"> </w:t>
      </w:r>
      <w:r w:rsidRPr="00F161A4">
        <w:rPr>
          <w:rFonts w:ascii="Arial Narrow" w:hAnsi="Arial Narrow"/>
        </w:rPr>
        <w:t xml:space="preserve">zakłada się, że tworzenie zintegrowanej oferty turystyczno-rekreacyjnej będzie polegało na takim budowaniu i modernizowaniu zasobów, by poszczególne gminy dysponowały uzupełniającymi się atrakcjami. </w:t>
      </w:r>
    </w:p>
    <w:p w:rsidR="00101804" w:rsidRPr="00F161A4" w:rsidRDefault="00101804" w:rsidP="00101804">
      <w:pPr>
        <w:spacing w:after="0" w:line="240" w:lineRule="auto"/>
        <w:ind w:firstLine="360"/>
        <w:jc w:val="both"/>
        <w:rPr>
          <w:rFonts w:ascii="Arial Narrow" w:hAnsi="Arial Narrow"/>
        </w:rPr>
      </w:pPr>
      <w:r w:rsidRPr="00F161A4">
        <w:rPr>
          <w:rFonts w:ascii="Arial Narrow" w:hAnsi="Arial Narrow"/>
        </w:rPr>
        <w:t xml:space="preserve">Komplementarnym do tego działaniem, a zarazem kolejnym krokiem w sekwencji będą operacje polegające na kreowaniu atrakcji turystycznych </w:t>
      </w:r>
      <w:r w:rsidR="00E8559C">
        <w:rPr>
          <w:rFonts w:ascii="Arial Narrow" w:hAnsi="Arial Narrow"/>
        </w:rPr>
        <w:t>obszaru</w:t>
      </w:r>
      <w:r w:rsidRPr="00F161A4">
        <w:rPr>
          <w:rFonts w:ascii="Arial Narrow" w:hAnsi="Arial Narrow"/>
        </w:rPr>
        <w:t xml:space="preserve"> w oparciu o istniejące (a także nowo powstające) zasoby – przyrodnicze, infrastrukturalne, kulturowe; nowo powstałe obiekty infrastruktury w połączeniu z istniejącymi tradycjami będą stanowiły doskonałą osnowę dla kompleksowych produktów turystycznych o potencjale przyciągnięcia większej liczby turystów na teren LGD. </w:t>
      </w:r>
      <w:r w:rsidR="00BF1211">
        <w:rPr>
          <w:rFonts w:ascii="Arial Narrow" w:hAnsi="Arial Narrow"/>
        </w:rPr>
        <w:t xml:space="preserve">Przykładem takiego </w:t>
      </w:r>
      <w:r w:rsidR="00BF1211" w:rsidRPr="00BF1211">
        <w:rPr>
          <w:rFonts w:ascii="Arial Narrow" w:hAnsi="Arial Narrow"/>
        </w:rPr>
        <w:t xml:space="preserve"> produkt</w:t>
      </w:r>
      <w:r w:rsidR="00BF1211">
        <w:rPr>
          <w:rFonts w:ascii="Arial Narrow" w:hAnsi="Arial Narrow"/>
        </w:rPr>
        <w:t>u</w:t>
      </w:r>
      <w:r w:rsidR="00BF1211" w:rsidRPr="00BF1211">
        <w:rPr>
          <w:rFonts w:ascii="Arial Narrow" w:hAnsi="Arial Narrow"/>
        </w:rPr>
        <w:t xml:space="preserve"> będzie zrealizowany w ramach projektu współpracy z sąsiadującą z obszarem „EUROGALICJI” LGD „Ziemia Łańcucka” </w:t>
      </w:r>
      <w:r w:rsidR="00BF1211" w:rsidRPr="006C00F2">
        <w:rPr>
          <w:rFonts w:ascii="Arial Narrow" w:hAnsi="Arial Narrow"/>
        </w:rPr>
        <w:t>kompleks</w:t>
      </w:r>
      <w:r w:rsidR="00BF1211" w:rsidRPr="00C44826">
        <w:rPr>
          <w:rFonts w:ascii="Arial Narrow" w:hAnsi="Arial Narrow"/>
          <w:color w:val="FF0000"/>
        </w:rPr>
        <w:t xml:space="preserve"> </w:t>
      </w:r>
      <w:r w:rsidR="001C794A" w:rsidRPr="001C794A">
        <w:rPr>
          <w:rFonts w:ascii="Arial Narrow" w:hAnsi="Arial Narrow"/>
          <w:color w:val="00B050"/>
        </w:rPr>
        <w:t xml:space="preserve">tras </w:t>
      </w:r>
      <w:proofErr w:type="spellStart"/>
      <w:r w:rsidR="00BF1211" w:rsidRPr="006C00F2">
        <w:rPr>
          <w:rFonts w:ascii="Arial Narrow" w:hAnsi="Arial Narrow"/>
        </w:rPr>
        <w:t>Nordic</w:t>
      </w:r>
      <w:proofErr w:type="spellEnd"/>
      <w:r w:rsidR="00BF1211" w:rsidRPr="006C00F2">
        <w:rPr>
          <w:rFonts w:ascii="Arial Narrow" w:hAnsi="Arial Narrow"/>
        </w:rPr>
        <w:t xml:space="preserve"> </w:t>
      </w:r>
      <w:proofErr w:type="spellStart"/>
      <w:r w:rsidR="00BF1211" w:rsidRPr="006C00F2">
        <w:rPr>
          <w:rFonts w:ascii="Arial Narrow" w:hAnsi="Arial Narrow"/>
        </w:rPr>
        <w:t>Walking</w:t>
      </w:r>
      <w:proofErr w:type="spellEnd"/>
      <w:r w:rsidR="00BF1211" w:rsidRPr="006C00F2">
        <w:rPr>
          <w:rFonts w:ascii="Arial Narrow" w:hAnsi="Arial Narrow"/>
        </w:rPr>
        <w:t xml:space="preserve"> </w:t>
      </w:r>
      <w:r w:rsidR="00BF1211" w:rsidRPr="001C794A">
        <w:rPr>
          <w:rFonts w:ascii="Arial Narrow" w:hAnsi="Arial Narrow"/>
          <w:strike/>
          <w:color w:val="FF0000"/>
        </w:rPr>
        <w:t>Park</w:t>
      </w:r>
      <w:r w:rsidR="00327A2B" w:rsidRPr="00C44826">
        <w:rPr>
          <w:rFonts w:ascii="Arial Narrow" w:hAnsi="Arial Narrow"/>
          <w:color w:val="FF0000"/>
        </w:rPr>
        <w:t>,</w:t>
      </w:r>
      <w:r w:rsidR="00BF1211" w:rsidRPr="00C44826">
        <w:rPr>
          <w:rFonts w:ascii="Arial Narrow" w:hAnsi="Arial Narrow"/>
          <w:color w:val="FF0000"/>
        </w:rPr>
        <w:t xml:space="preserve"> </w:t>
      </w:r>
      <w:r w:rsidR="001C794A">
        <w:rPr>
          <w:rFonts w:ascii="Arial Narrow" w:hAnsi="Arial Narrow"/>
        </w:rPr>
        <w:t>w ramach których</w:t>
      </w:r>
      <w:r w:rsidR="00BF1211">
        <w:rPr>
          <w:rFonts w:ascii="Arial Narrow" w:hAnsi="Arial Narrow"/>
        </w:rPr>
        <w:t xml:space="preserve"> planuje s</w:t>
      </w:r>
      <w:r w:rsidR="00980912">
        <w:rPr>
          <w:rFonts w:ascii="Arial Narrow" w:hAnsi="Arial Narrow"/>
        </w:rPr>
        <w:t xml:space="preserve">ię wstępnie </w:t>
      </w:r>
      <w:r w:rsidR="00980912" w:rsidRPr="001C794A">
        <w:rPr>
          <w:rFonts w:ascii="Arial Narrow" w:hAnsi="Arial Narrow"/>
          <w:strike/>
          <w:color w:val="FF0000"/>
        </w:rPr>
        <w:t>13</w:t>
      </w:r>
      <w:r w:rsidR="00BF1211" w:rsidRPr="00C44826">
        <w:rPr>
          <w:rFonts w:ascii="Arial Narrow" w:hAnsi="Arial Narrow"/>
          <w:color w:val="FF0000"/>
        </w:rPr>
        <w:t xml:space="preserve"> </w:t>
      </w:r>
      <w:r w:rsidR="001C794A" w:rsidRPr="001C794A">
        <w:rPr>
          <w:rFonts w:ascii="Arial Narrow" w:hAnsi="Arial Narrow"/>
          <w:color w:val="00B050"/>
        </w:rPr>
        <w:t>19</w:t>
      </w:r>
      <w:r w:rsidR="001C794A">
        <w:rPr>
          <w:rFonts w:ascii="Arial Narrow" w:hAnsi="Arial Narrow"/>
          <w:color w:val="FF0000"/>
        </w:rPr>
        <w:t xml:space="preserve"> </w:t>
      </w:r>
      <w:r w:rsidR="00BF1211" w:rsidRPr="006C00F2">
        <w:rPr>
          <w:rFonts w:ascii="Arial Narrow" w:hAnsi="Arial Narrow"/>
        </w:rPr>
        <w:t xml:space="preserve">oznakowanych tras </w:t>
      </w:r>
      <w:r w:rsidR="001C794A" w:rsidRPr="001C794A">
        <w:rPr>
          <w:rFonts w:ascii="Arial Narrow" w:hAnsi="Arial Narrow"/>
          <w:color w:val="00B050"/>
        </w:rPr>
        <w:t xml:space="preserve">z infrastrukturą rekreacyjną </w:t>
      </w:r>
      <w:r w:rsidR="00BF1211" w:rsidRPr="006C00F2">
        <w:rPr>
          <w:rFonts w:ascii="Arial Narrow" w:hAnsi="Arial Narrow"/>
        </w:rPr>
        <w:t xml:space="preserve">promowanych </w:t>
      </w:r>
      <w:r w:rsidR="00E8559C" w:rsidRPr="006C00F2">
        <w:rPr>
          <w:rFonts w:ascii="Arial Narrow" w:hAnsi="Arial Narrow"/>
        </w:rPr>
        <w:t>zestawem folderów i uzupełnionych warsztatami</w:t>
      </w:r>
      <w:r w:rsidR="00BF1211" w:rsidRPr="006C00F2">
        <w:rPr>
          <w:rFonts w:ascii="Arial Narrow" w:hAnsi="Arial Narrow"/>
        </w:rPr>
        <w:t xml:space="preserve"> na rzecz promowania tej dyscypliny sportu wśród mieszkańców </w:t>
      </w:r>
      <w:r w:rsidR="00E8559C" w:rsidRPr="006C00F2">
        <w:rPr>
          <w:rFonts w:ascii="Arial Narrow" w:hAnsi="Arial Narrow"/>
        </w:rPr>
        <w:t>obu regionów</w:t>
      </w:r>
      <w:r w:rsidR="00BF1211" w:rsidRPr="006C00F2">
        <w:rPr>
          <w:rFonts w:ascii="Arial Narrow" w:hAnsi="Arial Narrow"/>
        </w:rPr>
        <w:t>.</w:t>
      </w:r>
      <w:r w:rsidR="00CF0ECF" w:rsidRPr="006C00F2">
        <w:rPr>
          <w:rFonts w:ascii="Arial Narrow" w:hAnsi="Arial Narrow"/>
        </w:rPr>
        <w:t xml:space="preserve"> Powstała atrakcja ma być także punktem wyjścia dla działalności gospodarczej okołoturystycznej, związanej z gastronomią</w:t>
      </w:r>
      <w:r w:rsidR="00CF0ECF">
        <w:rPr>
          <w:rFonts w:ascii="Arial Narrow" w:hAnsi="Arial Narrow"/>
        </w:rPr>
        <w:t xml:space="preserve">, produkcją gadżetów i pamiątek. </w:t>
      </w:r>
    </w:p>
    <w:p w:rsidR="00101804" w:rsidRPr="00F161A4" w:rsidRDefault="00101804" w:rsidP="00101804">
      <w:pPr>
        <w:spacing w:after="0" w:line="240" w:lineRule="auto"/>
        <w:ind w:firstLine="360"/>
        <w:jc w:val="both"/>
        <w:rPr>
          <w:rFonts w:ascii="Arial Narrow" w:hAnsi="Arial Narrow"/>
        </w:rPr>
      </w:pPr>
      <w:r w:rsidRPr="00F161A4">
        <w:rPr>
          <w:rFonts w:ascii="Arial Narrow" w:hAnsi="Arial Narrow"/>
        </w:rPr>
        <w:t>Warunkiem zwiększenia ruchu turystycznego w regionie „EUROGALICJI” jest jednak – obok podniesienia atrakcyj</w:t>
      </w:r>
      <w:r w:rsidR="00E8559C">
        <w:rPr>
          <w:rFonts w:ascii="Arial Narrow" w:hAnsi="Arial Narrow"/>
        </w:rPr>
        <w:t xml:space="preserve">ności turystyczno-rekreacyjnej obszaru </w:t>
      </w:r>
      <w:r w:rsidRPr="00F161A4">
        <w:rPr>
          <w:rFonts w:ascii="Arial Narrow" w:hAnsi="Arial Narrow"/>
        </w:rPr>
        <w:t>także odpowiednie wypromowanie jej zarówno wśród mieszkańców, jak i turystów „z zewnątrz”. W tym celu zaplanowano kolejne komplementarne z poprzednimi przedsięwzięcie, w ramach którego przewidziano realizację różnorodnych operacji związanych z podnoszeniem poziomu rozpoznawalności obszaru LGD jako miejsca atrakcyjnego turystycznie; reprezentujący różne sektory beneficjenci będą mogli w ramach tego przedsięwzięcia realizować operacje polegające na publikacji wydawnictw, takich jak mapy, foldery, monografie i in., a także organizacji imprez i wydarzeń promujących lokalne walory, produkty, usługi.</w:t>
      </w:r>
    </w:p>
    <w:p w:rsidR="00101804" w:rsidRDefault="00101804" w:rsidP="00504485">
      <w:pPr>
        <w:spacing w:after="0" w:line="240" w:lineRule="auto"/>
        <w:ind w:firstLine="360"/>
        <w:jc w:val="both"/>
        <w:rPr>
          <w:rFonts w:ascii="Arial Narrow" w:hAnsi="Arial Narrow"/>
        </w:rPr>
      </w:pPr>
      <w:r w:rsidRPr="00F161A4">
        <w:rPr>
          <w:rFonts w:ascii="Arial Narrow" w:hAnsi="Arial Narrow"/>
        </w:rPr>
        <w:t xml:space="preserve">Z kolei zintegrowanie w ramach celu szczegółowego 2.2 Rozwój nowoczesnej i konkurencyjnej przedsiębiorczości mierzonego m.in. wskaźnikiem produktu </w:t>
      </w:r>
      <w:r w:rsidRPr="00E8559C">
        <w:rPr>
          <w:rFonts w:ascii="Arial Narrow" w:hAnsi="Arial Narrow"/>
          <w:i/>
        </w:rPr>
        <w:t>Liczba nowo utworzonych innowacyjnych przedsiębiorstw</w:t>
      </w:r>
      <w:r w:rsidRPr="00F161A4">
        <w:rPr>
          <w:rFonts w:ascii="Arial Narrow" w:hAnsi="Arial Narrow"/>
        </w:rPr>
        <w:t xml:space="preserve"> polega m.in. na zaangażowaniu kilku branż działalności gospodarczej, w tym w szczególności: sekcja J dział 62 Działalność związana z oprogramowaniem; sekcja R Działalność związana z kulturą, rozrywką i rekreacją; sekcja P Edukacja; sekcja F Budownictwo.</w:t>
      </w:r>
    </w:p>
    <w:p w:rsidR="00E8559C" w:rsidRPr="00F161A4" w:rsidRDefault="00E8559C" w:rsidP="00504485">
      <w:pPr>
        <w:spacing w:after="0" w:line="240" w:lineRule="auto"/>
        <w:ind w:firstLine="360"/>
        <w:jc w:val="both"/>
        <w:rPr>
          <w:rFonts w:ascii="Arial Narrow" w:hAnsi="Arial Narrow"/>
        </w:rPr>
      </w:pPr>
    </w:p>
    <w:p w:rsidR="00F14F55" w:rsidRPr="00F161A4" w:rsidRDefault="007D74CA" w:rsidP="00504485">
      <w:pPr>
        <w:spacing w:after="0" w:line="240" w:lineRule="auto"/>
        <w:ind w:firstLine="360"/>
        <w:jc w:val="both"/>
        <w:rPr>
          <w:rFonts w:ascii="Arial Narrow" w:hAnsi="Arial Narrow"/>
        </w:rPr>
      </w:pPr>
      <w:r w:rsidRPr="00F161A4">
        <w:rPr>
          <w:rFonts w:ascii="Arial Narrow" w:hAnsi="Arial Narrow"/>
        </w:rPr>
        <w:t xml:space="preserve">Skuteczne i efektywne planowanie rozwoju wymaga zachowania spójności i komplementarności przedsięwzięć realizowanych na różnych szczeblach planowania (krajowym, regionalnym, lokalnym). W związku z tym </w:t>
      </w:r>
      <w:r w:rsidR="003A68D0" w:rsidRPr="00F161A4">
        <w:rPr>
          <w:rFonts w:ascii="Arial Narrow" w:hAnsi="Arial Narrow"/>
          <w:i/>
        </w:rPr>
        <w:t>LSR na lata 2016–2023</w:t>
      </w:r>
      <w:r w:rsidR="003A68D0" w:rsidRPr="00F161A4">
        <w:rPr>
          <w:rFonts w:ascii="Arial Narrow" w:hAnsi="Arial Narrow"/>
        </w:rPr>
        <w:t xml:space="preserve"> </w:t>
      </w:r>
      <w:r w:rsidRPr="00F161A4">
        <w:rPr>
          <w:rFonts w:ascii="Arial Narrow" w:hAnsi="Arial Narrow"/>
        </w:rPr>
        <w:t>jako lokalny dokument planistyczny jest ściśle powiązany z innymi dokumentami wyznaczającymi kierunki rozwoju mikroregionów (gmin) składających się na obszar „EUROGALICJI”, jak i  makroregionów, które „EUROGALICJA” wspó</w:t>
      </w:r>
      <w:r w:rsidR="00955938">
        <w:rPr>
          <w:rFonts w:ascii="Arial Narrow" w:hAnsi="Arial Narrow"/>
        </w:rPr>
        <w:t>łtworzy z innymi obszarami (tj. </w:t>
      </w:r>
      <w:r w:rsidRPr="00F161A4">
        <w:rPr>
          <w:rFonts w:ascii="Arial Narrow" w:hAnsi="Arial Narrow"/>
        </w:rPr>
        <w:t xml:space="preserve">województwa czy kraju). </w:t>
      </w:r>
      <w:r w:rsidRPr="00F161A4">
        <w:rPr>
          <w:rFonts w:ascii="Arial Narrow" w:hAnsi="Arial Narrow"/>
          <w:i/>
        </w:rPr>
        <w:t>LSR na lata 2016</w:t>
      </w:r>
      <w:r w:rsidR="00F14F55" w:rsidRPr="00F161A4">
        <w:rPr>
          <w:rFonts w:ascii="Arial Narrow" w:hAnsi="Arial Narrow"/>
          <w:i/>
        </w:rPr>
        <w:t>–</w:t>
      </w:r>
      <w:r w:rsidRPr="00F161A4">
        <w:rPr>
          <w:rFonts w:ascii="Arial Narrow" w:hAnsi="Arial Narrow"/>
          <w:i/>
        </w:rPr>
        <w:t>2023</w:t>
      </w:r>
      <w:r w:rsidRPr="00F161A4">
        <w:rPr>
          <w:rFonts w:ascii="Arial Narrow" w:hAnsi="Arial Narrow"/>
        </w:rPr>
        <w:t xml:space="preserve"> jest komplementarna z następującymi nw. dokumentami:    </w:t>
      </w:r>
    </w:p>
    <w:p w:rsidR="00101804" w:rsidRPr="00F161A4" w:rsidRDefault="00F14F55" w:rsidP="00E2038C">
      <w:pPr>
        <w:rPr>
          <w:rFonts w:ascii="Arial Narrow" w:hAnsi="Arial Narrow"/>
        </w:rPr>
        <w:sectPr w:rsidR="00101804" w:rsidRPr="00F161A4" w:rsidSect="004F1B69">
          <w:footerReference w:type="default" r:id="rId26"/>
          <w:pgSz w:w="11906" w:h="16838"/>
          <w:pgMar w:top="720" w:right="720" w:bottom="720" w:left="720" w:header="142" w:footer="340" w:gutter="0"/>
          <w:cols w:space="708"/>
          <w:docGrid w:linePitch="360"/>
        </w:sectPr>
      </w:pPr>
      <w:r w:rsidRPr="00F161A4">
        <w:rPr>
          <w:rFonts w:ascii="Arial Narrow" w:hAnsi="Arial Narrow"/>
        </w:rPr>
        <w:br w:type="page"/>
      </w:r>
    </w:p>
    <w:tbl>
      <w:tblPr>
        <w:tblStyle w:val="Tabela-Siatka"/>
        <w:tblW w:w="0" w:type="auto"/>
        <w:jc w:val="center"/>
        <w:tblInd w:w="-2752"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415"/>
        <w:gridCol w:w="451"/>
        <w:gridCol w:w="425"/>
        <w:gridCol w:w="472"/>
        <w:gridCol w:w="4915"/>
        <w:gridCol w:w="7212"/>
      </w:tblGrid>
      <w:tr w:rsidR="002D320F" w:rsidRPr="00C80EE2" w:rsidTr="00C80EE2">
        <w:trPr>
          <w:trHeight w:val="216"/>
          <w:jc w:val="center"/>
        </w:trPr>
        <w:tc>
          <w:tcPr>
            <w:tcW w:w="2415" w:type="dxa"/>
            <w:vMerge w:val="restart"/>
            <w:vAlign w:val="center"/>
          </w:tcPr>
          <w:p w:rsidR="002D320F" w:rsidRPr="00C80EE2" w:rsidRDefault="002D320F" w:rsidP="00C80EE2">
            <w:pPr>
              <w:spacing w:beforeLines="20" w:before="48" w:afterLines="20" w:after="48"/>
              <w:jc w:val="center"/>
              <w:rPr>
                <w:rFonts w:ascii="Arial Narrow" w:hAnsi="Arial Narrow"/>
                <w:b/>
                <w:smallCaps/>
              </w:rPr>
            </w:pPr>
            <w:r w:rsidRPr="00C80EE2">
              <w:rPr>
                <w:rFonts w:ascii="Arial Narrow" w:hAnsi="Arial Narrow"/>
                <w:b/>
                <w:smallCaps/>
              </w:rPr>
              <w:lastRenderedPageBreak/>
              <w:br w:type="page"/>
              <w:t>Tytuł dokumentu planistycznego/strategii</w:t>
            </w:r>
          </w:p>
        </w:tc>
        <w:tc>
          <w:tcPr>
            <w:tcW w:w="1348" w:type="dxa"/>
            <w:gridSpan w:val="3"/>
            <w:vAlign w:val="center"/>
          </w:tcPr>
          <w:p w:rsidR="002D320F" w:rsidRPr="00C80EE2" w:rsidRDefault="002D320F" w:rsidP="00C80EE2">
            <w:pPr>
              <w:spacing w:beforeLines="20" w:before="48" w:afterLines="20" w:after="48"/>
              <w:jc w:val="center"/>
              <w:rPr>
                <w:rFonts w:ascii="Arial Narrow" w:hAnsi="Arial Narrow"/>
                <w:b/>
                <w:smallCaps/>
              </w:rPr>
            </w:pPr>
            <w:r w:rsidRPr="00C80EE2">
              <w:rPr>
                <w:rFonts w:ascii="Arial Narrow" w:hAnsi="Arial Narrow"/>
                <w:b/>
                <w:smallCaps/>
              </w:rPr>
              <w:t>Cel LSR</w:t>
            </w:r>
          </w:p>
        </w:tc>
        <w:tc>
          <w:tcPr>
            <w:tcW w:w="4915" w:type="dxa"/>
            <w:vMerge w:val="restart"/>
            <w:vAlign w:val="center"/>
          </w:tcPr>
          <w:p w:rsidR="002D320F" w:rsidRPr="00C80EE2" w:rsidRDefault="002D320F" w:rsidP="00C80EE2">
            <w:pPr>
              <w:spacing w:beforeLines="20" w:before="48" w:afterLines="20" w:after="48"/>
              <w:jc w:val="center"/>
              <w:rPr>
                <w:rFonts w:ascii="Arial Narrow" w:hAnsi="Arial Narrow"/>
                <w:b/>
                <w:smallCaps/>
              </w:rPr>
            </w:pPr>
            <w:r w:rsidRPr="00C80EE2">
              <w:rPr>
                <w:rFonts w:ascii="Arial Narrow" w:hAnsi="Arial Narrow"/>
                <w:b/>
                <w:smallCaps/>
              </w:rPr>
              <w:t>Priorytet strategiczny/cel/kierunek działania komplementarny z zapisami LSR na lata 2016–2023</w:t>
            </w:r>
          </w:p>
        </w:tc>
        <w:tc>
          <w:tcPr>
            <w:tcW w:w="7212" w:type="dxa"/>
            <w:vMerge w:val="restart"/>
            <w:vAlign w:val="center"/>
          </w:tcPr>
          <w:p w:rsidR="002D320F" w:rsidRPr="00C80EE2" w:rsidRDefault="002D320F" w:rsidP="00C80EE2">
            <w:pPr>
              <w:spacing w:beforeLines="20" w:before="48" w:afterLines="20" w:after="48"/>
              <w:jc w:val="center"/>
              <w:rPr>
                <w:rFonts w:ascii="Arial Narrow" w:hAnsi="Arial Narrow"/>
                <w:b/>
                <w:smallCaps/>
              </w:rPr>
            </w:pPr>
            <w:r w:rsidRPr="00C80EE2">
              <w:rPr>
                <w:rFonts w:ascii="Arial Narrow" w:hAnsi="Arial Narrow"/>
                <w:b/>
                <w:smallCaps/>
              </w:rPr>
              <w:t>Uzasadnienie</w:t>
            </w:r>
            <w:r w:rsidR="00BB4580" w:rsidRPr="00C80EE2">
              <w:rPr>
                <w:rFonts w:ascii="Arial Narrow" w:hAnsi="Arial Narrow"/>
                <w:b/>
                <w:smallCaps/>
              </w:rPr>
              <w:t xml:space="preserve"> spójności LSR na lata 2016–2023 ze wskazanym dokumentem planistycznym/strategicznym</w:t>
            </w:r>
          </w:p>
        </w:tc>
      </w:tr>
      <w:tr w:rsidR="00101804" w:rsidRPr="00C80EE2" w:rsidTr="00C80EE2">
        <w:trPr>
          <w:trHeight w:val="278"/>
          <w:jc w:val="center"/>
        </w:trPr>
        <w:tc>
          <w:tcPr>
            <w:tcW w:w="2415" w:type="dxa"/>
            <w:vMerge/>
            <w:vAlign w:val="center"/>
          </w:tcPr>
          <w:p w:rsidR="002D320F" w:rsidRPr="00C80EE2" w:rsidRDefault="002D320F" w:rsidP="00C80EE2">
            <w:pPr>
              <w:spacing w:beforeLines="20" w:before="48" w:afterLines="20" w:after="48"/>
              <w:jc w:val="center"/>
              <w:rPr>
                <w:rFonts w:ascii="Arial Narrow" w:hAnsi="Arial Narrow"/>
              </w:rPr>
            </w:pPr>
          </w:p>
        </w:tc>
        <w:tc>
          <w:tcPr>
            <w:tcW w:w="451" w:type="dxa"/>
            <w:vAlign w:val="center"/>
          </w:tcPr>
          <w:p w:rsidR="002D320F" w:rsidRPr="00C80EE2" w:rsidRDefault="002D320F" w:rsidP="00C80EE2">
            <w:pPr>
              <w:spacing w:beforeLines="20" w:before="48" w:afterLines="20" w:after="48"/>
              <w:jc w:val="center"/>
              <w:rPr>
                <w:rFonts w:ascii="Arial Narrow" w:hAnsi="Arial Narrow"/>
              </w:rPr>
            </w:pPr>
            <w:r w:rsidRPr="00C80EE2">
              <w:rPr>
                <w:rFonts w:ascii="Arial Narrow" w:hAnsi="Arial Narrow"/>
              </w:rPr>
              <w:t>I</w:t>
            </w:r>
          </w:p>
        </w:tc>
        <w:tc>
          <w:tcPr>
            <w:tcW w:w="425" w:type="dxa"/>
            <w:vAlign w:val="center"/>
          </w:tcPr>
          <w:p w:rsidR="002D320F" w:rsidRPr="00C80EE2" w:rsidRDefault="002D320F" w:rsidP="00C80EE2">
            <w:pPr>
              <w:spacing w:beforeLines="20" w:before="48" w:afterLines="20" w:after="48"/>
              <w:jc w:val="center"/>
              <w:rPr>
                <w:rFonts w:ascii="Arial Narrow" w:hAnsi="Arial Narrow"/>
              </w:rPr>
            </w:pPr>
            <w:r w:rsidRPr="00C80EE2">
              <w:rPr>
                <w:rFonts w:ascii="Arial Narrow" w:hAnsi="Arial Narrow"/>
              </w:rPr>
              <w:t>II</w:t>
            </w:r>
          </w:p>
        </w:tc>
        <w:tc>
          <w:tcPr>
            <w:tcW w:w="472" w:type="dxa"/>
            <w:vAlign w:val="center"/>
          </w:tcPr>
          <w:p w:rsidR="002D320F" w:rsidRPr="00C80EE2" w:rsidRDefault="002D320F" w:rsidP="00C80EE2">
            <w:pPr>
              <w:spacing w:beforeLines="20" w:before="48" w:afterLines="20" w:after="48"/>
              <w:jc w:val="center"/>
              <w:rPr>
                <w:rFonts w:ascii="Arial Narrow" w:hAnsi="Arial Narrow"/>
              </w:rPr>
            </w:pPr>
            <w:r w:rsidRPr="00C80EE2">
              <w:rPr>
                <w:rFonts w:ascii="Arial Narrow" w:hAnsi="Arial Narrow"/>
              </w:rPr>
              <w:t>III</w:t>
            </w:r>
          </w:p>
        </w:tc>
        <w:tc>
          <w:tcPr>
            <w:tcW w:w="4915" w:type="dxa"/>
            <w:vMerge/>
            <w:vAlign w:val="center"/>
          </w:tcPr>
          <w:p w:rsidR="002D320F" w:rsidRPr="00C80EE2" w:rsidRDefault="002D320F" w:rsidP="00C80EE2">
            <w:pPr>
              <w:spacing w:beforeLines="20" w:before="48" w:afterLines="20" w:after="48"/>
              <w:jc w:val="center"/>
              <w:rPr>
                <w:rFonts w:ascii="Arial Narrow" w:hAnsi="Arial Narrow"/>
              </w:rPr>
            </w:pPr>
          </w:p>
        </w:tc>
        <w:tc>
          <w:tcPr>
            <w:tcW w:w="7212" w:type="dxa"/>
            <w:vMerge/>
            <w:vAlign w:val="center"/>
          </w:tcPr>
          <w:p w:rsidR="002D320F" w:rsidRPr="00C80EE2" w:rsidRDefault="002D320F" w:rsidP="00C80EE2">
            <w:pPr>
              <w:spacing w:beforeLines="20" w:before="48" w:afterLines="20" w:after="48"/>
              <w:jc w:val="center"/>
              <w:rPr>
                <w:rFonts w:ascii="Arial Narrow" w:hAnsi="Arial Narrow"/>
              </w:rPr>
            </w:pPr>
          </w:p>
        </w:tc>
      </w:tr>
      <w:tr w:rsidR="00101804" w:rsidRPr="00C80EE2" w:rsidTr="00C80EE2">
        <w:trPr>
          <w:jc w:val="center"/>
        </w:trPr>
        <w:tc>
          <w:tcPr>
            <w:tcW w:w="2415" w:type="dxa"/>
          </w:tcPr>
          <w:p w:rsidR="008654E0" w:rsidRPr="00E96AE2" w:rsidRDefault="008654E0" w:rsidP="00C80EE2">
            <w:pPr>
              <w:spacing w:beforeLines="20" w:before="48" w:afterLines="20" w:after="48"/>
              <w:rPr>
                <w:rFonts w:ascii="Arial Narrow" w:hAnsi="Arial Narrow"/>
                <w:i/>
              </w:rPr>
            </w:pPr>
            <w:r w:rsidRPr="00E96AE2">
              <w:rPr>
                <w:rFonts w:ascii="Arial Narrow" w:hAnsi="Arial Narrow"/>
                <w:i/>
              </w:rPr>
              <w:t>Krajowa Strategia Rozwoju Regionalnego 2010–2020: Regiony, Miasta, Obszary Wiejskie</w:t>
            </w:r>
          </w:p>
        </w:tc>
        <w:tc>
          <w:tcPr>
            <w:tcW w:w="451" w:type="dxa"/>
            <w:shd w:val="pct12" w:color="auto" w:fill="auto"/>
          </w:tcPr>
          <w:p w:rsidR="008654E0" w:rsidRPr="00C80EE2" w:rsidRDefault="008654E0" w:rsidP="00C80EE2">
            <w:pPr>
              <w:spacing w:beforeLines="20" w:before="48" w:afterLines="20" w:after="48"/>
              <w:jc w:val="both"/>
              <w:rPr>
                <w:rFonts w:ascii="Arial Narrow" w:hAnsi="Arial Narrow"/>
              </w:rPr>
            </w:pPr>
          </w:p>
        </w:tc>
        <w:tc>
          <w:tcPr>
            <w:tcW w:w="425" w:type="dxa"/>
            <w:shd w:val="pct12" w:color="auto" w:fill="auto"/>
          </w:tcPr>
          <w:p w:rsidR="008654E0" w:rsidRPr="00C80EE2" w:rsidRDefault="008654E0" w:rsidP="00C80EE2">
            <w:pPr>
              <w:spacing w:beforeLines="20" w:before="48" w:afterLines="20" w:after="48"/>
              <w:jc w:val="both"/>
              <w:rPr>
                <w:rFonts w:ascii="Arial Narrow" w:hAnsi="Arial Narrow"/>
              </w:rPr>
            </w:pPr>
          </w:p>
        </w:tc>
        <w:tc>
          <w:tcPr>
            <w:tcW w:w="472" w:type="dxa"/>
            <w:shd w:val="pct12" w:color="auto" w:fill="auto"/>
          </w:tcPr>
          <w:p w:rsidR="008654E0" w:rsidRPr="00C80EE2" w:rsidRDefault="008654E0" w:rsidP="00C80EE2">
            <w:pPr>
              <w:spacing w:beforeLines="20" w:before="48" w:afterLines="20" w:after="48"/>
              <w:jc w:val="both"/>
              <w:rPr>
                <w:rFonts w:ascii="Arial Narrow" w:hAnsi="Arial Narrow"/>
              </w:rPr>
            </w:pPr>
          </w:p>
        </w:tc>
        <w:tc>
          <w:tcPr>
            <w:tcW w:w="4915" w:type="dxa"/>
          </w:tcPr>
          <w:p w:rsidR="008654E0" w:rsidRPr="00C80EE2" w:rsidRDefault="00D40F15" w:rsidP="00C80EE2">
            <w:pPr>
              <w:spacing w:beforeLines="20" w:before="48" w:afterLines="20" w:after="48"/>
              <w:rPr>
                <w:rFonts w:ascii="Arial Narrow" w:hAnsi="Arial Narrow"/>
              </w:rPr>
            </w:pPr>
            <w:r w:rsidRPr="00C80EE2">
              <w:rPr>
                <w:rFonts w:ascii="Arial Narrow" w:hAnsi="Arial Narrow"/>
              </w:rPr>
              <w:t xml:space="preserve">Cel strategiczny: Efektywne wykorzystywanie specyficznych regionalnych i innych terytorialnych potencjałów rozwojowych dla osiągania celów kraju – wzrostu, zatrudnienia i spójności w horyzoncie długookresowym; </w:t>
            </w:r>
          </w:p>
          <w:p w:rsidR="00D40F15" w:rsidRPr="00C80EE2" w:rsidRDefault="00D40F15" w:rsidP="00C80EE2">
            <w:pPr>
              <w:spacing w:beforeLines="20" w:before="48" w:afterLines="20" w:after="48"/>
              <w:rPr>
                <w:rFonts w:ascii="Arial Narrow" w:hAnsi="Arial Narrow"/>
              </w:rPr>
            </w:pPr>
            <w:r w:rsidRPr="00C80EE2">
              <w:rPr>
                <w:rFonts w:ascii="Arial Narrow" w:hAnsi="Arial Narrow"/>
              </w:rPr>
              <w:t>Cele polityki regionalnej:</w:t>
            </w:r>
            <w:r w:rsidR="00FD0F40" w:rsidRPr="00C80EE2">
              <w:rPr>
                <w:rFonts w:ascii="Arial Narrow" w:hAnsi="Arial Narrow"/>
              </w:rPr>
              <w:t xml:space="preserve"> 1. </w:t>
            </w:r>
            <w:r w:rsidRPr="00C80EE2">
              <w:rPr>
                <w:rFonts w:ascii="Arial Narrow" w:hAnsi="Arial Narrow"/>
              </w:rPr>
              <w:t>Wspomaganie wzrostu konkurencyjności regionów („konkurencyjność”);</w:t>
            </w:r>
            <w:r w:rsidR="00FD0F40" w:rsidRPr="00C80EE2">
              <w:rPr>
                <w:rFonts w:ascii="Arial Narrow" w:hAnsi="Arial Narrow"/>
              </w:rPr>
              <w:t xml:space="preserve">2 </w:t>
            </w:r>
            <w:r w:rsidRPr="00C80EE2">
              <w:rPr>
                <w:rFonts w:ascii="Arial Narrow" w:hAnsi="Arial Narrow"/>
              </w:rPr>
              <w:t>Budowanie spójności terytorialnej i przeciwdziałanie marginalizacji obszarów problemowych („spójność”)</w:t>
            </w:r>
          </w:p>
        </w:tc>
        <w:tc>
          <w:tcPr>
            <w:tcW w:w="7212" w:type="dxa"/>
          </w:tcPr>
          <w:p w:rsidR="008654E0" w:rsidRPr="00C80EE2" w:rsidRDefault="00A8687F" w:rsidP="00955938">
            <w:pPr>
              <w:spacing w:beforeLines="20" w:before="48" w:afterLines="20" w:after="48"/>
              <w:jc w:val="both"/>
              <w:rPr>
                <w:rFonts w:ascii="Arial Narrow" w:hAnsi="Arial Narrow"/>
              </w:rPr>
            </w:pPr>
            <w:r w:rsidRPr="00C80EE2">
              <w:rPr>
                <w:rFonts w:ascii="Arial Narrow" w:hAnsi="Arial Narrow"/>
              </w:rPr>
              <w:t>KSRR wyznacza cele polityki rozwoju regionalnego, w tym wobec obszarów wiejskich i</w:t>
            </w:r>
            <w:r w:rsidR="00955938">
              <w:rPr>
                <w:rFonts w:ascii="Arial Narrow" w:hAnsi="Arial Narrow"/>
              </w:rPr>
              <w:t> </w:t>
            </w:r>
            <w:r w:rsidRPr="00C80EE2">
              <w:rPr>
                <w:rFonts w:ascii="Arial Narrow" w:hAnsi="Arial Narrow"/>
              </w:rPr>
              <w:t>miejskich, oraz definiuje ich relacje w odniesieniu do innej polityki publicznej o</w:t>
            </w:r>
            <w:r w:rsidR="00955938">
              <w:rPr>
                <w:rFonts w:ascii="Arial Narrow" w:hAnsi="Arial Narrow"/>
              </w:rPr>
              <w:t> </w:t>
            </w:r>
            <w:r w:rsidRPr="00C80EE2">
              <w:rPr>
                <w:rFonts w:ascii="Arial Narrow" w:hAnsi="Arial Narrow"/>
              </w:rPr>
              <w:t xml:space="preserve">terytorialnym ukierunkowaniu. LSR jest spójna w szczególności z </w:t>
            </w:r>
            <w:r w:rsidR="00D40F15" w:rsidRPr="00C80EE2">
              <w:rPr>
                <w:rFonts w:ascii="Arial Narrow" w:hAnsi="Arial Narrow"/>
              </w:rPr>
              <w:t xml:space="preserve">podanym </w:t>
            </w:r>
            <w:r w:rsidRPr="00C80EE2">
              <w:rPr>
                <w:rFonts w:ascii="Arial Narrow" w:hAnsi="Arial Narrow"/>
              </w:rPr>
              <w:t xml:space="preserve">celem strategicznym KSRR, a także wpisuje się w logikę celów polityki regionalnej wytyczonych w horyzoncie czasowym do 2020 r. </w:t>
            </w:r>
            <w:r w:rsidR="00D40F15" w:rsidRPr="00C80EE2">
              <w:rPr>
                <w:rFonts w:ascii="Arial Narrow" w:hAnsi="Arial Narrow"/>
              </w:rPr>
              <w:t>poprzez realizację przedsięwzięć zaplanowanych we wszystkich trzech głównych kierunkach ro</w:t>
            </w:r>
            <w:r w:rsidR="00FD0F40" w:rsidRPr="00C80EE2">
              <w:rPr>
                <w:rFonts w:ascii="Arial Narrow" w:hAnsi="Arial Narrow"/>
              </w:rPr>
              <w:t>zwoju obszaru LGD.</w:t>
            </w:r>
          </w:p>
        </w:tc>
      </w:tr>
      <w:tr w:rsidR="00101804" w:rsidRPr="00C80EE2" w:rsidTr="00C80EE2">
        <w:trPr>
          <w:jc w:val="center"/>
        </w:trPr>
        <w:tc>
          <w:tcPr>
            <w:tcW w:w="2415" w:type="dxa"/>
          </w:tcPr>
          <w:p w:rsidR="004A27C3" w:rsidRPr="00C80EE2" w:rsidRDefault="004A27C3" w:rsidP="00C80EE2">
            <w:pPr>
              <w:spacing w:beforeLines="20" w:before="48" w:afterLines="20" w:after="48"/>
              <w:rPr>
                <w:rFonts w:ascii="Arial Narrow" w:hAnsi="Arial Narrow"/>
              </w:rPr>
            </w:pPr>
            <w:r w:rsidRPr="00E96AE2">
              <w:rPr>
                <w:rFonts w:ascii="Arial Narrow" w:hAnsi="Arial Narrow"/>
                <w:i/>
              </w:rPr>
              <w:t>Krajowy Program Przeciwdziałania Ubóstwu i Wykluczeniu Społecznemu 2020</w:t>
            </w:r>
            <w:r w:rsidR="00D85D19" w:rsidRPr="00C80EE2">
              <w:rPr>
                <w:rFonts w:ascii="Arial Narrow" w:hAnsi="Arial Narrow"/>
              </w:rPr>
              <w:t>, 2014 r.</w:t>
            </w:r>
          </w:p>
        </w:tc>
        <w:tc>
          <w:tcPr>
            <w:tcW w:w="451" w:type="dxa"/>
            <w:shd w:val="pct12" w:color="auto" w:fill="auto"/>
          </w:tcPr>
          <w:p w:rsidR="004A27C3" w:rsidRPr="00C80EE2" w:rsidRDefault="004A27C3" w:rsidP="00C80EE2">
            <w:pPr>
              <w:spacing w:beforeLines="20" w:before="48" w:afterLines="20" w:after="48"/>
              <w:jc w:val="both"/>
              <w:rPr>
                <w:rFonts w:ascii="Arial Narrow" w:hAnsi="Arial Narrow"/>
              </w:rPr>
            </w:pPr>
          </w:p>
        </w:tc>
        <w:tc>
          <w:tcPr>
            <w:tcW w:w="425" w:type="dxa"/>
            <w:shd w:val="clear" w:color="auto" w:fill="FFFFFF" w:themeFill="background1"/>
          </w:tcPr>
          <w:p w:rsidR="004A27C3" w:rsidRPr="00C80EE2" w:rsidRDefault="004A27C3" w:rsidP="00C80EE2">
            <w:pPr>
              <w:spacing w:beforeLines="20" w:before="48" w:afterLines="20" w:after="48"/>
              <w:jc w:val="both"/>
              <w:rPr>
                <w:rFonts w:ascii="Arial Narrow" w:hAnsi="Arial Narrow"/>
              </w:rPr>
            </w:pPr>
          </w:p>
        </w:tc>
        <w:tc>
          <w:tcPr>
            <w:tcW w:w="472" w:type="dxa"/>
            <w:shd w:val="pct12" w:color="auto" w:fill="auto"/>
          </w:tcPr>
          <w:p w:rsidR="004A27C3" w:rsidRPr="00C80EE2" w:rsidRDefault="004A27C3" w:rsidP="00C80EE2">
            <w:pPr>
              <w:spacing w:beforeLines="20" w:before="48" w:afterLines="20" w:after="48"/>
              <w:jc w:val="both"/>
              <w:rPr>
                <w:rFonts w:ascii="Arial Narrow" w:hAnsi="Arial Narrow"/>
              </w:rPr>
            </w:pPr>
          </w:p>
        </w:tc>
        <w:tc>
          <w:tcPr>
            <w:tcW w:w="4915" w:type="dxa"/>
          </w:tcPr>
          <w:p w:rsidR="004A27C3" w:rsidRPr="00C80EE2" w:rsidRDefault="004A27C3" w:rsidP="00C80EE2">
            <w:pPr>
              <w:spacing w:beforeLines="20" w:before="48" w:afterLines="20" w:after="48"/>
              <w:rPr>
                <w:rFonts w:ascii="Arial Narrow" w:hAnsi="Arial Narrow"/>
              </w:rPr>
            </w:pPr>
            <w:r w:rsidRPr="00C80EE2">
              <w:rPr>
                <w:rFonts w:ascii="Arial Narrow" w:hAnsi="Arial Narrow"/>
              </w:rPr>
              <w:t>Priorytet III. Aktywna integracja w społeczności lokalnej</w:t>
            </w:r>
          </w:p>
          <w:p w:rsidR="004A27C3" w:rsidRPr="00C80EE2" w:rsidRDefault="004A27C3" w:rsidP="00C80EE2">
            <w:pPr>
              <w:spacing w:beforeLines="20" w:before="48" w:afterLines="20" w:after="48"/>
              <w:rPr>
                <w:rFonts w:ascii="Arial Narrow" w:hAnsi="Arial Narrow"/>
              </w:rPr>
            </w:pPr>
            <w:r w:rsidRPr="00C80EE2">
              <w:rPr>
                <w:rFonts w:ascii="Arial Narrow" w:hAnsi="Arial Narrow"/>
              </w:rPr>
              <w:t xml:space="preserve">Priorytet IV. Bezpieczeństwo i aktywność osób starszych </w:t>
            </w:r>
          </w:p>
        </w:tc>
        <w:tc>
          <w:tcPr>
            <w:tcW w:w="7212" w:type="dxa"/>
          </w:tcPr>
          <w:p w:rsidR="004A27C3" w:rsidRPr="00C80EE2" w:rsidRDefault="00D37CC3" w:rsidP="00C80EE2">
            <w:pPr>
              <w:spacing w:beforeLines="20" w:before="48" w:afterLines="20" w:after="48"/>
              <w:jc w:val="both"/>
              <w:rPr>
                <w:rFonts w:ascii="Arial Narrow" w:hAnsi="Arial Narrow"/>
              </w:rPr>
            </w:pPr>
            <w:r w:rsidRPr="00C80EE2">
              <w:rPr>
                <w:rFonts w:ascii="Arial Narrow" w:hAnsi="Arial Narrow"/>
              </w:rPr>
              <w:t xml:space="preserve">Działania w ramach priorytetu III </w:t>
            </w:r>
            <w:proofErr w:type="spellStart"/>
            <w:r w:rsidR="006C3F04" w:rsidRPr="00C80EE2">
              <w:rPr>
                <w:rFonts w:ascii="Arial Narrow" w:hAnsi="Arial Narrow"/>
              </w:rPr>
              <w:t>KPPUiWS</w:t>
            </w:r>
            <w:proofErr w:type="spellEnd"/>
            <w:r w:rsidR="006C3F04" w:rsidRPr="00C80EE2">
              <w:rPr>
                <w:rFonts w:ascii="Arial Narrow" w:hAnsi="Arial Narrow"/>
              </w:rPr>
              <w:t xml:space="preserve"> </w:t>
            </w:r>
            <w:r w:rsidRPr="00C80EE2">
              <w:rPr>
                <w:rFonts w:ascii="Arial Narrow" w:hAnsi="Arial Narrow"/>
              </w:rPr>
              <w:t xml:space="preserve">koncentrują się na wsparciu poszczególnych grup społeczności lokalnej, tak aby kompleksowo włączać je do środowiska lokalnego. LSR jest komplementarny w szczególności z działaniem III.2 Budowa aktywnych, zdolnych do społecznego i ekonomicznego rozwoju społeczności lokalnych, promującym rozwiązania na rzecz aktywnej integracji oraz wdrożenia działań na rzecz organizowania społeczności lokalnej i animacji społecznej. Priorytet IV z kolei koncentruje się na pełnym włączeniu seniorów, czemu mają służyć między innymi – podobnie jak w LSR-ze – działania </w:t>
            </w:r>
            <w:r w:rsidR="001223B6" w:rsidRPr="00C80EE2">
              <w:rPr>
                <w:rFonts w:ascii="Arial Narrow" w:hAnsi="Arial Narrow"/>
              </w:rPr>
              <w:t xml:space="preserve">promujące aktywność społeczna i zawodową osób starszych. </w:t>
            </w:r>
          </w:p>
        </w:tc>
      </w:tr>
      <w:tr w:rsidR="00101804" w:rsidRPr="00C80EE2" w:rsidTr="00C80EE2">
        <w:trPr>
          <w:jc w:val="center"/>
        </w:trPr>
        <w:tc>
          <w:tcPr>
            <w:tcW w:w="2415" w:type="dxa"/>
          </w:tcPr>
          <w:p w:rsidR="00A17C23" w:rsidRPr="00C80EE2" w:rsidRDefault="00A17C23" w:rsidP="00C80EE2">
            <w:pPr>
              <w:spacing w:beforeLines="20" w:before="48" w:afterLines="20" w:after="48"/>
              <w:rPr>
                <w:rFonts w:ascii="Arial Narrow" w:hAnsi="Arial Narrow"/>
              </w:rPr>
            </w:pPr>
            <w:r w:rsidRPr="00E96AE2">
              <w:rPr>
                <w:rFonts w:ascii="Arial Narrow" w:hAnsi="Arial Narrow"/>
                <w:i/>
              </w:rPr>
              <w:t>Strategia rozwoju województwa – Podkarpackie 2020</w:t>
            </w:r>
            <w:r w:rsidRPr="00C80EE2">
              <w:rPr>
                <w:rFonts w:ascii="Arial Narrow" w:hAnsi="Arial Narrow"/>
              </w:rPr>
              <w:t>, 2013 r.</w:t>
            </w:r>
          </w:p>
        </w:tc>
        <w:tc>
          <w:tcPr>
            <w:tcW w:w="451" w:type="dxa"/>
            <w:shd w:val="pct12" w:color="auto" w:fill="auto"/>
          </w:tcPr>
          <w:p w:rsidR="00A17C23" w:rsidRPr="00C80EE2" w:rsidRDefault="00A17C23" w:rsidP="00C80EE2">
            <w:pPr>
              <w:spacing w:beforeLines="20" w:before="48" w:afterLines="20" w:after="48"/>
              <w:jc w:val="both"/>
              <w:rPr>
                <w:rFonts w:ascii="Arial Narrow" w:hAnsi="Arial Narrow"/>
              </w:rPr>
            </w:pPr>
          </w:p>
        </w:tc>
        <w:tc>
          <w:tcPr>
            <w:tcW w:w="425" w:type="dxa"/>
            <w:shd w:val="pct12" w:color="auto" w:fill="auto"/>
          </w:tcPr>
          <w:p w:rsidR="00A17C23" w:rsidRPr="00C80EE2" w:rsidRDefault="00A17C23" w:rsidP="00C80EE2">
            <w:pPr>
              <w:spacing w:beforeLines="20" w:before="48" w:afterLines="20" w:after="48"/>
              <w:jc w:val="both"/>
              <w:rPr>
                <w:rFonts w:ascii="Arial Narrow" w:hAnsi="Arial Narrow"/>
              </w:rPr>
            </w:pPr>
          </w:p>
        </w:tc>
        <w:tc>
          <w:tcPr>
            <w:tcW w:w="472" w:type="dxa"/>
            <w:shd w:val="pct12" w:color="auto" w:fill="auto"/>
          </w:tcPr>
          <w:p w:rsidR="00A17C23" w:rsidRPr="00C80EE2" w:rsidRDefault="00A17C23" w:rsidP="00C80EE2">
            <w:pPr>
              <w:spacing w:beforeLines="20" w:before="48" w:afterLines="20" w:after="48"/>
              <w:jc w:val="both"/>
              <w:rPr>
                <w:rFonts w:ascii="Arial Narrow" w:hAnsi="Arial Narrow"/>
              </w:rPr>
            </w:pPr>
          </w:p>
        </w:tc>
        <w:tc>
          <w:tcPr>
            <w:tcW w:w="4915" w:type="dxa"/>
          </w:tcPr>
          <w:p w:rsidR="00EA2E8B" w:rsidRPr="00C80EE2" w:rsidRDefault="00EA2E8B" w:rsidP="00C80EE2">
            <w:pPr>
              <w:spacing w:beforeLines="20" w:before="48" w:afterLines="20" w:after="48"/>
              <w:rPr>
                <w:rFonts w:ascii="Arial Narrow" w:hAnsi="Arial Narrow"/>
              </w:rPr>
            </w:pPr>
            <w:r w:rsidRPr="00C80EE2">
              <w:rPr>
                <w:rFonts w:ascii="Arial Narrow" w:hAnsi="Arial Narrow"/>
              </w:rPr>
              <w:t>Cel 2.</w:t>
            </w:r>
            <w:r w:rsidRPr="00C80EE2">
              <w:rPr>
                <w:rFonts w:ascii="Arial Narrow" w:eastAsia="Times New Roman" w:hAnsi="Arial Narrow" w:cs="Arial"/>
                <w:lang w:eastAsia="pl-PL"/>
              </w:rPr>
              <w:t xml:space="preserve"> </w:t>
            </w:r>
            <w:r w:rsidRPr="00C80EE2">
              <w:rPr>
                <w:rFonts w:ascii="Arial Narrow" w:hAnsi="Arial Narrow"/>
              </w:rPr>
              <w:t>Rozwój kapitału ludzkiego i społecznego jako czynników: innowacyjności regionu oraz poprawy poziomu życia mieszkańców</w:t>
            </w:r>
          </w:p>
          <w:p w:rsidR="00EA2E8B" w:rsidRPr="00C80EE2" w:rsidRDefault="00EA2E8B" w:rsidP="00C80EE2">
            <w:pPr>
              <w:spacing w:beforeLines="20" w:before="48" w:afterLines="20" w:after="48"/>
              <w:rPr>
                <w:rFonts w:ascii="Arial Narrow" w:hAnsi="Arial Narrow"/>
              </w:rPr>
            </w:pPr>
            <w:r w:rsidRPr="00C80EE2">
              <w:rPr>
                <w:rFonts w:ascii="Arial Narrow" w:hAnsi="Arial Narrow"/>
              </w:rPr>
              <w:t xml:space="preserve">Priorytety:  2.2. Kultura i dziedzictwo kulturowe; Priorytet 2.3. Społeczeństwo obywatelskie; 2.4. Włączenie społeczne; </w:t>
            </w:r>
          </w:p>
          <w:p w:rsidR="00A17C23" w:rsidRPr="00C80EE2" w:rsidRDefault="00EA2E8B" w:rsidP="00C80EE2">
            <w:pPr>
              <w:spacing w:beforeLines="20" w:before="48" w:afterLines="20" w:after="48"/>
              <w:rPr>
                <w:rFonts w:ascii="Arial Narrow" w:hAnsi="Arial Narrow"/>
              </w:rPr>
            </w:pPr>
            <w:r w:rsidRPr="00C80EE2">
              <w:rPr>
                <w:rFonts w:ascii="Arial Narrow" w:hAnsi="Arial Narrow"/>
              </w:rPr>
              <w:t xml:space="preserve">2.5. Zdrowie publiczne; </w:t>
            </w:r>
            <w:r w:rsidR="001223B6" w:rsidRPr="00C80EE2">
              <w:rPr>
                <w:rFonts w:ascii="Arial Narrow" w:hAnsi="Arial Narrow"/>
              </w:rPr>
              <w:t xml:space="preserve">2.6. Sport powszechny </w:t>
            </w:r>
          </w:p>
        </w:tc>
        <w:tc>
          <w:tcPr>
            <w:tcW w:w="7212" w:type="dxa"/>
          </w:tcPr>
          <w:p w:rsidR="00A17C23" w:rsidRPr="00C80EE2" w:rsidRDefault="00A17C23" w:rsidP="00C80EE2">
            <w:pPr>
              <w:spacing w:beforeLines="20" w:before="48" w:afterLines="20" w:after="48"/>
              <w:jc w:val="both"/>
              <w:rPr>
                <w:rFonts w:ascii="Arial Narrow" w:hAnsi="Arial Narrow"/>
              </w:rPr>
            </w:pPr>
            <w:r w:rsidRPr="00C80EE2">
              <w:rPr>
                <w:rFonts w:ascii="Arial Narrow" w:hAnsi="Arial Narrow"/>
              </w:rPr>
              <w:t xml:space="preserve">Zaplanowane w ramach celu 2 strategii województwa priorytety  dotyczą różnych aspektów kapitału ludzkiego i społecznego, przewidując działania mające na celu ich wzrost. Wzmocnienie lokalnego kapitału społecznego jest </w:t>
            </w:r>
            <w:r w:rsidR="00EA2E8B" w:rsidRPr="00C80EE2">
              <w:rPr>
                <w:rFonts w:ascii="Arial Narrow" w:hAnsi="Arial Narrow"/>
              </w:rPr>
              <w:t>też</w:t>
            </w:r>
            <w:r w:rsidRPr="00C80EE2">
              <w:rPr>
                <w:rFonts w:ascii="Arial Narrow" w:hAnsi="Arial Narrow"/>
              </w:rPr>
              <w:t xml:space="preserve"> myślą przewodnią LSR na lata 2016–2023</w:t>
            </w:r>
            <w:r w:rsidR="00EA2E8B" w:rsidRPr="00C80EE2">
              <w:rPr>
                <w:rFonts w:ascii="Arial Narrow" w:hAnsi="Arial Narrow"/>
              </w:rPr>
              <w:t xml:space="preserve">, a zaplanowane w ramach poszczególnych celów szczegółowych przedsięwzięcia (związane z rozwojem gospodarczym, ochroną zasobów lokalnego dziedzictwa kulturowego i przyrodniczego) mają w bezpośredni lub pośredni sposób oddziaływać na rozwój zasobów ludzkich obszaru LGD, wspierać włączenie społeczne wszystkich mieszkańców regionu i przeciwdziałać niekorzystnym zjawiskom sprzyjającym formowaniu się grup </w:t>
            </w:r>
            <w:proofErr w:type="spellStart"/>
            <w:r w:rsidR="00EA2E8B" w:rsidRPr="00C80EE2">
              <w:rPr>
                <w:rFonts w:ascii="Arial Narrow" w:hAnsi="Arial Narrow"/>
              </w:rPr>
              <w:t>defaworyzowanych</w:t>
            </w:r>
            <w:proofErr w:type="spellEnd"/>
            <w:r w:rsidR="00EA2E8B" w:rsidRPr="00C80EE2">
              <w:rPr>
                <w:rFonts w:ascii="Arial Narrow" w:hAnsi="Arial Narrow"/>
              </w:rPr>
              <w:t xml:space="preserve">. </w:t>
            </w:r>
          </w:p>
        </w:tc>
      </w:tr>
      <w:tr w:rsidR="00101804" w:rsidRPr="00C80EE2" w:rsidTr="00C80EE2">
        <w:trPr>
          <w:jc w:val="center"/>
        </w:trPr>
        <w:tc>
          <w:tcPr>
            <w:tcW w:w="2415" w:type="dxa"/>
          </w:tcPr>
          <w:p w:rsidR="00E23337" w:rsidRPr="00C80EE2" w:rsidRDefault="00E23337" w:rsidP="00C80EE2">
            <w:pPr>
              <w:spacing w:beforeLines="20" w:before="48" w:afterLines="20" w:after="48"/>
              <w:rPr>
                <w:rFonts w:ascii="Arial Narrow" w:hAnsi="Arial Narrow"/>
              </w:rPr>
            </w:pPr>
            <w:r w:rsidRPr="00E96AE2">
              <w:rPr>
                <w:rFonts w:ascii="Arial Narrow" w:hAnsi="Arial Narrow"/>
                <w:i/>
              </w:rPr>
              <w:t>Regionalny Program Operacyjny Województwa Podkarpackiego na lata 2014–2020</w:t>
            </w:r>
            <w:r w:rsidRPr="00C80EE2">
              <w:rPr>
                <w:rFonts w:ascii="Arial Narrow" w:hAnsi="Arial Narrow"/>
              </w:rPr>
              <w:t xml:space="preserve">, </w:t>
            </w:r>
            <w:r w:rsidR="003E4470" w:rsidRPr="00C80EE2">
              <w:rPr>
                <w:rFonts w:ascii="Arial Narrow" w:hAnsi="Arial Narrow"/>
              </w:rPr>
              <w:t xml:space="preserve">2015 r. </w:t>
            </w:r>
            <w:r w:rsidRPr="00C80EE2">
              <w:rPr>
                <w:rFonts w:ascii="Arial Narrow" w:hAnsi="Arial Narrow"/>
              </w:rPr>
              <w:t xml:space="preserve"> </w:t>
            </w:r>
          </w:p>
        </w:tc>
        <w:tc>
          <w:tcPr>
            <w:tcW w:w="451" w:type="dxa"/>
            <w:shd w:val="pct12" w:color="auto" w:fill="auto"/>
          </w:tcPr>
          <w:p w:rsidR="00E23337" w:rsidRPr="00C80EE2" w:rsidRDefault="00E23337" w:rsidP="00C80EE2">
            <w:pPr>
              <w:spacing w:beforeLines="20" w:before="48" w:afterLines="20" w:after="48"/>
              <w:jc w:val="both"/>
              <w:rPr>
                <w:rFonts w:ascii="Arial Narrow" w:hAnsi="Arial Narrow"/>
              </w:rPr>
            </w:pPr>
          </w:p>
        </w:tc>
        <w:tc>
          <w:tcPr>
            <w:tcW w:w="425" w:type="dxa"/>
            <w:shd w:val="pct12" w:color="auto" w:fill="auto"/>
          </w:tcPr>
          <w:p w:rsidR="00E23337" w:rsidRPr="00C80EE2" w:rsidRDefault="00E23337" w:rsidP="00C80EE2">
            <w:pPr>
              <w:spacing w:beforeLines="20" w:before="48" w:afterLines="20" w:after="48"/>
              <w:jc w:val="both"/>
              <w:rPr>
                <w:rFonts w:ascii="Arial Narrow" w:hAnsi="Arial Narrow"/>
              </w:rPr>
            </w:pPr>
          </w:p>
        </w:tc>
        <w:tc>
          <w:tcPr>
            <w:tcW w:w="472" w:type="dxa"/>
            <w:shd w:val="pct12" w:color="auto" w:fill="auto"/>
          </w:tcPr>
          <w:p w:rsidR="00E23337" w:rsidRPr="00C80EE2" w:rsidRDefault="00E23337" w:rsidP="00C80EE2">
            <w:pPr>
              <w:spacing w:beforeLines="20" w:before="48" w:afterLines="20" w:after="48"/>
              <w:jc w:val="both"/>
              <w:rPr>
                <w:rFonts w:ascii="Arial Narrow" w:hAnsi="Arial Narrow"/>
              </w:rPr>
            </w:pPr>
          </w:p>
        </w:tc>
        <w:tc>
          <w:tcPr>
            <w:tcW w:w="4915" w:type="dxa"/>
          </w:tcPr>
          <w:p w:rsidR="00E23337" w:rsidRPr="00C80EE2" w:rsidRDefault="003E4470" w:rsidP="00C80EE2">
            <w:pPr>
              <w:spacing w:beforeLines="20" w:before="48" w:afterLines="20" w:after="48"/>
              <w:rPr>
                <w:rFonts w:ascii="Arial Narrow" w:hAnsi="Arial Narrow"/>
              </w:rPr>
            </w:pPr>
            <w:r w:rsidRPr="00C80EE2">
              <w:rPr>
                <w:rFonts w:ascii="Arial Narrow" w:hAnsi="Arial Narrow"/>
              </w:rPr>
              <w:t>Oś priorytetowa IV – Ochrona środowiska naturalnego i dziedzictwa kulturowego</w:t>
            </w:r>
            <w:r w:rsidR="00482DFB" w:rsidRPr="00C80EE2">
              <w:rPr>
                <w:rFonts w:ascii="Arial Narrow" w:hAnsi="Arial Narrow"/>
              </w:rPr>
              <w:t xml:space="preserve">; Oś priorytetowa VI – Spójność przestrzenna i społeczna; Oś priorytetowa VII – Regionalny rynek pracy </w:t>
            </w:r>
          </w:p>
          <w:p w:rsidR="003E4470" w:rsidRPr="00C80EE2" w:rsidRDefault="003E4470" w:rsidP="00C80EE2">
            <w:pPr>
              <w:spacing w:beforeLines="20" w:before="48" w:afterLines="20" w:after="48"/>
              <w:jc w:val="both"/>
              <w:rPr>
                <w:rFonts w:ascii="Arial Narrow" w:hAnsi="Arial Narrow"/>
              </w:rPr>
            </w:pPr>
          </w:p>
        </w:tc>
        <w:tc>
          <w:tcPr>
            <w:tcW w:w="7212" w:type="dxa"/>
          </w:tcPr>
          <w:p w:rsidR="00E23337" w:rsidRPr="00C80EE2" w:rsidRDefault="003E4470" w:rsidP="00C80EE2">
            <w:pPr>
              <w:spacing w:beforeLines="20" w:before="48" w:afterLines="20" w:after="48"/>
              <w:jc w:val="both"/>
              <w:rPr>
                <w:rFonts w:ascii="Arial Narrow" w:hAnsi="Arial Narrow"/>
              </w:rPr>
            </w:pPr>
            <w:r w:rsidRPr="00C80EE2">
              <w:rPr>
                <w:rFonts w:ascii="Arial Narrow" w:hAnsi="Arial Narrow"/>
              </w:rPr>
              <w:t>RPO WP 2014–2020 formułuje ramy interwencji dla prowadzenia działań wpisujących się w trzy priorytety określone w dokumencie Europa 2020, tj. rozwój inteligentny, zrównoważony i sprzyjający włączeniu społecznemu. Zaplanowane w ramach poszczególnych priorytetów działania mają bezpośrednio wspierać te elementy życia społeczno-gospodarczego</w:t>
            </w:r>
            <w:r w:rsidR="00F14F55" w:rsidRPr="00C80EE2">
              <w:rPr>
                <w:rFonts w:ascii="Arial Narrow" w:hAnsi="Arial Narrow"/>
              </w:rPr>
              <w:t xml:space="preserve"> województwa</w:t>
            </w:r>
            <w:r w:rsidRPr="00C80EE2">
              <w:rPr>
                <w:rFonts w:ascii="Arial Narrow" w:hAnsi="Arial Narrow"/>
              </w:rPr>
              <w:t>, które zao</w:t>
            </w:r>
            <w:r w:rsidR="00482DFB" w:rsidRPr="00C80EE2">
              <w:rPr>
                <w:rFonts w:ascii="Arial Narrow" w:hAnsi="Arial Narrow"/>
              </w:rPr>
              <w:t xml:space="preserve">wocują </w:t>
            </w:r>
            <w:r w:rsidR="00F14F55" w:rsidRPr="00C80EE2">
              <w:rPr>
                <w:rFonts w:ascii="Arial Narrow" w:hAnsi="Arial Narrow"/>
              </w:rPr>
              <w:t xml:space="preserve">jego </w:t>
            </w:r>
            <w:r w:rsidR="00482DFB" w:rsidRPr="00C80EE2">
              <w:rPr>
                <w:rFonts w:ascii="Arial Narrow" w:hAnsi="Arial Narrow"/>
              </w:rPr>
              <w:t xml:space="preserve">trwałym wzrostem społeczno-gospodarczym. Działania zaplanowane w ramach LSR są komplementarne </w:t>
            </w:r>
            <w:r w:rsidR="00482DFB" w:rsidRPr="00C80EE2">
              <w:rPr>
                <w:rFonts w:ascii="Arial Narrow" w:hAnsi="Arial Narrow"/>
              </w:rPr>
              <w:lastRenderedPageBreak/>
              <w:t xml:space="preserve">w szczególności z wymienionymi osiami priorytetowymi i </w:t>
            </w:r>
            <w:r w:rsidR="00A8687F" w:rsidRPr="00C80EE2">
              <w:rPr>
                <w:rFonts w:ascii="Arial Narrow" w:hAnsi="Arial Narrow"/>
              </w:rPr>
              <w:t xml:space="preserve">zdefiniowanymi w nich priorytetami inwestycyjnymi, i </w:t>
            </w:r>
            <w:r w:rsidR="00482DFB" w:rsidRPr="00C80EE2">
              <w:rPr>
                <w:rFonts w:ascii="Arial Narrow" w:hAnsi="Arial Narrow"/>
              </w:rPr>
              <w:t xml:space="preserve">uzupełniają wsparcie zaplanowane w ramach RPO WP; zakres merytoryczny </w:t>
            </w:r>
            <w:r w:rsidR="00F14F55" w:rsidRPr="00C80EE2">
              <w:rPr>
                <w:rFonts w:ascii="Arial Narrow" w:hAnsi="Arial Narrow"/>
              </w:rPr>
              <w:t xml:space="preserve">wyznaczonych w LSR kierunków działania jest </w:t>
            </w:r>
            <w:r w:rsidR="00482DFB" w:rsidRPr="00C80EE2">
              <w:rPr>
                <w:rFonts w:ascii="Arial Narrow" w:hAnsi="Arial Narrow"/>
              </w:rPr>
              <w:t>spójny z zakresem dzia</w:t>
            </w:r>
            <w:r w:rsidR="00F14F55" w:rsidRPr="00C80EE2">
              <w:rPr>
                <w:rFonts w:ascii="Arial Narrow" w:hAnsi="Arial Narrow"/>
              </w:rPr>
              <w:t xml:space="preserve">łań w ramach RPO, oba dokumenty odnoszą się jednak do nieco odmiennego typu odbiorcy: RPO WP jest programem bardziej uniwersalnym i skierowanym do ogółu mieszkańców Podkarpacia, podczas gdy </w:t>
            </w:r>
            <w:r w:rsidR="004A27C3" w:rsidRPr="00C80EE2">
              <w:rPr>
                <w:rFonts w:ascii="Arial Narrow" w:hAnsi="Arial Narrow"/>
              </w:rPr>
              <w:t xml:space="preserve">LSR koncentruje się </w:t>
            </w:r>
            <w:r w:rsidR="00A8687F" w:rsidRPr="00C80EE2">
              <w:rPr>
                <w:rFonts w:ascii="Arial Narrow" w:hAnsi="Arial Narrow"/>
              </w:rPr>
              <w:t xml:space="preserve">wyłącznie </w:t>
            </w:r>
            <w:r w:rsidR="004A27C3" w:rsidRPr="00C80EE2">
              <w:rPr>
                <w:rFonts w:ascii="Arial Narrow" w:hAnsi="Arial Narrow"/>
              </w:rPr>
              <w:t>na społeczności wiejskiej</w:t>
            </w:r>
            <w:r w:rsidR="00A8687F" w:rsidRPr="00C80EE2">
              <w:rPr>
                <w:rFonts w:ascii="Arial Narrow" w:hAnsi="Arial Narrow"/>
              </w:rPr>
              <w:t xml:space="preserve">. </w:t>
            </w:r>
            <w:r w:rsidR="00482DFB" w:rsidRPr="00C80EE2">
              <w:rPr>
                <w:rFonts w:ascii="Arial Narrow" w:hAnsi="Arial Narrow"/>
              </w:rPr>
              <w:t xml:space="preserve"> </w:t>
            </w:r>
          </w:p>
        </w:tc>
      </w:tr>
      <w:tr w:rsidR="00101804" w:rsidRPr="00C80EE2" w:rsidTr="00C80EE2">
        <w:trPr>
          <w:jc w:val="center"/>
        </w:trPr>
        <w:tc>
          <w:tcPr>
            <w:tcW w:w="2415" w:type="dxa"/>
          </w:tcPr>
          <w:p w:rsidR="004A27C3" w:rsidRPr="00C80EE2" w:rsidRDefault="001223B6" w:rsidP="00C80EE2">
            <w:pPr>
              <w:spacing w:beforeLines="20" w:before="48" w:afterLines="20" w:after="48"/>
              <w:rPr>
                <w:rFonts w:ascii="Arial Narrow" w:hAnsi="Arial Narrow"/>
              </w:rPr>
            </w:pPr>
            <w:r w:rsidRPr="00E96AE2">
              <w:rPr>
                <w:rFonts w:ascii="Arial Narrow" w:hAnsi="Arial Narrow"/>
                <w:i/>
              </w:rPr>
              <w:lastRenderedPageBreak/>
              <w:t xml:space="preserve">Program Operacyjny Wiedza Edukacja Rozwój </w:t>
            </w:r>
            <w:r w:rsidR="00D85D19" w:rsidRPr="00E96AE2">
              <w:rPr>
                <w:rFonts w:ascii="Arial Narrow" w:hAnsi="Arial Narrow"/>
                <w:i/>
              </w:rPr>
              <w:t>na lata 2014–2020</w:t>
            </w:r>
            <w:r w:rsidR="00D85D19" w:rsidRPr="00C80EE2">
              <w:rPr>
                <w:rFonts w:ascii="Arial Narrow" w:hAnsi="Arial Narrow"/>
              </w:rPr>
              <w:t>, 2015 r.</w:t>
            </w:r>
          </w:p>
        </w:tc>
        <w:tc>
          <w:tcPr>
            <w:tcW w:w="451" w:type="dxa"/>
            <w:shd w:val="pct12" w:color="auto" w:fill="auto"/>
          </w:tcPr>
          <w:p w:rsidR="004A27C3" w:rsidRPr="00C80EE2" w:rsidRDefault="004A27C3" w:rsidP="00C80EE2">
            <w:pPr>
              <w:spacing w:beforeLines="20" w:before="48" w:afterLines="20" w:after="48"/>
              <w:jc w:val="both"/>
              <w:rPr>
                <w:rFonts w:ascii="Arial Narrow" w:hAnsi="Arial Narrow"/>
              </w:rPr>
            </w:pPr>
          </w:p>
        </w:tc>
        <w:tc>
          <w:tcPr>
            <w:tcW w:w="425" w:type="dxa"/>
            <w:shd w:val="pct12" w:color="auto" w:fill="auto"/>
          </w:tcPr>
          <w:p w:rsidR="004A27C3" w:rsidRPr="00C80EE2" w:rsidRDefault="004A27C3" w:rsidP="00C80EE2">
            <w:pPr>
              <w:spacing w:beforeLines="20" w:before="48" w:afterLines="20" w:after="48"/>
              <w:jc w:val="both"/>
              <w:rPr>
                <w:rFonts w:ascii="Arial Narrow" w:hAnsi="Arial Narrow"/>
              </w:rPr>
            </w:pPr>
          </w:p>
        </w:tc>
        <w:tc>
          <w:tcPr>
            <w:tcW w:w="472" w:type="dxa"/>
            <w:shd w:val="pct12" w:color="auto" w:fill="auto"/>
          </w:tcPr>
          <w:p w:rsidR="004A27C3" w:rsidRPr="00C80EE2" w:rsidRDefault="004A27C3" w:rsidP="00C80EE2">
            <w:pPr>
              <w:spacing w:beforeLines="20" w:before="48" w:afterLines="20" w:after="48"/>
              <w:jc w:val="both"/>
              <w:rPr>
                <w:rFonts w:ascii="Arial Narrow" w:hAnsi="Arial Narrow"/>
              </w:rPr>
            </w:pPr>
          </w:p>
        </w:tc>
        <w:tc>
          <w:tcPr>
            <w:tcW w:w="4915" w:type="dxa"/>
          </w:tcPr>
          <w:p w:rsidR="00D85D19" w:rsidRPr="00C80EE2" w:rsidRDefault="00D85D19" w:rsidP="00C80EE2">
            <w:pPr>
              <w:spacing w:beforeLines="20" w:before="48" w:afterLines="20" w:after="48"/>
              <w:jc w:val="both"/>
              <w:rPr>
                <w:rFonts w:ascii="Arial Narrow" w:hAnsi="Arial Narrow"/>
              </w:rPr>
            </w:pPr>
            <w:r w:rsidRPr="00C80EE2">
              <w:rPr>
                <w:rFonts w:ascii="Arial Narrow" w:hAnsi="Arial Narrow"/>
              </w:rPr>
              <w:t xml:space="preserve">Oś I Osoby młode na rynku pracy; </w:t>
            </w:r>
          </w:p>
          <w:p w:rsidR="004A27C3" w:rsidRPr="00C80EE2" w:rsidRDefault="00D85D19" w:rsidP="00C80EE2">
            <w:pPr>
              <w:spacing w:beforeLines="20" w:before="48" w:afterLines="20" w:after="48"/>
              <w:jc w:val="both"/>
              <w:rPr>
                <w:rFonts w:ascii="Arial Narrow" w:hAnsi="Arial Narrow"/>
              </w:rPr>
            </w:pPr>
            <w:r w:rsidRPr="00C80EE2">
              <w:rPr>
                <w:rFonts w:ascii="Arial Narrow" w:hAnsi="Arial Narrow"/>
              </w:rPr>
              <w:t>Oś II Efektywne polityki publiczne dla rynku pracy, gospodarki i edukacji</w:t>
            </w:r>
          </w:p>
        </w:tc>
        <w:tc>
          <w:tcPr>
            <w:tcW w:w="7212" w:type="dxa"/>
          </w:tcPr>
          <w:p w:rsidR="004A27C3" w:rsidRPr="00C80EE2" w:rsidRDefault="00D85D19" w:rsidP="00C80EE2">
            <w:pPr>
              <w:spacing w:beforeLines="20" w:before="48" w:afterLines="20" w:after="48"/>
              <w:jc w:val="both"/>
              <w:rPr>
                <w:rFonts w:ascii="Arial Narrow" w:hAnsi="Arial Narrow"/>
              </w:rPr>
            </w:pPr>
            <w:r w:rsidRPr="00C80EE2">
              <w:rPr>
                <w:rFonts w:ascii="Arial Narrow" w:hAnsi="Arial Narrow"/>
              </w:rPr>
              <w:t>Wśród priorytetowych obszarów wsparcia programu POWER wymienione są m.in.: integracja i przeciwdziałanie dyskryminacji osób zagrożonych wykluczeniem społecznym; wsparcie długofalowych działań rozwojowych w sektorze MMSP oraz podnoszenie kompetencji przedsiębiorców do zdobywania przewagi konkurencyjnej – stanowiące także ważne kierunki działania LSR</w:t>
            </w:r>
            <w:r w:rsidR="004A36D6" w:rsidRPr="00C80EE2">
              <w:rPr>
                <w:rFonts w:ascii="Arial Narrow" w:hAnsi="Arial Narrow"/>
              </w:rPr>
              <w:t xml:space="preserve">. Zaplanowane w ramach strategii przedsięwzięcia będą znaczącym uzupełnieniem działań realizowanych w ramach krajowego programu POWER na rzecz budowania jakości kapitału ludzkiego. </w:t>
            </w:r>
          </w:p>
        </w:tc>
      </w:tr>
      <w:tr w:rsidR="00101804" w:rsidRPr="00C80EE2" w:rsidTr="00C80EE2">
        <w:trPr>
          <w:jc w:val="center"/>
        </w:trPr>
        <w:tc>
          <w:tcPr>
            <w:tcW w:w="2415" w:type="dxa"/>
          </w:tcPr>
          <w:p w:rsidR="008654E0" w:rsidRPr="00C80EE2" w:rsidRDefault="008654E0" w:rsidP="00C80EE2">
            <w:pPr>
              <w:spacing w:beforeLines="20" w:before="48" w:afterLines="20" w:after="48"/>
              <w:rPr>
                <w:rFonts w:ascii="Arial Narrow" w:hAnsi="Arial Narrow"/>
              </w:rPr>
            </w:pPr>
            <w:r w:rsidRPr="00E96AE2">
              <w:rPr>
                <w:rFonts w:ascii="Arial Narrow" w:hAnsi="Arial Narrow"/>
                <w:i/>
              </w:rPr>
              <w:t>Strategia Rozwoju Gminy Czarna do roku 2020 z perspektywą do 2030</w:t>
            </w:r>
            <w:r w:rsidRPr="00C80EE2">
              <w:rPr>
                <w:rFonts w:ascii="Arial Narrow" w:hAnsi="Arial Narrow"/>
              </w:rPr>
              <w:t xml:space="preserve">, 2010 r. </w:t>
            </w:r>
          </w:p>
        </w:tc>
        <w:tc>
          <w:tcPr>
            <w:tcW w:w="451" w:type="dxa"/>
            <w:shd w:val="clear" w:color="auto" w:fill="D9D9D9" w:themeFill="background1" w:themeFillShade="D9"/>
          </w:tcPr>
          <w:p w:rsidR="008654E0" w:rsidRPr="00C80EE2" w:rsidRDefault="008654E0" w:rsidP="00C80EE2">
            <w:pPr>
              <w:spacing w:beforeLines="20" w:before="48" w:afterLines="20" w:after="48"/>
              <w:jc w:val="both"/>
              <w:rPr>
                <w:rFonts w:ascii="Arial Narrow" w:hAnsi="Arial Narrow"/>
              </w:rPr>
            </w:pPr>
          </w:p>
        </w:tc>
        <w:tc>
          <w:tcPr>
            <w:tcW w:w="425" w:type="dxa"/>
            <w:shd w:val="pct12" w:color="auto" w:fill="auto"/>
          </w:tcPr>
          <w:p w:rsidR="008654E0" w:rsidRPr="00C80EE2" w:rsidRDefault="008654E0" w:rsidP="00C80EE2">
            <w:pPr>
              <w:spacing w:beforeLines="20" w:before="48" w:afterLines="20" w:after="48"/>
              <w:rPr>
                <w:rFonts w:ascii="Arial Narrow" w:hAnsi="Arial Narrow"/>
              </w:rPr>
            </w:pPr>
          </w:p>
        </w:tc>
        <w:tc>
          <w:tcPr>
            <w:tcW w:w="472" w:type="dxa"/>
            <w:shd w:val="pct12" w:color="auto" w:fill="auto"/>
          </w:tcPr>
          <w:p w:rsidR="008654E0" w:rsidRPr="00C80EE2" w:rsidRDefault="008654E0" w:rsidP="00C80EE2">
            <w:pPr>
              <w:spacing w:beforeLines="20" w:before="48" w:afterLines="20" w:after="48"/>
              <w:rPr>
                <w:rFonts w:ascii="Arial Narrow" w:hAnsi="Arial Narrow"/>
              </w:rPr>
            </w:pPr>
          </w:p>
        </w:tc>
        <w:tc>
          <w:tcPr>
            <w:tcW w:w="4915" w:type="dxa"/>
          </w:tcPr>
          <w:p w:rsidR="007B1284" w:rsidRPr="00C80EE2" w:rsidRDefault="007B1284" w:rsidP="00C80EE2">
            <w:pPr>
              <w:spacing w:beforeLines="20" w:before="48" w:afterLines="20" w:after="48"/>
              <w:rPr>
                <w:rFonts w:ascii="Arial Narrow" w:hAnsi="Arial Narrow"/>
              </w:rPr>
            </w:pPr>
            <w:r w:rsidRPr="00C80EE2">
              <w:rPr>
                <w:rFonts w:ascii="Arial Narrow" w:hAnsi="Arial Narrow"/>
              </w:rPr>
              <w:t>Cele strategiczne związane z dbałością o środowisko naturalne i bogate dziedzictwo kulturowe, a także rozwijaniem przedsiębiorczości, rozwojem mieszk</w:t>
            </w:r>
            <w:r w:rsidR="004A27C3" w:rsidRPr="00C80EE2">
              <w:rPr>
                <w:rFonts w:ascii="Arial Narrow" w:hAnsi="Arial Narrow"/>
              </w:rPr>
              <w:t>ańców, wypoczynkiem i turystyką</w:t>
            </w:r>
            <w:r w:rsidRPr="00C80EE2">
              <w:rPr>
                <w:rFonts w:ascii="Arial Narrow" w:hAnsi="Arial Narrow"/>
              </w:rPr>
              <w:t xml:space="preserve"> </w:t>
            </w:r>
          </w:p>
          <w:tbl>
            <w:tblPr>
              <w:tblW w:w="0" w:type="auto"/>
              <w:tblBorders>
                <w:top w:val="nil"/>
                <w:left w:val="nil"/>
                <w:bottom w:val="nil"/>
                <w:right w:val="nil"/>
              </w:tblBorders>
              <w:tblLook w:val="0000" w:firstRow="0" w:lastRow="0" w:firstColumn="0" w:lastColumn="0" w:noHBand="0" w:noVBand="0"/>
            </w:tblPr>
            <w:tblGrid>
              <w:gridCol w:w="222"/>
            </w:tblGrid>
            <w:tr w:rsidR="007B1284" w:rsidRPr="00C80EE2">
              <w:trPr>
                <w:trHeight w:val="727"/>
              </w:trPr>
              <w:tc>
                <w:tcPr>
                  <w:tcW w:w="0" w:type="auto"/>
                </w:tcPr>
                <w:p w:rsidR="007B1284" w:rsidRPr="00C80EE2" w:rsidRDefault="007B1284" w:rsidP="00C80EE2">
                  <w:pPr>
                    <w:spacing w:beforeLines="20" w:before="48" w:afterLines="20" w:after="48" w:line="240" w:lineRule="auto"/>
                    <w:rPr>
                      <w:rFonts w:ascii="Arial Narrow" w:hAnsi="Arial Narrow"/>
                    </w:rPr>
                  </w:pPr>
                </w:p>
              </w:tc>
            </w:tr>
          </w:tbl>
          <w:p w:rsidR="008654E0" w:rsidRPr="00C80EE2" w:rsidRDefault="008654E0" w:rsidP="00C80EE2">
            <w:pPr>
              <w:spacing w:beforeLines="20" w:before="48" w:afterLines="20" w:after="48"/>
              <w:jc w:val="both"/>
              <w:rPr>
                <w:rFonts w:ascii="Arial Narrow" w:hAnsi="Arial Narrow"/>
              </w:rPr>
            </w:pPr>
          </w:p>
        </w:tc>
        <w:tc>
          <w:tcPr>
            <w:tcW w:w="7212" w:type="dxa"/>
          </w:tcPr>
          <w:p w:rsidR="008654E0" w:rsidRPr="00C80EE2" w:rsidRDefault="007B1284" w:rsidP="00955938">
            <w:pPr>
              <w:pStyle w:val="Default"/>
              <w:spacing w:beforeLines="20" w:before="48" w:afterLines="20" w:after="48"/>
              <w:jc w:val="both"/>
              <w:rPr>
                <w:rFonts w:ascii="Arial Narrow" w:hAnsi="Arial Narrow"/>
                <w:sz w:val="22"/>
                <w:szCs w:val="22"/>
              </w:rPr>
            </w:pPr>
            <w:r w:rsidRPr="00C80EE2">
              <w:rPr>
                <w:rFonts w:ascii="Arial Narrow" w:hAnsi="Arial Narrow"/>
                <w:sz w:val="22"/>
                <w:szCs w:val="22"/>
              </w:rPr>
              <w:t>Zadania strategiczne Gminy Czarna określone w jej dokumencie planistycznym są spójne z priorytetami rozwojowymi określonymi w LSR na lata 2016</w:t>
            </w:r>
            <w:r w:rsidR="003D6368" w:rsidRPr="00C80EE2">
              <w:rPr>
                <w:rFonts w:ascii="Arial Narrow" w:hAnsi="Arial Narrow"/>
                <w:sz w:val="22"/>
                <w:szCs w:val="22"/>
              </w:rPr>
              <w:t>–</w:t>
            </w:r>
            <w:r w:rsidRPr="00C80EE2">
              <w:rPr>
                <w:rFonts w:ascii="Arial Narrow" w:hAnsi="Arial Narrow"/>
                <w:sz w:val="22"/>
                <w:szCs w:val="22"/>
              </w:rPr>
              <w:t>2023 przede wszystkim w aspekcie budowy społeczeństwa nastawionego na rozwój aktywności i</w:t>
            </w:r>
            <w:r w:rsidR="00955938">
              <w:rPr>
                <w:rFonts w:ascii="Arial Narrow" w:hAnsi="Arial Narrow"/>
                <w:sz w:val="22"/>
                <w:szCs w:val="22"/>
              </w:rPr>
              <w:t> </w:t>
            </w:r>
            <w:r w:rsidRPr="00C80EE2">
              <w:rPr>
                <w:rFonts w:ascii="Arial Narrow" w:hAnsi="Arial Narrow"/>
                <w:sz w:val="22"/>
                <w:szCs w:val="22"/>
              </w:rPr>
              <w:t xml:space="preserve">przedsiębiorczości. Zadania przewidziane do realizacji uzupełniają katalog przedsięwzięć i operacji  zaplanowanych </w:t>
            </w:r>
            <w:r w:rsidR="00E23337" w:rsidRPr="00C80EE2">
              <w:rPr>
                <w:rFonts w:ascii="Arial Narrow" w:hAnsi="Arial Narrow"/>
                <w:sz w:val="22"/>
                <w:szCs w:val="22"/>
              </w:rPr>
              <w:t xml:space="preserve">do przeprowadzenia w ramach LSR; jest to m.in. </w:t>
            </w:r>
            <w:r w:rsidRPr="00C80EE2">
              <w:rPr>
                <w:rFonts w:ascii="Arial Narrow" w:hAnsi="Arial Narrow"/>
                <w:sz w:val="22"/>
                <w:szCs w:val="22"/>
              </w:rPr>
              <w:t>tworzenie i wspieranie różnych form działalności organizacji gospodarczych i</w:t>
            </w:r>
            <w:r w:rsidR="00955938">
              <w:rPr>
                <w:rFonts w:ascii="Arial Narrow" w:hAnsi="Arial Narrow"/>
                <w:sz w:val="22"/>
                <w:szCs w:val="22"/>
              </w:rPr>
              <w:t> </w:t>
            </w:r>
            <w:r w:rsidRPr="00C80EE2">
              <w:rPr>
                <w:rFonts w:ascii="Arial Narrow" w:hAnsi="Arial Narrow"/>
                <w:sz w:val="22"/>
                <w:szCs w:val="22"/>
              </w:rPr>
              <w:t xml:space="preserve">społecznych, łagodzenie skutków transformacji systemowej, a zwłaszcza zapewnienie ludziom miejsc pracy i dochodów pozwalających </w:t>
            </w:r>
            <w:r w:rsidR="00E23337" w:rsidRPr="00C80EE2">
              <w:rPr>
                <w:rFonts w:ascii="Arial Narrow" w:hAnsi="Arial Narrow"/>
                <w:sz w:val="22"/>
                <w:szCs w:val="22"/>
              </w:rPr>
              <w:t>na zado</w:t>
            </w:r>
            <w:r w:rsidRPr="00C80EE2">
              <w:rPr>
                <w:rFonts w:ascii="Arial Narrow" w:hAnsi="Arial Narrow"/>
                <w:sz w:val="22"/>
                <w:szCs w:val="22"/>
              </w:rPr>
              <w:t>walający w od</w:t>
            </w:r>
            <w:r w:rsidR="00E23337" w:rsidRPr="00C80EE2">
              <w:rPr>
                <w:rFonts w:ascii="Arial Narrow" w:hAnsi="Arial Narrow"/>
                <w:sz w:val="22"/>
                <w:szCs w:val="22"/>
              </w:rPr>
              <w:t xml:space="preserve">czuciu społecznym poziom życia. </w:t>
            </w:r>
          </w:p>
        </w:tc>
      </w:tr>
      <w:tr w:rsidR="00101804" w:rsidRPr="00C80EE2" w:rsidTr="00C80EE2">
        <w:trPr>
          <w:trHeight w:val="2913"/>
          <w:jc w:val="center"/>
        </w:trPr>
        <w:tc>
          <w:tcPr>
            <w:tcW w:w="2415" w:type="dxa"/>
          </w:tcPr>
          <w:p w:rsidR="00437D1B" w:rsidRPr="00C80EE2" w:rsidRDefault="00437D1B" w:rsidP="00C80EE2">
            <w:pPr>
              <w:spacing w:beforeLines="20" w:before="48" w:afterLines="20" w:after="48"/>
              <w:rPr>
                <w:rFonts w:ascii="Arial Narrow" w:hAnsi="Arial Narrow"/>
              </w:rPr>
            </w:pPr>
            <w:r w:rsidRPr="00E96AE2">
              <w:rPr>
                <w:rFonts w:ascii="Arial Narrow" w:hAnsi="Arial Narrow"/>
                <w:i/>
              </w:rPr>
              <w:t xml:space="preserve">Strategia rozwoju Gminy Głogów </w:t>
            </w:r>
            <w:proofErr w:type="spellStart"/>
            <w:r w:rsidRPr="00E96AE2">
              <w:rPr>
                <w:rFonts w:ascii="Arial Narrow" w:hAnsi="Arial Narrow"/>
                <w:i/>
              </w:rPr>
              <w:t>Młp</w:t>
            </w:r>
            <w:proofErr w:type="spellEnd"/>
            <w:r w:rsidRPr="00E96AE2">
              <w:rPr>
                <w:rFonts w:ascii="Arial Narrow" w:hAnsi="Arial Narrow"/>
                <w:i/>
              </w:rPr>
              <w:t xml:space="preserve">. na lata </w:t>
            </w:r>
            <w:r w:rsidR="007A6FA3" w:rsidRPr="00E96AE2">
              <w:rPr>
                <w:rFonts w:ascii="Arial Narrow" w:hAnsi="Arial Narrow"/>
                <w:i/>
              </w:rPr>
              <w:t>2014–2020</w:t>
            </w:r>
            <w:r w:rsidR="007A6FA3" w:rsidRPr="00C80EE2">
              <w:rPr>
                <w:rFonts w:ascii="Arial Narrow" w:hAnsi="Arial Narrow"/>
              </w:rPr>
              <w:t xml:space="preserve">, 2014 r. </w:t>
            </w:r>
          </w:p>
        </w:tc>
        <w:tc>
          <w:tcPr>
            <w:tcW w:w="451" w:type="dxa"/>
            <w:shd w:val="clear" w:color="auto" w:fill="D9D9D9" w:themeFill="background1" w:themeFillShade="D9"/>
          </w:tcPr>
          <w:p w:rsidR="00437D1B" w:rsidRPr="00C80EE2" w:rsidRDefault="00437D1B" w:rsidP="00C80EE2">
            <w:pPr>
              <w:spacing w:beforeLines="20" w:before="48" w:afterLines="20" w:after="48"/>
              <w:jc w:val="both"/>
              <w:rPr>
                <w:rFonts w:ascii="Arial Narrow" w:hAnsi="Arial Narrow"/>
              </w:rPr>
            </w:pPr>
          </w:p>
        </w:tc>
        <w:tc>
          <w:tcPr>
            <w:tcW w:w="425" w:type="dxa"/>
            <w:shd w:val="pct12" w:color="auto" w:fill="auto"/>
          </w:tcPr>
          <w:p w:rsidR="00437D1B" w:rsidRPr="00C80EE2" w:rsidRDefault="00437D1B" w:rsidP="00C80EE2">
            <w:pPr>
              <w:spacing w:beforeLines="20" w:before="48" w:afterLines="20" w:after="48"/>
              <w:rPr>
                <w:rFonts w:ascii="Arial Narrow" w:hAnsi="Arial Narrow"/>
              </w:rPr>
            </w:pPr>
          </w:p>
        </w:tc>
        <w:tc>
          <w:tcPr>
            <w:tcW w:w="472" w:type="dxa"/>
            <w:shd w:val="clear" w:color="auto" w:fill="D9D9D9" w:themeFill="background1" w:themeFillShade="D9"/>
          </w:tcPr>
          <w:p w:rsidR="00437D1B" w:rsidRPr="00C80EE2" w:rsidRDefault="00437D1B" w:rsidP="00C80EE2">
            <w:pPr>
              <w:spacing w:beforeLines="20" w:before="48" w:afterLines="20" w:after="48"/>
              <w:rPr>
                <w:rFonts w:ascii="Arial Narrow" w:hAnsi="Arial Narrow"/>
              </w:rPr>
            </w:pPr>
          </w:p>
        </w:tc>
        <w:tc>
          <w:tcPr>
            <w:tcW w:w="4915" w:type="dxa"/>
          </w:tcPr>
          <w:p w:rsidR="007A6FA3" w:rsidRPr="00C80EE2" w:rsidRDefault="007A6FA3" w:rsidP="00C80EE2">
            <w:pPr>
              <w:spacing w:beforeLines="20" w:before="48" w:afterLines="20" w:after="48"/>
              <w:jc w:val="both"/>
              <w:rPr>
                <w:rFonts w:ascii="Arial Narrow" w:hAnsi="Arial Narrow"/>
              </w:rPr>
            </w:pPr>
            <w:r w:rsidRPr="00C80EE2">
              <w:rPr>
                <w:rFonts w:ascii="Arial Narrow" w:hAnsi="Arial Narrow"/>
              </w:rPr>
              <w:t>Cel strategiczny III: Poprawa jakości środowiska przyrodniczego</w:t>
            </w:r>
            <w:r w:rsidR="00101804" w:rsidRPr="00C80EE2">
              <w:rPr>
                <w:rFonts w:ascii="Arial Narrow" w:hAnsi="Arial Narrow"/>
              </w:rPr>
              <w:t xml:space="preserve"> </w:t>
            </w:r>
            <w:r w:rsidRPr="00C80EE2">
              <w:rPr>
                <w:rFonts w:ascii="Arial Narrow" w:hAnsi="Arial Narrow"/>
              </w:rPr>
              <w:t>oraz zachowanie i ochrona zasobów</w:t>
            </w:r>
          </w:p>
          <w:p w:rsidR="007A6FA3" w:rsidRPr="00C80EE2" w:rsidRDefault="007A6FA3" w:rsidP="00955938">
            <w:pPr>
              <w:spacing w:beforeLines="20" w:before="48" w:afterLines="20" w:after="48"/>
              <w:jc w:val="both"/>
              <w:rPr>
                <w:rFonts w:ascii="Arial Narrow" w:hAnsi="Arial Narrow"/>
              </w:rPr>
            </w:pPr>
            <w:r w:rsidRPr="00C80EE2">
              <w:rPr>
                <w:rFonts w:ascii="Arial Narrow" w:hAnsi="Arial Narrow"/>
              </w:rPr>
              <w:t>przyrodniczych, krajobrazowych</w:t>
            </w:r>
            <w:r w:rsidR="00101804" w:rsidRPr="00C80EE2">
              <w:rPr>
                <w:rFonts w:ascii="Arial Narrow" w:hAnsi="Arial Narrow"/>
              </w:rPr>
              <w:t xml:space="preserve"> </w:t>
            </w:r>
            <w:r w:rsidRPr="00C80EE2">
              <w:rPr>
                <w:rFonts w:ascii="Arial Narrow" w:hAnsi="Arial Narrow"/>
              </w:rPr>
              <w:t>oraz dziedzictwa kulturalnego, w szczególności: cel operacyjny 1. Ochrona i</w:t>
            </w:r>
            <w:r w:rsidR="00955938">
              <w:rPr>
                <w:rFonts w:ascii="Arial Narrow" w:hAnsi="Arial Narrow"/>
              </w:rPr>
              <w:t> </w:t>
            </w:r>
            <w:r w:rsidRPr="00C80EE2">
              <w:rPr>
                <w:rFonts w:ascii="Arial Narrow" w:hAnsi="Arial Narrow"/>
              </w:rPr>
              <w:t>rewitalizacja przyrody; 4. Poprawa warunków funkcjonowania oraz rozwój obiektów kulturalnych oraz sportowo-rekreacyjnych; 6. Rozwój i modernizacja</w:t>
            </w:r>
            <w:r w:rsidR="00101804" w:rsidRPr="00C80EE2">
              <w:rPr>
                <w:rFonts w:ascii="Arial Narrow" w:hAnsi="Arial Narrow"/>
              </w:rPr>
              <w:t xml:space="preserve"> </w:t>
            </w:r>
            <w:r w:rsidRPr="00C80EE2">
              <w:rPr>
                <w:rFonts w:ascii="Arial Narrow" w:hAnsi="Arial Narrow"/>
              </w:rPr>
              <w:t>infrastruktury turystyczno-rekreacyjnej przy wykorzystaniu walorów środowiska przyrodniczego i dziedzictwa kulturowego oraz promocja turystyczna gminy</w:t>
            </w:r>
          </w:p>
        </w:tc>
        <w:tc>
          <w:tcPr>
            <w:tcW w:w="7212" w:type="dxa"/>
          </w:tcPr>
          <w:p w:rsidR="00437D1B" w:rsidRPr="00C80EE2" w:rsidRDefault="007A6FA3" w:rsidP="00C80EE2">
            <w:pPr>
              <w:spacing w:beforeLines="20" w:before="48" w:afterLines="20" w:after="48"/>
              <w:jc w:val="both"/>
              <w:rPr>
                <w:rFonts w:ascii="Arial Narrow" w:hAnsi="Arial Narrow"/>
              </w:rPr>
            </w:pPr>
            <w:r w:rsidRPr="00C80EE2">
              <w:rPr>
                <w:rFonts w:ascii="Arial Narrow" w:hAnsi="Arial Narrow"/>
              </w:rPr>
              <w:t xml:space="preserve">Wszystkie 3 cele strategiczne Gminy Głogów </w:t>
            </w:r>
            <w:proofErr w:type="spellStart"/>
            <w:r w:rsidRPr="00C80EE2">
              <w:rPr>
                <w:rFonts w:ascii="Arial Narrow" w:hAnsi="Arial Narrow"/>
              </w:rPr>
              <w:t>Młp</w:t>
            </w:r>
            <w:proofErr w:type="spellEnd"/>
            <w:r w:rsidRPr="00C80EE2">
              <w:rPr>
                <w:rFonts w:ascii="Arial Narrow" w:hAnsi="Arial Narrow"/>
              </w:rPr>
              <w:t xml:space="preserve">. są komplementarne z celami zaplanowanymi w ramach LSR. Oba dokumenty przewidują m.in. realizację przedsięwzięć edukacyjnych związanych z podnoszeniem  świadomości ekologicznej mieszkańców, promocją działań podejmowanych przez różne podmioty z danego terenu na rzecz ochrony środowiska i bioróżnorodności. </w:t>
            </w:r>
            <w:r w:rsidR="00A17C23" w:rsidRPr="00C80EE2">
              <w:rPr>
                <w:rFonts w:ascii="Arial Narrow" w:hAnsi="Arial Narrow"/>
              </w:rPr>
              <w:t xml:space="preserve">Za strategiczne dla stanowiącego część „EUROGALICJI” gminy Głogów </w:t>
            </w:r>
            <w:proofErr w:type="spellStart"/>
            <w:r w:rsidR="00A17C23" w:rsidRPr="00C80EE2">
              <w:rPr>
                <w:rFonts w:ascii="Arial Narrow" w:hAnsi="Arial Narrow"/>
              </w:rPr>
              <w:t>Młp</w:t>
            </w:r>
            <w:proofErr w:type="spellEnd"/>
            <w:r w:rsidR="00A17C23" w:rsidRPr="00C80EE2">
              <w:rPr>
                <w:rFonts w:ascii="Arial Narrow" w:hAnsi="Arial Narrow"/>
              </w:rPr>
              <w:t xml:space="preserve">. uznano także budowę, modernizację, rozbudowę i doposażenie obiektów sportowych, ośrodków kultury czy urządzanie terenów zielonych, co także jest spójne z działaniami przewidywanymi do realizacji w ramach LSR. </w:t>
            </w:r>
          </w:p>
        </w:tc>
      </w:tr>
      <w:tr w:rsidR="00101804" w:rsidRPr="00C80EE2" w:rsidTr="00C80EE2">
        <w:trPr>
          <w:jc w:val="center"/>
        </w:trPr>
        <w:tc>
          <w:tcPr>
            <w:tcW w:w="2415" w:type="dxa"/>
          </w:tcPr>
          <w:p w:rsidR="008654E0" w:rsidRPr="00C80EE2" w:rsidRDefault="008654E0" w:rsidP="00C80EE2">
            <w:pPr>
              <w:spacing w:beforeLines="20" w:before="48" w:afterLines="20" w:after="48"/>
              <w:rPr>
                <w:rFonts w:ascii="Arial Narrow" w:hAnsi="Arial Narrow"/>
              </w:rPr>
            </w:pPr>
            <w:r w:rsidRPr="00E96AE2">
              <w:rPr>
                <w:rFonts w:ascii="Arial Narrow" w:hAnsi="Arial Narrow"/>
                <w:i/>
              </w:rPr>
              <w:t xml:space="preserve">Strategia Rozwoju Gminy </w:t>
            </w:r>
            <w:r w:rsidRPr="00E96AE2">
              <w:rPr>
                <w:rFonts w:ascii="Arial Narrow" w:hAnsi="Arial Narrow"/>
                <w:i/>
              </w:rPr>
              <w:lastRenderedPageBreak/>
              <w:t>Kamień na lata 2014–2020</w:t>
            </w:r>
            <w:r w:rsidRPr="00C80EE2">
              <w:rPr>
                <w:rFonts w:ascii="Arial Narrow" w:hAnsi="Arial Narrow"/>
              </w:rPr>
              <w:t>, 2014 r.</w:t>
            </w:r>
          </w:p>
        </w:tc>
        <w:tc>
          <w:tcPr>
            <w:tcW w:w="451" w:type="dxa"/>
            <w:shd w:val="clear" w:color="auto" w:fill="D9D9D9" w:themeFill="background1" w:themeFillShade="D9"/>
          </w:tcPr>
          <w:p w:rsidR="008654E0" w:rsidRPr="00C80EE2" w:rsidRDefault="008654E0" w:rsidP="00C80EE2">
            <w:pPr>
              <w:spacing w:beforeLines="20" w:before="48" w:afterLines="20" w:after="48"/>
              <w:jc w:val="both"/>
              <w:rPr>
                <w:rFonts w:ascii="Arial Narrow" w:hAnsi="Arial Narrow"/>
              </w:rPr>
            </w:pPr>
          </w:p>
        </w:tc>
        <w:tc>
          <w:tcPr>
            <w:tcW w:w="425" w:type="dxa"/>
          </w:tcPr>
          <w:p w:rsidR="008654E0" w:rsidRPr="00C80EE2" w:rsidRDefault="008654E0" w:rsidP="00C80EE2">
            <w:pPr>
              <w:spacing w:beforeLines="20" w:before="48" w:afterLines="20" w:after="48"/>
              <w:jc w:val="both"/>
              <w:rPr>
                <w:rFonts w:ascii="Arial Narrow" w:hAnsi="Arial Narrow"/>
              </w:rPr>
            </w:pPr>
          </w:p>
        </w:tc>
        <w:tc>
          <w:tcPr>
            <w:tcW w:w="472" w:type="dxa"/>
          </w:tcPr>
          <w:p w:rsidR="008654E0" w:rsidRPr="00C80EE2" w:rsidRDefault="008654E0" w:rsidP="00C80EE2">
            <w:pPr>
              <w:spacing w:beforeLines="20" w:before="48" w:afterLines="20" w:after="48"/>
              <w:jc w:val="both"/>
              <w:rPr>
                <w:rFonts w:ascii="Arial Narrow" w:hAnsi="Arial Narrow"/>
              </w:rPr>
            </w:pPr>
          </w:p>
        </w:tc>
        <w:tc>
          <w:tcPr>
            <w:tcW w:w="4915" w:type="dxa"/>
          </w:tcPr>
          <w:p w:rsidR="008654E0" w:rsidRPr="00C80EE2" w:rsidRDefault="008654E0" w:rsidP="00C80EE2">
            <w:pPr>
              <w:spacing w:beforeLines="20" w:before="48" w:afterLines="20" w:after="48"/>
              <w:jc w:val="both"/>
              <w:rPr>
                <w:rFonts w:ascii="Arial Narrow" w:hAnsi="Arial Narrow"/>
              </w:rPr>
            </w:pPr>
            <w:r w:rsidRPr="00C80EE2">
              <w:rPr>
                <w:rFonts w:ascii="Arial Narrow" w:hAnsi="Arial Narrow"/>
                <w:bCs/>
              </w:rPr>
              <w:t xml:space="preserve">Priorytet strategiczny nr 4: Zapewnienie warunków </w:t>
            </w:r>
            <w:r w:rsidRPr="00C80EE2">
              <w:rPr>
                <w:rFonts w:ascii="Arial Narrow" w:hAnsi="Arial Narrow"/>
                <w:bCs/>
              </w:rPr>
              <w:lastRenderedPageBreak/>
              <w:t>rozwoju kulturalnego i poprawa stanu zdrowia mieszkańców gminy</w:t>
            </w:r>
          </w:p>
        </w:tc>
        <w:tc>
          <w:tcPr>
            <w:tcW w:w="7212" w:type="dxa"/>
          </w:tcPr>
          <w:p w:rsidR="008654E0" w:rsidRPr="00C80EE2" w:rsidRDefault="008218A7" w:rsidP="00C80EE2">
            <w:pPr>
              <w:spacing w:beforeLines="20" w:before="48" w:afterLines="20" w:after="48"/>
              <w:rPr>
                <w:rFonts w:ascii="Arial Narrow" w:hAnsi="Arial Narrow"/>
              </w:rPr>
            </w:pPr>
            <w:r w:rsidRPr="00C80EE2">
              <w:rPr>
                <w:rFonts w:ascii="Arial Narrow" w:hAnsi="Arial Narrow"/>
              </w:rPr>
              <w:lastRenderedPageBreak/>
              <w:t xml:space="preserve">Oba dokumenty akcentują znaczenie zdrowia i aktywności fizycznej dla wysokiej </w:t>
            </w:r>
            <w:r w:rsidRPr="00C80EE2">
              <w:rPr>
                <w:rFonts w:ascii="Arial Narrow" w:hAnsi="Arial Narrow"/>
              </w:rPr>
              <w:lastRenderedPageBreak/>
              <w:t xml:space="preserve">jakości życia mieszkańców, a także  zakładają realizację przedsięwzięć, </w:t>
            </w:r>
            <w:r w:rsidR="00D51EE3" w:rsidRPr="00C80EE2">
              <w:rPr>
                <w:rFonts w:ascii="Arial Narrow" w:hAnsi="Arial Narrow"/>
              </w:rPr>
              <w:t xml:space="preserve">umożliwiających </w:t>
            </w:r>
            <w:r w:rsidRPr="00C80EE2">
              <w:rPr>
                <w:rFonts w:ascii="Arial Narrow" w:hAnsi="Arial Narrow"/>
              </w:rPr>
              <w:t xml:space="preserve">systematyczne podnoszenie stanu zdrowia i życia społeczności lokalnej. Uzupełnieniem działań zaplanowanych w ramach strategii rozwoju gminy, dotyczących m.in. </w:t>
            </w:r>
            <w:r w:rsidR="00E2038C" w:rsidRPr="00C80EE2">
              <w:rPr>
                <w:rFonts w:ascii="Arial Narrow" w:hAnsi="Arial Narrow"/>
              </w:rPr>
              <w:t>poprawy stanu infrastruktury medycznej oraz rozbudowy bazy sportowo-rekreacyjnej</w:t>
            </w:r>
            <w:r w:rsidR="003D6368" w:rsidRPr="00C80EE2">
              <w:rPr>
                <w:rFonts w:ascii="Arial Narrow" w:hAnsi="Arial Narrow"/>
              </w:rPr>
              <w:t>,</w:t>
            </w:r>
            <w:r w:rsidR="00E2038C" w:rsidRPr="00C80EE2">
              <w:rPr>
                <w:rFonts w:ascii="Arial Narrow" w:hAnsi="Arial Narrow"/>
              </w:rPr>
              <w:t xml:space="preserve"> będą działania w ramach LSR związane z edukacją i promowanie</w:t>
            </w:r>
            <w:r w:rsidR="003D6368" w:rsidRPr="00C80EE2">
              <w:rPr>
                <w:rFonts w:ascii="Arial Narrow" w:hAnsi="Arial Narrow"/>
              </w:rPr>
              <w:t>m</w:t>
            </w:r>
            <w:r w:rsidR="00E2038C" w:rsidRPr="00C80EE2">
              <w:rPr>
                <w:rFonts w:ascii="Arial Narrow" w:hAnsi="Arial Narrow"/>
              </w:rPr>
              <w:t xml:space="preserve"> zdrowego stylu życia i aktywności fizycznej. </w:t>
            </w:r>
          </w:p>
        </w:tc>
      </w:tr>
      <w:tr w:rsidR="00101804" w:rsidRPr="00C80EE2" w:rsidTr="00C80EE2">
        <w:trPr>
          <w:trHeight w:val="2458"/>
          <w:jc w:val="center"/>
        </w:trPr>
        <w:tc>
          <w:tcPr>
            <w:tcW w:w="2415" w:type="dxa"/>
          </w:tcPr>
          <w:p w:rsidR="008218A7" w:rsidRPr="00C80EE2" w:rsidRDefault="008218A7" w:rsidP="00C80EE2">
            <w:pPr>
              <w:spacing w:beforeLines="20" w:before="48" w:afterLines="20" w:after="48"/>
              <w:jc w:val="both"/>
              <w:rPr>
                <w:rFonts w:ascii="Arial Narrow" w:hAnsi="Arial Narrow"/>
              </w:rPr>
            </w:pPr>
            <w:r w:rsidRPr="00E96AE2">
              <w:rPr>
                <w:rFonts w:ascii="Arial Narrow" w:hAnsi="Arial Narrow"/>
                <w:i/>
              </w:rPr>
              <w:lastRenderedPageBreak/>
              <w:t xml:space="preserve">Strategia Rozwoju Gminy i Miasta Sokołów </w:t>
            </w:r>
            <w:proofErr w:type="spellStart"/>
            <w:r w:rsidRPr="00E96AE2">
              <w:rPr>
                <w:rFonts w:ascii="Arial Narrow" w:hAnsi="Arial Narrow"/>
                <w:i/>
              </w:rPr>
              <w:t>Młp</w:t>
            </w:r>
            <w:proofErr w:type="spellEnd"/>
            <w:r w:rsidRPr="00E96AE2">
              <w:rPr>
                <w:rFonts w:ascii="Arial Narrow" w:hAnsi="Arial Narrow"/>
                <w:i/>
              </w:rPr>
              <w:t>. na lata 2008–2015</w:t>
            </w:r>
            <w:r w:rsidRPr="00C80EE2">
              <w:rPr>
                <w:rFonts w:ascii="Arial Narrow" w:hAnsi="Arial Narrow"/>
              </w:rPr>
              <w:t>, 2008 r.</w:t>
            </w:r>
          </w:p>
        </w:tc>
        <w:tc>
          <w:tcPr>
            <w:tcW w:w="451" w:type="dxa"/>
            <w:shd w:val="pct12" w:color="auto" w:fill="auto"/>
          </w:tcPr>
          <w:p w:rsidR="008218A7" w:rsidRPr="00C80EE2" w:rsidRDefault="008218A7" w:rsidP="00C80EE2">
            <w:pPr>
              <w:spacing w:beforeLines="20" w:before="48" w:afterLines="20" w:after="48"/>
              <w:jc w:val="both"/>
              <w:rPr>
                <w:rFonts w:ascii="Arial Narrow" w:hAnsi="Arial Narrow"/>
              </w:rPr>
            </w:pPr>
          </w:p>
        </w:tc>
        <w:tc>
          <w:tcPr>
            <w:tcW w:w="425" w:type="dxa"/>
            <w:shd w:val="pct12" w:color="auto" w:fill="auto"/>
          </w:tcPr>
          <w:p w:rsidR="008218A7" w:rsidRPr="00C80EE2" w:rsidRDefault="008218A7" w:rsidP="00C80EE2">
            <w:pPr>
              <w:spacing w:beforeLines="20" w:before="48" w:afterLines="20" w:after="48"/>
              <w:jc w:val="both"/>
              <w:rPr>
                <w:rFonts w:ascii="Arial Narrow" w:hAnsi="Arial Narrow"/>
              </w:rPr>
            </w:pPr>
          </w:p>
        </w:tc>
        <w:tc>
          <w:tcPr>
            <w:tcW w:w="472" w:type="dxa"/>
            <w:shd w:val="pct12" w:color="auto" w:fill="auto"/>
          </w:tcPr>
          <w:p w:rsidR="008218A7" w:rsidRPr="00C80EE2" w:rsidRDefault="008218A7" w:rsidP="00C80EE2">
            <w:pPr>
              <w:spacing w:beforeLines="20" w:before="48" w:afterLines="20" w:after="48"/>
              <w:jc w:val="both"/>
              <w:rPr>
                <w:rFonts w:ascii="Arial Narrow" w:hAnsi="Arial Narrow"/>
              </w:rPr>
            </w:pPr>
          </w:p>
        </w:tc>
        <w:tc>
          <w:tcPr>
            <w:tcW w:w="4915" w:type="dxa"/>
          </w:tcPr>
          <w:p w:rsidR="00437D1B" w:rsidRPr="00C80EE2" w:rsidRDefault="00E2038C" w:rsidP="00C80EE2">
            <w:pPr>
              <w:spacing w:beforeLines="20" w:before="48" w:afterLines="20" w:after="48"/>
              <w:rPr>
                <w:rFonts w:ascii="Arial Narrow" w:hAnsi="Arial Narrow"/>
              </w:rPr>
            </w:pPr>
            <w:r w:rsidRPr="00C80EE2">
              <w:rPr>
                <w:rFonts w:ascii="Arial Narrow" w:hAnsi="Arial Narrow"/>
              </w:rPr>
              <w:t>Obszar strategiczny: Gospodarka i przedsiębiorczość, Cel 1: Rozwój sfery gospodarczej z uwzględnienie</w:t>
            </w:r>
            <w:r w:rsidR="00D51EE3" w:rsidRPr="00C80EE2">
              <w:rPr>
                <w:rFonts w:ascii="Arial Narrow" w:hAnsi="Arial Narrow"/>
              </w:rPr>
              <w:t xml:space="preserve">m lokalnych predyspozycji gminy; </w:t>
            </w:r>
            <w:r w:rsidRPr="00C80EE2">
              <w:rPr>
                <w:rFonts w:ascii="Arial Narrow" w:hAnsi="Arial Narrow"/>
              </w:rPr>
              <w:t xml:space="preserve">Priorytety: 1: Rozwój przedsiębiorczości; 2. </w:t>
            </w:r>
            <w:r w:rsidR="00437D1B" w:rsidRPr="00C80EE2">
              <w:rPr>
                <w:rFonts w:ascii="Arial Narrow" w:hAnsi="Arial Narrow"/>
              </w:rPr>
              <w:t>Z</w:t>
            </w:r>
            <w:r w:rsidRPr="00C80EE2">
              <w:rPr>
                <w:rFonts w:ascii="Arial Narrow" w:hAnsi="Arial Narrow"/>
              </w:rPr>
              <w:t>równoważony rozwój obszarów wie</w:t>
            </w:r>
            <w:r w:rsidR="00D51EE3" w:rsidRPr="00C80EE2">
              <w:rPr>
                <w:rFonts w:ascii="Arial Narrow" w:hAnsi="Arial Narrow"/>
              </w:rPr>
              <w:t xml:space="preserve">jskich; </w:t>
            </w:r>
            <w:r w:rsidRPr="00C80EE2">
              <w:rPr>
                <w:rFonts w:ascii="Arial Narrow" w:hAnsi="Arial Narrow"/>
              </w:rPr>
              <w:t>Obszar strategiczny: Kapitał społeczny, Cel 3: Racjonalne kształtowanie i zagospodarowanie kapitału ludzkiego</w:t>
            </w:r>
            <w:r w:rsidR="00101804" w:rsidRPr="00C80EE2">
              <w:rPr>
                <w:rFonts w:ascii="Arial Narrow" w:hAnsi="Arial Narrow"/>
              </w:rPr>
              <w:t xml:space="preserve">; </w:t>
            </w:r>
            <w:r w:rsidR="00437D1B" w:rsidRPr="00C80EE2">
              <w:rPr>
                <w:rFonts w:ascii="Arial Narrow" w:hAnsi="Arial Narrow"/>
              </w:rPr>
              <w:t xml:space="preserve">Priorytet 2: </w:t>
            </w:r>
            <w:r w:rsidR="00437D1B" w:rsidRPr="00164B8E">
              <w:rPr>
                <w:rFonts w:ascii="Arial Narrow" w:hAnsi="Arial Narrow"/>
              </w:rPr>
              <w:t>Podnoszenie kwalifikacji zawodowych, aktywności zawodowej i społecznej mieszkańców gminy</w:t>
            </w:r>
          </w:p>
        </w:tc>
        <w:tc>
          <w:tcPr>
            <w:tcW w:w="7212" w:type="dxa"/>
          </w:tcPr>
          <w:p w:rsidR="008218A7" w:rsidRPr="00C80EE2" w:rsidRDefault="00437D1B" w:rsidP="00C80EE2">
            <w:pPr>
              <w:spacing w:beforeLines="20" w:before="48" w:afterLines="20" w:after="48"/>
              <w:jc w:val="both"/>
              <w:rPr>
                <w:rFonts w:ascii="Arial Narrow" w:hAnsi="Arial Narrow"/>
              </w:rPr>
            </w:pPr>
            <w:r w:rsidRPr="00C80EE2">
              <w:rPr>
                <w:rFonts w:ascii="Arial Narrow" w:hAnsi="Arial Narrow"/>
              </w:rPr>
              <w:t xml:space="preserve">Zakres przedsięwzięć zaplanowanych do realizacji w ramach LSR  jako służących osiągnięciu zaplanowanych celów szczegółowych i ogólnych jest zbieżny z zakresem działań przewidzianych do realizacji w ramach wymienionych priorytetów gminy, dotyczących w szczególności działań </w:t>
            </w:r>
            <w:r w:rsidR="00D51EE3" w:rsidRPr="00C80EE2">
              <w:rPr>
                <w:rFonts w:ascii="Arial Narrow" w:hAnsi="Arial Narrow"/>
              </w:rPr>
              <w:t xml:space="preserve">zmierzających do </w:t>
            </w:r>
            <w:r w:rsidRPr="00C80EE2">
              <w:rPr>
                <w:rFonts w:ascii="Arial Narrow" w:hAnsi="Arial Narrow"/>
              </w:rPr>
              <w:t xml:space="preserve"> podnoszenie kwalifikacji obecnych i przyszłych przedsiębiorców, organizacji doradztwa na ich rzecz, a także twardych, związanych z tworzeniem niezbędnej infrastruktury, np. sportowo-rekreacyjnej. Działania zaplanowane w ramach LSR będą także częściowo uzupełniać działania zaplanowane w ramach strategii, co ma szans</w:t>
            </w:r>
            <w:r w:rsidR="00D51EE3" w:rsidRPr="00C80EE2">
              <w:rPr>
                <w:rFonts w:ascii="Arial Narrow" w:hAnsi="Arial Narrow"/>
              </w:rPr>
              <w:t xml:space="preserve">ę zdynamizować rozwój obszaru. </w:t>
            </w:r>
          </w:p>
        </w:tc>
      </w:tr>
      <w:tr w:rsidR="00101804" w:rsidRPr="00C80EE2" w:rsidTr="00C80EE2">
        <w:trPr>
          <w:jc w:val="center"/>
        </w:trPr>
        <w:tc>
          <w:tcPr>
            <w:tcW w:w="2415" w:type="dxa"/>
          </w:tcPr>
          <w:p w:rsidR="00E82CDD" w:rsidRPr="00C80EE2" w:rsidRDefault="00E82CDD" w:rsidP="00C80EE2">
            <w:pPr>
              <w:spacing w:beforeLines="20" w:before="48" w:afterLines="20" w:after="48"/>
              <w:jc w:val="both"/>
              <w:rPr>
                <w:rFonts w:ascii="Arial Narrow" w:hAnsi="Arial Narrow"/>
              </w:rPr>
            </w:pPr>
            <w:r w:rsidRPr="00E96AE2">
              <w:rPr>
                <w:rFonts w:ascii="Arial Narrow" w:hAnsi="Arial Narrow"/>
                <w:i/>
              </w:rPr>
              <w:t>Strategia Rozwoju Gminy Trzebownisko ma lata 2016–2022</w:t>
            </w:r>
            <w:r w:rsidRPr="00C80EE2">
              <w:rPr>
                <w:rFonts w:ascii="Arial Narrow" w:hAnsi="Arial Narrow"/>
              </w:rPr>
              <w:t>, 2015 r.</w:t>
            </w:r>
          </w:p>
        </w:tc>
        <w:tc>
          <w:tcPr>
            <w:tcW w:w="451" w:type="dxa"/>
            <w:shd w:val="clear" w:color="auto" w:fill="D9D9D9" w:themeFill="background1" w:themeFillShade="D9"/>
          </w:tcPr>
          <w:p w:rsidR="00E82CDD" w:rsidRPr="00C80EE2" w:rsidRDefault="00E82CDD" w:rsidP="00C80EE2">
            <w:pPr>
              <w:spacing w:beforeLines="20" w:before="48" w:afterLines="20" w:after="48"/>
              <w:jc w:val="both"/>
              <w:rPr>
                <w:rFonts w:ascii="Arial Narrow" w:hAnsi="Arial Narrow"/>
              </w:rPr>
            </w:pPr>
          </w:p>
        </w:tc>
        <w:tc>
          <w:tcPr>
            <w:tcW w:w="425" w:type="dxa"/>
            <w:shd w:val="clear" w:color="auto" w:fill="D9D9D9" w:themeFill="background1" w:themeFillShade="D9"/>
          </w:tcPr>
          <w:p w:rsidR="00E82CDD" w:rsidRPr="00C80EE2" w:rsidRDefault="00E82CDD" w:rsidP="00C80EE2">
            <w:pPr>
              <w:spacing w:beforeLines="20" w:before="48" w:afterLines="20" w:after="48"/>
              <w:jc w:val="both"/>
              <w:rPr>
                <w:rFonts w:ascii="Arial Narrow" w:hAnsi="Arial Narrow"/>
              </w:rPr>
            </w:pPr>
          </w:p>
        </w:tc>
        <w:tc>
          <w:tcPr>
            <w:tcW w:w="472" w:type="dxa"/>
            <w:shd w:val="clear" w:color="auto" w:fill="D9D9D9" w:themeFill="background1" w:themeFillShade="D9"/>
          </w:tcPr>
          <w:p w:rsidR="00E82CDD" w:rsidRPr="00C80EE2" w:rsidRDefault="00E82CDD" w:rsidP="00C80EE2">
            <w:pPr>
              <w:spacing w:beforeLines="20" w:before="48" w:afterLines="20" w:after="48"/>
              <w:jc w:val="both"/>
              <w:rPr>
                <w:rFonts w:ascii="Arial Narrow" w:hAnsi="Arial Narrow"/>
              </w:rPr>
            </w:pPr>
          </w:p>
        </w:tc>
        <w:tc>
          <w:tcPr>
            <w:tcW w:w="4915" w:type="dxa"/>
          </w:tcPr>
          <w:p w:rsidR="00E82CDD" w:rsidRPr="00C80EE2" w:rsidRDefault="00E82CDD" w:rsidP="00C80EE2">
            <w:pPr>
              <w:spacing w:beforeLines="20" w:before="48" w:afterLines="20" w:after="48"/>
              <w:rPr>
                <w:rFonts w:ascii="Arial Narrow" w:hAnsi="Arial Narrow"/>
              </w:rPr>
            </w:pPr>
            <w:r w:rsidRPr="00C80EE2">
              <w:rPr>
                <w:rFonts w:ascii="Arial Narrow" w:hAnsi="Arial Narrow"/>
              </w:rPr>
              <w:t>Cel strategiczny 1:Konkurencyjna i innowacyjna gospodarka oparta na wiedzy; Cel operacyjny 1.2: 1.2 Rozwój lokalnej przedsiębiorczości</w:t>
            </w:r>
          </w:p>
          <w:p w:rsidR="00E82CDD" w:rsidRPr="00C80EE2" w:rsidRDefault="00E82CDD" w:rsidP="00C80EE2">
            <w:pPr>
              <w:spacing w:beforeLines="20" w:before="48" w:afterLines="20" w:after="48"/>
              <w:rPr>
                <w:rFonts w:ascii="Arial Narrow" w:hAnsi="Arial Narrow"/>
              </w:rPr>
            </w:pPr>
            <w:r w:rsidRPr="00C80EE2">
              <w:rPr>
                <w:rFonts w:ascii="Arial Narrow" w:hAnsi="Arial Narrow"/>
              </w:rPr>
              <w:t>Cel strategiczn</w:t>
            </w:r>
            <w:r w:rsidR="00101804" w:rsidRPr="00C80EE2">
              <w:rPr>
                <w:rFonts w:ascii="Arial Narrow" w:hAnsi="Arial Narrow"/>
              </w:rPr>
              <w:t>y 3:</w:t>
            </w:r>
            <w:r w:rsidRPr="00C80EE2">
              <w:rPr>
                <w:rFonts w:ascii="Arial Narrow" w:hAnsi="Arial Narrow"/>
              </w:rPr>
              <w:t xml:space="preserve"> Rozwój kapitału społecznego i podniesienie jakości usług publicznych; Cel operacyjny: 3.3 Ochrona środowiska naturalnego i 3.4 Integracja społeczna;</w:t>
            </w:r>
            <w:r w:rsidR="00101804" w:rsidRPr="00C80EE2">
              <w:rPr>
                <w:rFonts w:ascii="Arial Narrow" w:hAnsi="Arial Narrow"/>
              </w:rPr>
              <w:t xml:space="preserve"> </w:t>
            </w:r>
            <w:r w:rsidRPr="00C80EE2">
              <w:rPr>
                <w:rFonts w:ascii="Arial Narrow" w:hAnsi="Arial Narrow"/>
              </w:rPr>
              <w:t>Wszystkie cele operacyjne w celu strategicznym 4: Rozwój sportu, turystyki i rekreacji</w:t>
            </w:r>
          </w:p>
        </w:tc>
        <w:tc>
          <w:tcPr>
            <w:tcW w:w="7212" w:type="dxa"/>
          </w:tcPr>
          <w:p w:rsidR="00E82CDD" w:rsidRPr="00C80EE2" w:rsidRDefault="00E82CDD" w:rsidP="00C80EE2">
            <w:pPr>
              <w:spacing w:beforeLines="20" w:before="48" w:afterLines="20" w:after="48"/>
              <w:jc w:val="both"/>
              <w:rPr>
                <w:rFonts w:ascii="Arial Narrow" w:hAnsi="Arial Narrow"/>
              </w:rPr>
            </w:pPr>
            <w:r w:rsidRPr="00C80EE2">
              <w:rPr>
                <w:rFonts w:ascii="Arial Narrow" w:hAnsi="Arial Narrow"/>
              </w:rPr>
              <w:t xml:space="preserve">Cele LSR są komplementarne z trzema z czterech celów strategicznych dokumentu planistycznego gminy Trzebownisko. Przedsięwzięcia zaplanowane w ramach LSR będą miały charakter wspierający w szczególności działania gminne z zakresu wspierania powstawania i rozwoju nowych podmiotów gospodarczych, a także wzmacniania kapitału społecznego poprzez wspieranie szeroko zakrojonych działań na rzecz zrównoważonego rozwoju (polityka prozdrowotna, proekologiczna).   </w:t>
            </w:r>
          </w:p>
        </w:tc>
      </w:tr>
      <w:tr w:rsidR="00E8559C" w:rsidRPr="00C80EE2" w:rsidTr="00C80EE2">
        <w:trPr>
          <w:jc w:val="center"/>
        </w:trPr>
        <w:tc>
          <w:tcPr>
            <w:tcW w:w="2415" w:type="dxa"/>
          </w:tcPr>
          <w:p w:rsidR="00E8559C" w:rsidRPr="00E96AE2" w:rsidRDefault="00E8559C" w:rsidP="00E8559C">
            <w:pPr>
              <w:spacing w:beforeLines="20" w:before="48" w:afterLines="20" w:after="48"/>
              <w:jc w:val="both"/>
              <w:rPr>
                <w:rFonts w:ascii="Arial Narrow" w:hAnsi="Arial Narrow"/>
                <w:i/>
              </w:rPr>
            </w:pPr>
            <w:r w:rsidRPr="00E96AE2">
              <w:rPr>
                <w:rFonts w:ascii="Arial Narrow" w:hAnsi="Arial Narrow"/>
                <w:i/>
              </w:rPr>
              <w:t xml:space="preserve">Strategia Rozwiązywania Problemów Społecznych </w:t>
            </w:r>
            <w:r w:rsidRPr="00E96AE2">
              <w:rPr>
                <w:rFonts w:ascii="Arial Narrow" w:hAnsi="Arial Narrow"/>
                <w:i/>
              </w:rPr>
              <w:br/>
              <w:t>w Gminie Krasne na lata 2015–2020</w:t>
            </w:r>
            <w:r w:rsidR="00E96AE2" w:rsidRPr="00E96AE2">
              <w:rPr>
                <w:rFonts w:ascii="Arial Narrow" w:hAnsi="Arial Narrow"/>
              </w:rPr>
              <w:t>, 2015 r.</w:t>
            </w:r>
            <w:r w:rsidR="00E96AE2">
              <w:rPr>
                <w:rFonts w:ascii="Arial Narrow" w:hAnsi="Arial Narrow"/>
                <w:i/>
              </w:rPr>
              <w:t xml:space="preserve"> </w:t>
            </w:r>
          </w:p>
        </w:tc>
        <w:tc>
          <w:tcPr>
            <w:tcW w:w="451" w:type="dxa"/>
            <w:shd w:val="clear" w:color="auto" w:fill="D9D9D9" w:themeFill="background1" w:themeFillShade="D9"/>
          </w:tcPr>
          <w:p w:rsidR="00E8559C" w:rsidRPr="00C80EE2" w:rsidRDefault="00E8559C" w:rsidP="00C80EE2">
            <w:pPr>
              <w:spacing w:beforeLines="20" w:before="48" w:afterLines="20" w:after="48"/>
              <w:jc w:val="both"/>
              <w:rPr>
                <w:rFonts w:ascii="Arial Narrow" w:hAnsi="Arial Narrow"/>
              </w:rPr>
            </w:pPr>
          </w:p>
        </w:tc>
        <w:tc>
          <w:tcPr>
            <w:tcW w:w="425" w:type="dxa"/>
            <w:shd w:val="clear" w:color="auto" w:fill="D9D9D9" w:themeFill="background1" w:themeFillShade="D9"/>
          </w:tcPr>
          <w:p w:rsidR="00E8559C" w:rsidRPr="00C80EE2" w:rsidRDefault="00E8559C" w:rsidP="00C80EE2">
            <w:pPr>
              <w:spacing w:beforeLines="20" w:before="48" w:afterLines="20" w:after="48"/>
              <w:jc w:val="both"/>
              <w:rPr>
                <w:rFonts w:ascii="Arial Narrow" w:hAnsi="Arial Narrow"/>
              </w:rPr>
            </w:pPr>
          </w:p>
        </w:tc>
        <w:tc>
          <w:tcPr>
            <w:tcW w:w="472" w:type="dxa"/>
            <w:shd w:val="clear" w:color="auto" w:fill="D9D9D9" w:themeFill="background1" w:themeFillShade="D9"/>
          </w:tcPr>
          <w:p w:rsidR="00E8559C" w:rsidRPr="00C80EE2" w:rsidRDefault="00E8559C" w:rsidP="00C80EE2">
            <w:pPr>
              <w:spacing w:beforeLines="20" w:before="48" w:afterLines="20" w:after="48"/>
              <w:jc w:val="both"/>
              <w:rPr>
                <w:rFonts w:ascii="Arial Narrow" w:hAnsi="Arial Narrow"/>
              </w:rPr>
            </w:pPr>
          </w:p>
        </w:tc>
        <w:tc>
          <w:tcPr>
            <w:tcW w:w="4915" w:type="dxa"/>
          </w:tcPr>
          <w:p w:rsidR="00E8559C" w:rsidRPr="00E96AE2" w:rsidRDefault="00E8559C" w:rsidP="00E8559C">
            <w:pPr>
              <w:spacing w:beforeLines="20" w:before="48" w:afterLines="20" w:after="48"/>
              <w:rPr>
                <w:rFonts w:ascii="Arial Narrow" w:hAnsi="Arial Narrow"/>
              </w:rPr>
            </w:pPr>
            <w:r w:rsidRPr="00E96AE2">
              <w:rPr>
                <w:rFonts w:ascii="Arial Narrow" w:hAnsi="Arial Narrow"/>
              </w:rPr>
              <w:t>III CEL STRATEGICZNY: Integracja społeczna osób starszych i niepełnosprawnych oraz promocja ochrony zdrowia, cele szczegółowe: 1 i 2</w:t>
            </w:r>
          </w:p>
          <w:p w:rsidR="00E8559C" w:rsidRPr="00C80EE2" w:rsidRDefault="00E8559C" w:rsidP="00E8559C">
            <w:pPr>
              <w:spacing w:beforeLines="20" w:before="48" w:afterLines="20" w:after="48"/>
              <w:rPr>
                <w:rFonts w:ascii="Arial Narrow" w:hAnsi="Arial Narrow"/>
              </w:rPr>
            </w:pPr>
            <w:r w:rsidRPr="00E96AE2">
              <w:rPr>
                <w:rFonts w:ascii="Arial Narrow" w:hAnsi="Arial Narrow"/>
              </w:rPr>
              <w:t>IV CEL STRATEGICZNY: Przeciwdziałanie wykluczeniu społecznemu</w:t>
            </w:r>
            <w:r w:rsidR="00E96AE2" w:rsidRPr="00E96AE2">
              <w:rPr>
                <w:rFonts w:ascii="Arial Narrow" w:hAnsi="Arial Narrow"/>
              </w:rPr>
              <w:t>, cel szczegółowy 1</w:t>
            </w:r>
          </w:p>
        </w:tc>
        <w:tc>
          <w:tcPr>
            <w:tcW w:w="7212" w:type="dxa"/>
          </w:tcPr>
          <w:p w:rsidR="00E8559C" w:rsidRPr="00C80EE2" w:rsidRDefault="00E96AE2" w:rsidP="00E96AE2">
            <w:pPr>
              <w:spacing w:beforeLines="20" w:before="48" w:afterLines="20" w:after="48"/>
              <w:jc w:val="both"/>
              <w:rPr>
                <w:rFonts w:ascii="Arial Narrow" w:hAnsi="Arial Narrow"/>
              </w:rPr>
            </w:pPr>
            <w:r>
              <w:rPr>
                <w:rFonts w:ascii="Arial Narrow" w:hAnsi="Arial Narrow"/>
              </w:rPr>
              <w:t xml:space="preserve">Zdefiniowane w Strategii Gminy Krasne problemy w dużej części odpowiadają problemom uznanym za kluczowe do rozwiązania na obszarze „EUROGALICJI”. Komplementarność zaplanowanych działań dotyczy w szczególności obszarów związanych z integracją społeczną osób starszych i  niepełnosprawnych, promocji ochrony zdrowia oraz zwalczaniu zjawiska bezrobocia. </w:t>
            </w:r>
          </w:p>
        </w:tc>
      </w:tr>
    </w:tbl>
    <w:p w:rsidR="00500437" w:rsidRPr="00F161A4" w:rsidRDefault="00500437" w:rsidP="00101804">
      <w:pPr>
        <w:rPr>
          <w:rFonts w:ascii="Arial Narrow" w:hAnsi="Arial Narrow"/>
        </w:rPr>
        <w:sectPr w:rsidR="00500437" w:rsidRPr="00F161A4" w:rsidSect="004F1B69">
          <w:footerReference w:type="default" r:id="rId27"/>
          <w:pgSz w:w="16838" w:h="11906" w:orient="landscape"/>
          <w:pgMar w:top="720" w:right="720" w:bottom="720" w:left="720" w:header="142" w:footer="340" w:gutter="0"/>
          <w:cols w:space="708"/>
          <w:docGrid w:linePitch="360"/>
        </w:sectPr>
      </w:pPr>
      <w:r w:rsidRPr="00F161A4">
        <w:rPr>
          <w:rFonts w:ascii="Arial Narrow" w:hAnsi="Arial Narrow"/>
        </w:rPr>
        <w:br w:type="page"/>
      </w:r>
    </w:p>
    <w:p w:rsidR="00B71DD8" w:rsidRPr="00F161A4" w:rsidRDefault="00101804" w:rsidP="009F68C2">
      <w:pPr>
        <w:pStyle w:val="Nagwek1"/>
        <w:numPr>
          <w:ilvl w:val="0"/>
          <w:numId w:val="40"/>
        </w:numPr>
        <w:rPr>
          <w:rFonts w:ascii="Arial Narrow" w:hAnsi="Arial Narrow"/>
        </w:rPr>
      </w:pPr>
      <w:r w:rsidRPr="00F161A4">
        <w:rPr>
          <w:rFonts w:ascii="Arial Narrow" w:hAnsi="Arial Narrow"/>
        </w:rPr>
        <w:lastRenderedPageBreak/>
        <w:t xml:space="preserve"> </w:t>
      </w:r>
      <w:bookmarkStart w:id="34" w:name="_Toc439099415"/>
      <w:r w:rsidR="00B71DD8" w:rsidRPr="00F161A4">
        <w:rPr>
          <w:rFonts w:ascii="Arial Narrow" w:hAnsi="Arial Narrow"/>
        </w:rPr>
        <w:t>Monitoring i ewaluacja</w:t>
      </w:r>
      <w:bookmarkEnd w:id="34"/>
    </w:p>
    <w:p w:rsidR="00D40F15" w:rsidRPr="00F161A4" w:rsidRDefault="004175A2" w:rsidP="00504485">
      <w:pPr>
        <w:spacing w:after="0" w:line="240" w:lineRule="auto"/>
        <w:ind w:firstLine="360"/>
        <w:jc w:val="both"/>
        <w:rPr>
          <w:rFonts w:ascii="Arial Narrow" w:hAnsi="Arial Narrow"/>
        </w:rPr>
      </w:pPr>
      <w:r w:rsidRPr="00F161A4">
        <w:rPr>
          <w:rFonts w:ascii="Arial Narrow" w:hAnsi="Arial Narrow"/>
        </w:rPr>
        <w:t xml:space="preserve">Monitorowanie to proces systematycznego zbierania, sprawozdawania i interpretowania danych opisujących postęp i efekty </w:t>
      </w:r>
      <w:r w:rsidR="004461B6" w:rsidRPr="00F161A4">
        <w:rPr>
          <w:rFonts w:ascii="Arial Narrow" w:hAnsi="Arial Narrow"/>
        </w:rPr>
        <w:t>wdrażania LSR</w:t>
      </w:r>
      <w:r w:rsidR="00B24957" w:rsidRPr="00F161A4">
        <w:rPr>
          <w:rFonts w:ascii="Arial Narrow" w:hAnsi="Arial Narrow"/>
        </w:rPr>
        <w:t xml:space="preserve"> oraz poprawność funkcjonowania LGD</w:t>
      </w:r>
      <w:r w:rsidRPr="00F161A4">
        <w:rPr>
          <w:rFonts w:ascii="Arial Narrow" w:hAnsi="Arial Narrow"/>
        </w:rPr>
        <w:t xml:space="preserve">. </w:t>
      </w:r>
      <w:r w:rsidR="00D1391C" w:rsidRPr="00F161A4">
        <w:rPr>
          <w:rFonts w:ascii="Arial Narrow" w:hAnsi="Arial Narrow"/>
        </w:rPr>
        <w:t>Dla zapewnienia racjonalnego, efektywnego i sprawnego wykorzystania środków otrzymanych na realizację LSR na lata 2016–2023 LGD „EUROGALICJA” będzie p</w:t>
      </w:r>
      <w:r w:rsidR="00955938">
        <w:rPr>
          <w:rFonts w:ascii="Arial Narrow" w:hAnsi="Arial Narrow"/>
        </w:rPr>
        <w:t>rowadziło monitoring wydatków i </w:t>
      </w:r>
      <w:r w:rsidR="00D1391C" w:rsidRPr="00F161A4">
        <w:rPr>
          <w:rFonts w:ascii="Arial Narrow" w:hAnsi="Arial Narrow"/>
        </w:rPr>
        <w:t xml:space="preserve">efektów rzeczowych wdrażania dokumentu. </w:t>
      </w:r>
      <w:r w:rsidR="004461B6" w:rsidRPr="00F161A4">
        <w:rPr>
          <w:rFonts w:ascii="Arial Narrow" w:hAnsi="Arial Narrow"/>
        </w:rPr>
        <w:t>D</w:t>
      </w:r>
      <w:r w:rsidRPr="00F161A4">
        <w:rPr>
          <w:rFonts w:ascii="Arial Narrow" w:hAnsi="Arial Narrow"/>
        </w:rPr>
        <w:t xml:space="preserve">ziałania monitorujące będą </w:t>
      </w:r>
      <w:r w:rsidR="004461B6" w:rsidRPr="00F161A4">
        <w:rPr>
          <w:rFonts w:ascii="Arial Narrow" w:hAnsi="Arial Narrow"/>
        </w:rPr>
        <w:t xml:space="preserve">też </w:t>
      </w:r>
      <w:r w:rsidRPr="00F161A4">
        <w:rPr>
          <w:rFonts w:ascii="Arial Narrow" w:hAnsi="Arial Narrow"/>
        </w:rPr>
        <w:t xml:space="preserve">miały na celu </w:t>
      </w:r>
      <w:r w:rsidR="00D1391C" w:rsidRPr="00F161A4">
        <w:rPr>
          <w:rFonts w:ascii="Arial Narrow" w:hAnsi="Arial Narrow"/>
        </w:rPr>
        <w:t xml:space="preserve">wczesne </w:t>
      </w:r>
      <w:r w:rsidRPr="00F161A4">
        <w:rPr>
          <w:rFonts w:ascii="Arial Narrow" w:hAnsi="Arial Narrow"/>
        </w:rPr>
        <w:t xml:space="preserve">wykrywanie </w:t>
      </w:r>
      <w:r w:rsidR="00D1391C" w:rsidRPr="00F161A4">
        <w:rPr>
          <w:rFonts w:ascii="Arial Narrow" w:hAnsi="Arial Narrow"/>
        </w:rPr>
        <w:t xml:space="preserve">ewentualnych nieprawidłowości </w:t>
      </w:r>
      <w:r w:rsidR="00B24957" w:rsidRPr="00F161A4">
        <w:rPr>
          <w:rFonts w:ascii="Arial Narrow" w:hAnsi="Arial Narrow"/>
        </w:rPr>
        <w:t>i zagrożeń</w:t>
      </w:r>
      <w:r w:rsidR="00D1391C" w:rsidRPr="00F161A4">
        <w:rPr>
          <w:rFonts w:ascii="Arial Narrow" w:hAnsi="Arial Narrow"/>
        </w:rPr>
        <w:t xml:space="preserve"> oraz </w:t>
      </w:r>
      <w:r w:rsidRPr="00F161A4">
        <w:rPr>
          <w:rFonts w:ascii="Arial Narrow" w:hAnsi="Arial Narrow"/>
        </w:rPr>
        <w:t>podejmowanie stosownych działań naprawczych</w:t>
      </w:r>
      <w:r w:rsidR="004461B6" w:rsidRPr="00F161A4">
        <w:rPr>
          <w:rFonts w:ascii="Arial Narrow" w:hAnsi="Arial Narrow"/>
        </w:rPr>
        <w:t xml:space="preserve"> i korygujących</w:t>
      </w:r>
      <w:r w:rsidRPr="00F161A4">
        <w:rPr>
          <w:rFonts w:ascii="Arial Narrow" w:hAnsi="Arial Narrow"/>
        </w:rPr>
        <w:t xml:space="preserve">. </w:t>
      </w:r>
      <w:r w:rsidR="00C92848" w:rsidRPr="00F161A4">
        <w:rPr>
          <w:rFonts w:ascii="Arial Narrow" w:hAnsi="Arial Narrow"/>
        </w:rPr>
        <w:t>Podmiotem odpowiedzialnym za prowadzenie monitoringu będą pracownicy biura, natomiast w proc</w:t>
      </w:r>
      <w:r w:rsidR="00173F78" w:rsidRPr="00F161A4">
        <w:rPr>
          <w:rFonts w:ascii="Arial Narrow" w:hAnsi="Arial Narrow"/>
        </w:rPr>
        <w:t>es włączone zostaną w</w:t>
      </w:r>
      <w:r w:rsidR="00D1391C" w:rsidRPr="00F161A4">
        <w:rPr>
          <w:rFonts w:ascii="Arial Narrow" w:hAnsi="Arial Narrow"/>
        </w:rPr>
        <w:t>szystkie podmioty zaangażowane we wdrażanie oper</w:t>
      </w:r>
      <w:r w:rsidR="00173F78" w:rsidRPr="00F161A4">
        <w:rPr>
          <w:rFonts w:ascii="Arial Narrow" w:hAnsi="Arial Narrow"/>
        </w:rPr>
        <w:t xml:space="preserve">acji realizowanych w ramach LSR, a także społeczność lokalna. </w:t>
      </w:r>
    </w:p>
    <w:p w:rsidR="004175A2" w:rsidRPr="00F161A4" w:rsidRDefault="004175A2" w:rsidP="00504485">
      <w:pPr>
        <w:spacing w:after="0" w:line="240" w:lineRule="auto"/>
        <w:ind w:firstLine="360"/>
        <w:jc w:val="both"/>
        <w:rPr>
          <w:rFonts w:ascii="Arial Narrow" w:hAnsi="Arial Narrow"/>
        </w:rPr>
      </w:pPr>
      <w:r w:rsidRPr="00F161A4">
        <w:rPr>
          <w:rFonts w:ascii="Arial Narrow" w:hAnsi="Arial Narrow"/>
        </w:rPr>
        <w:t xml:space="preserve">Monitoring dotyczył będzie następujących elementów: </w:t>
      </w:r>
    </w:p>
    <w:tbl>
      <w:tblPr>
        <w:tblStyle w:val="Tabela-Siatka"/>
        <w:tblW w:w="10601"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701"/>
        <w:gridCol w:w="1587"/>
        <w:gridCol w:w="1814"/>
        <w:gridCol w:w="2211"/>
        <w:gridCol w:w="3288"/>
      </w:tblGrid>
      <w:tr w:rsidR="00D1391C" w:rsidRPr="00C80EE2" w:rsidTr="00C80EE2">
        <w:tc>
          <w:tcPr>
            <w:tcW w:w="1701" w:type="dxa"/>
            <w:vAlign w:val="center"/>
          </w:tcPr>
          <w:p w:rsidR="00D1391C" w:rsidRPr="00E96AE2" w:rsidRDefault="00D1391C" w:rsidP="004175A2">
            <w:pPr>
              <w:jc w:val="center"/>
              <w:rPr>
                <w:rFonts w:ascii="Arial Narrow" w:hAnsi="Arial Narrow"/>
                <w:b/>
                <w:smallCaps/>
              </w:rPr>
            </w:pPr>
            <w:r w:rsidRPr="00E96AE2">
              <w:rPr>
                <w:rFonts w:ascii="Arial Narrow" w:hAnsi="Arial Narrow"/>
                <w:b/>
                <w:smallCaps/>
              </w:rPr>
              <w:t>Elementy poddane badaniu</w:t>
            </w:r>
          </w:p>
        </w:tc>
        <w:tc>
          <w:tcPr>
            <w:tcW w:w="1587" w:type="dxa"/>
            <w:vAlign w:val="center"/>
          </w:tcPr>
          <w:p w:rsidR="00D1391C" w:rsidRPr="00E96AE2" w:rsidRDefault="00D1391C" w:rsidP="004175A2">
            <w:pPr>
              <w:jc w:val="center"/>
              <w:rPr>
                <w:rFonts w:ascii="Arial Narrow" w:hAnsi="Arial Narrow"/>
                <w:b/>
                <w:smallCaps/>
              </w:rPr>
            </w:pPr>
            <w:r w:rsidRPr="00E96AE2">
              <w:rPr>
                <w:rFonts w:ascii="Arial Narrow" w:hAnsi="Arial Narrow"/>
                <w:b/>
                <w:smallCaps/>
              </w:rPr>
              <w:t>Wykonawca badania</w:t>
            </w:r>
          </w:p>
        </w:tc>
        <w:tc>
          <w:tcPr>
            <w:tcW w:w="1814" w:type="dxa"/>
            <w:vAlign w:val="center"/>
          </w:tcPr>
          <w:p w:rsidR="00D1391C" w:rsidRPr="00E96AE2" w:rsidRDefault="00D1391C" w:rsidP="004175A2">
            <w:pPr>
              <w:jc w:val="center"/>
              <w:rPr>
                <w:rFonts w:ascii="Arial Narrow" w:hAnsi="Arial Narrow"/>
                <w:b/>
                <w:smallCaps/>
              </w:rPr>
            </w:pPr>
            <w:r w:rsidRPr="00E96AE2">
              <w:rPr>
                <w:rFonts w:ascii="Arial Narrow" w:hAnsi="Arial Narrow"/>
                <w:b/>
                <w:smallCaps/>
              </w:rPr>
              <w:t>Źródło danych i metody ich zbierania</w:t>
            </w:r>
          </w:p>
        </w:tc>
        <w:tc>
          <w:tcPr>
            <w:tcW w:w="2211" w:type="dxa"/>
            <w:vAlign w:val="center"/>
          </w:tcPr>
          <w:p w:rsidR="00D1391C" w:rsidRPr="00E96AE2" w:rsidRDefault="00D1391C" w:rsidP="004175A2">
            <w:pPr>
              <w:jc w:val="center"/>
              <w:rPr>
                <w:rFonts w:ascii="Arial Narrow" w:hAnsi="Arial Narrow"/>
                <w:b/>
                <w:smallCaps/>
              </w:rPr>
            </w:pPr>
            <w:r w:rsidRPr="00E96AE2">
              <w:rPr>
                <w:rFonts w:ascii="Arial Narrow" w:hAnsi="Arial Narrow"/>
                <w:b/>
                <w:smallCaps/>
              </w:rPr>
              <w:t>Czas i okres dokonywania pomiaru</w:t>
            </w:r>
          </w:p>
        </w:tc>
        <w:tc>
          <w:tcPr>
            <w:tcW w:w="3288" w:type="dxa"/>
            <w:vAlign w:val="center"/>
          </w:tcPr>
          <w:p w:rsidR="00D1391C" w:rsidRPr="00E96AE2" w:rsidRDefault="00D1391C" w:rsidP="004175A2">
            <w:pPr>
              <w:jc w:val="center"/>
              <w:rPr>
                <w:rFonts w:ascii="Arial Narrow" w:hAnsi="Arial Narrow"/>
                <w:b/>
                <w:smallCaps/>
              </w:rPr>
            </w:pPr>
            <w:r w:rsidRPr="00E96AE2">
              <w:rPr>
                <w:rFonts w:ascii="Arial Narrow" w:hAnsi="Arial Narrow"/>
                <w:b/>
                <w:smallCaps/>
              </w:rPr>
              <w:t>Analiza i ocena danych</w:t>
            </w:r>
          </w:p>
        </w:tc>
      </w:tr>
      <w:tr w:rsidR="00D1391C" w:rsidRPr="00F161A4" w:rsidTr="00C80EE2">
        <w:tc>
          <w:tcPr>
            <w:tcW w:w="1701" w:type="dxa"/>
          </w:tcPr>
          <w:p w:rsidR="00D1391C" w:rsidRPr="00F161A4" w:rsidRDefault="0053546C" w:rsidP="00C80EE2">
            <w:pPr>
              <w:rPr>
                <w:rFonts w:ascii="Arial Narrow" w:hAnsi="Arial Narrow"/>
              </w:rPr>
            </w:pPr>
            <w:r w:rsidRPr="00F161A4">
              <w:rPr>
                <w:rFonts w:ascii="Arial Narrow" w:hAnsi="Arial Narrow"/>
              </w:rPr>
              <w:t>Wskaźniki realizacji LSR</w:t>
            </w:r>
            <w:r w:rsidR="00BB5635" w:rsidRPr="00F161A4">
              <w:rPr>
                <w:rFonts w:ascii="Arial Narrow" w:hAnsi="Arial Narrow"/>
              </w:rPr>
              <w:t xml:space="preserve">, w tym wskaźniki kluczowe </w:t>
            </w:r>
          </w:p>
        </w:tc>
        <w:tc>
          <w:tcPr>
            <w:tcW w:w="1587" w:type="dxa"/>
          </w:tcPr>
          <w:p w:rsidR="00D1391C" w:rsidRPr="00F161A4" w:rsidRDefault="0053546C" w:rsidP="00C80EE2">
            <w:pPr>
              <w:rPr>
                <w:rFonts w:ascii="Arial Narrow" w:hAnsi="Arial Narrow"/>
              </w:rPr>
            </w:pPr>
            <w:r w:rsidRPr="00F161A4">
              <w:rPr>
                <w:rFonts w:ascii="Arial Narrow" w:hAnsi="Arial Narrow"/>
              </w:rPr>
              <w:t>biuro LGD (ocena własna)</w:t>
            </w:r>
          </w:p>
        </w:tc>
        <w:tc>
          <w:tcPr>
            <w:tcW w:w="1814" w:type="dxa"/>
          </w:tcPr>
          <w:p w:rsidR="00D1391C" w:rsidRPr="00F161A4" w:rsidRDefault="0053546C" w:rsidP="00C80EE2">
            <w:pPr>
              <w:rPr>
                <w:rFonts w:ascii="Arial Narrow" w:hAnsi="Arial Narrow"/>
              </w:rPr>
            </w:pPr>
            <w:r w:rsidRPr="00F161A4">
              <w:rPr>
                <w:rFonts w:ascii="Arial Narrow" w:hAnsi="Arial Narrow"/>
              </w:rPr>
              <w:t>Sprawozdania beneficjentów, ankiety beneficjentów, rejestr danych LGD</w:t>
            </w:r>
          </w:p>
        </w:tc>
        <w:tc>
          <w:tcPr>
            <w:tcW w:w="2211" w:type="dxa"/>
          </w:tcPr>
          <w:p w:rsidR="00D1391C" w:rsidRPr="00F161A4" w:rsidRDefault="00BB5635" w:rsidP="00C80EE2">
            <w:pPr>
              <w:rPr>
                <w:rFonts w:ascii="Arial Narrow" w:hAnsi="Arial Narrow"/>
              </w:rPr>
            </w:pPr>
            <w:r w:rsidRPr="00F161A4">
              <w:rPr>
                <w:rFonts w:ascii="Arial Narrow" w:hAnsi="Arial Narrow"/>
              </w:rPr>
              <w:t xml:space="preserve">Cyklicznie co kwartał z uwzględnieniem kamieni milowych </w:t>
            </w:r>
            <w:r w:rsidRPr="00E96AE2">
              <w:rPr>
                <w:rFonts w:ascii="Arial Narrow" w:hAnsi="Arial Narrow"/>
              </w:rPr>
              <w:t>31.12.2018 r; 31.12.2021 r.</w:t>
            </w:r>
          </w:p>
        </w:tc>
        <w:tc>
          <w:tcPr>
            <w:tcW w:w="3288" w:type="dxa"/>
          </w:tcPr>
          <w:p w:rsidR="00D1391C" w:rsidRPr="00F161A4" w:rsidRDefault="0053546C" w:rsidP="00C80EE2">
            <w:pPr>
              <w:rPr>
                <w:rFonts w:ascii="Arial Narrow" w:hAnsi="Arial Narrow"/>
              </w:rPr>
            </w:pPr>
            <w:r w:rsidRPr="00F161A4">
              <w:rPr>
                <w:rFonts w:ascii="Arial Narrow" w:hAnsi="Arial Narrow"/>
              </w:rPr>
              <w:t xml:space="preserve">Stopień realizacji wskaźnika </w:t>
            </w:r>
          </w:p>
        </w:tc>
      </w:tr>
      <w:tr w:rsidR="0053546C" w:rsidRPr="00F161A4" w:rsidTr="00C80EE2">
        <w:tc>
          <w:tcPr>
            <w:tcW w:w="1701" w:type="dxa"/>
          </w:tcPr>
          <w:p w:rsidR="0053546C" w:rsidRPr="00F161A4" w:rsidRDefault="0053546C" w:rsidP="00C80EE2">
            <w:pPr>
              <w:rPr>
                <w:rFonts w:ascii="Arial Narrow" w:hAnsi="Arial Narrow"/>
              </w:rPr>
            </w:pPr>
            <w:r w:rsidRPr="00F161A4">
              <w:rPr>
                <w:rFonts w:ascii="Arial Narrow" w:hAnsi="Arial Narrow"/>
              </w:rPr>
              <w:t>Harmonogram ogłaszanych naborów</w:t>
            </w:r>
          </w:p>
        </w:tc>
        <w:tc>
          <w:tcPr>
            <w:tcW w:w="1587" w:type="dxa"/>
          </w:tcPr>
          <w:p w:rsidR="0053546C" w:rsidRPr="00F161A4" w:rsidRDefault="0053546C" w:rsidP="00C80EE2">
            <w:pPr>
              <w:rPr>
                <w:rFonts w:ascii="Arial Narrow" w:hAnsi="Arial Narrow"/>
              </w:rPr>
            </w:pPr>
            <w:r w:rsidRPr="00F161A4">
              <w:rPr>
                <w:rFonts w:ascii="Arial Narrow" w:hAnsi="Arial Narrow"/>
              </w:rPr>
              <w:t>biuro LGD (ocena własna)</w:t>
            </w:r>
          </w:p>
        </w:tc>
        <w:tc>
          <w:tcPr>
            <w:tcW w:w="1814" w:type="dxa"/>
          </w:tcPr>
          <w:p w:rsidR="0053546C" w:rsidRPr="00F161A4" w:rsidRDefault="0053546C" w:rsidP="00C80EE2">
            <w:pPr>
              <w:rPr>
                <w:rFonts w:ascii="Arial Narrow" w:hAnsi="Arial Narrow"/>
              </w:rPr>
            </w:pPr>
            <w:r w:rsidRPr="00F161A4">
              <w:rPr>
                <w:rFonts w:ascii="Arial Narrow" w:hAnsi="Arial Narrow"/>
              </w:rPr>
              <w:t>Rejestr ogłoszonych konkursów</w:t>
            </w:r>
          </w:p>
        </w:tc>
        <w:tc>
          <w:tcPr>
            <w:tcW w:w="2211" w:type="dxa"/>
          </w:tcPr>
          <w:p w:rsidR="0053546C" w:rsidRPr="00F161A4" w:rsidRDefault="00BB5635" w:rsidP="00C80EE2">
            <w:pPr>
              <w:rPr>
                <w:rFonts w:ascii="Arial Narrow" w:hAnsi="Arial Narrow"/>
              </w:rPr>
            </w:pPr>
            <w:r w:rsidRPr="00F161A4">
              <w:rPr>
                <w:rFonts w:ascii="Arial Narrow" w:hAnsi="Arial Narrow"/>
              </w:rPr>
              <w:t>Cyklicznie co kwartał</w:t>
            </w:r>
          </w:p>
        </w:tc>
        <w:tc>
          <w:tcPr>
            <w:tcW w:w="3288" w:type="dxa"/>
          </w:tcPr>
          <w:p w:rsidR="0053546C" w:rsidRPr="00F161A4" w:rsidRDefault="0053546C" w:rsidP="00C80EE2">
            <w:pPr>
              <w:rPr>
                <w:rFonts w:ascii="Arial Narrow" w:hAnsi="Arial Narrow"/>
              </w:rPr>
            </w:pPr>
            <w:r w:rsidRPr="00F161A4">
              <w:rPr>
                <w:rFonts w:ascii="Arial Narrow" w:hAnsi="Arial Narrow"/>
              </w:rPr>
              <w:t>Zgodność ogłaszania konkursów z harmonogramem konkursów LSR, ocena stopnia realizacji zadań wdrażanych w ramach LSR</w:t>
            </w:r>
          </w:p>
        </w:tc>
      </w:tr>
      <w:tr w:rsidR="0053546C" w:rsidRPr="00F161A4" w:rsidTr="00C80EE2">
        <w:tc>
          <w:tcPr>
            <w:tcW w:w="1701" w:type="dxa"/>
          </w:tcPr>
          <w:p w:rsidR="0053546C" w:rsidRPr="00F161A4" w:rsidRDefault="0053546C" w:rsidP="00C80EE2">
            <w:pPr>
              <w:rPr>
                <w:rFonts w:ascii="Arial Narrow" w:hAnsi="Arial Narrow"/>
              </w:rPr>
            </w:pPr>
            <w:r w:rsidRPr="00F161A4">
              <w:rPr>
                <w:rFonts w:ascii="Arial Narrow" w:hAnsi="Arial Narrow"/>
              </w:rPr>
              <w:t>Budżet LGD</w:t>
            </w:r>
          </w:p>
        </w:tc>
        <w:tc>
          <w:tcPr>
            <w:tcW w:w="1587" w:type="dxa"/>
          </w:tcPr>
          <w:p w:rsidR="0053546C" w:rsidRPr="00F161A4" w:rsidRDefault="0053546C" w:rsidP="00C80EE2">
            <w:pPr>
              <w:rPr>
                <w:rFonts w:ascii="Arial Narrow" w:hAnsi="Arial Narrow"/>
              </w:rPr>
            </w:pPr>
            <w:r w:rsidRPr="00F161A4">
              <w:rPr>
                <w:rFonts w:ascii="Arial Narrow" w:hAnsi="Arial Narrow"/>
              </w:rPr>
              <w:t>biuro LGD (ocena własna)</w:t>
            </w:r>
          </w:p>
        </w:tc>
        <w:tc>
          <w:tcPr>
            <w:tcW w:w="1814" w:type="dxa"/>
          </w:tcPr>
          <w:p w:rsidR="0053546C" w:rsidRPr="00F161A4" w:rsidRDefault="0053546C" w:rsidP="00C80EE2">
            <w:pPr>
              <w:rPr>
                <w:rFonts w:ascii="Arial Narrow" w:hAnsi="Arial Narrow"/>
              </w:rPr>
            </w:pPr>
            <w:r w:rsidRPr="00F161A4">
              <w:rPr>
                <w:rFonts w:ascii="Arial Narrow" w:hAnsi="Arial Narrow"/>
              </w:rPr>
              <w:t xml:space="preserve">Rejestr danych </w:t>
            </w:r>
          </w:p>
        </w:tc>
        <w:tc>
          <w:tcPr>
            <w:tcW w:w="2211" w:type="dxa"/>
          </w:tcPr>
          <w:p w:rsidR="0053546C" w:rsidRPr="00F161A4" w:rsidRDefault="00BB5635" w:rsidP="00C80EE2">
            <w:pPr>
              <w:rPr>
                <w:rFonts w:ascii="Arial Narrow" w:hAnsi="Arial Narrow"/>
              </w:rPr>
            </w:pPr>
            <w:r w:rsidRPr="00F161A4">
              <w:rPr>
                <w:rFonts w:ascii="Arial Narrow" w:hAnsi="Arial Narrow"/>
              </w:rPr>
              <w:t xml:space="preserve">Cyklicznie co kwartał z uwzględnieniem kamieni milowych </w:t>
            </w:r>
            <w:r w:rsidRPr="00E96AE2">
              <w:rPr>
                <w:rFonts w:ascii="Arial Narrow" w:hAnsi="Arial Narrow"/>
              </w:rPr>
              <w:t>31.12.2018 r; 31.12.2021 r.</w:t>
            </w:r>
            <w:r w:rsidRPr="00F161A4">
              <w:rPr>
                <w:rFonts w:ascii="Arial Narrow" w:hAnsi="Arial Narrow"/>
              </w:rPr>
              <w:t xml:space="preserve"> </w:t>
            </w:r>
          </w:p>
        </w:tc>
        <w:tc>
          <w:tcPr>
            <w:tcW w:w="3288" w:type="dxa"/>
          </w:tcPr>
          <w:p w:rsidR="0053546C" w:rsidRPr="00F161A4" w:rsidRDefault="0053546C" w:rsidP="00C80EE2">
            <w:pPr>
              <w:rPr>
                <w:rFonts w:ascii="Arial Narrow" w:hAnsi="Arial Narrow"/>
              </w:rPr>
            </w:pPr>
            <w:r w:rsidRPr="00F161A4">
              <w:rPr>
                <w:rFonts w:ascii="Arial Narrow" w:hAnsi="Arial Narrow"/>
              </w:rPr>
              <w:t xml:space="preserve">Stopień wykorzystania środków finansowych w odniesieniu do środków zakontraktowanych </w:t>
            </w:r>
          </w:p>
        </w:tc>
      </w:tr>
      <w:tr w:rsidR="0053546C" w:rsidRPr="00F161A4" w:rsidTr="00C80EE2">
        <w:tc>
          <w:tcPr>
            <w:tcW w:w="1701" w:type="dxa"/>
          </w:tcPr>
          <w:p w:rsidR="0053546C" w:rsidRPr="00F161A4" w:rsidRDefault="0053546C" w:rsidP="00C80EE2">
            <w:pPr>
              <w:rPr>
                <w:rFonts w:ascii="Arial Narrow" w:hAnsi="Arial Narrow"/>
              </w:rPr>
            </w:pPr>
            <w:r w:rsidRPr="00F161A4">
              <w:rPr>
                <w:rFonts w:ascii="Arial Narrow" w:hAnsi="Arial Narrow"/>
              </w:rPr>
              <w:t xml:space="preserve">Zainteresowanie stroną internetową </w:t>
            </w:r>
          </w:p>
        </w:tc>
        <w:tc>
          <w:tcPr>
            <w:tcW w:w="1587" w:type="dxa"/>
          </w:tcPr>
          <w:p w:rsidR="0053546C" w:rsidRPr="00F161A4" w:rsidRDefault="0053546C" w:rsidP="00C80EE2">
            <w:pPr>
              <w:rPr>
                <w:rFonts w:ascii="Arial Narrow" w:hAnsi="Arial Narrow"/>
              </w:rPr>
            </w:pPr>
            <w:r w:rsidRPr="00F161A4">
              <w:rPr>
                <w:rFonts w:ascii="Arial Narrow" w:hAnsi="Arial Narrow"/>
              </w:rPr>
              <w:t>Pracownicy LGD (ocena własna)</w:t>
            </w:r>
          </w:p>
        </w:tc>
        <w:tc>
          <w:tcPr>
            <w:tcW w:w="1814" w:type="dxa"/>
          </w:tcPr>
          <w:p w:rsidR="0053546C" w:rsidRPr="00F161A4" w:rsidRDefault="0053546C" w:rsidP="00C80EE2">
            <w:pPr>
              <w:rPr>
                <w:rFonts w:ascii="Arial Narrow" w:hAnsi="Arial Narrow"/>
              </w:rPr>
            </w:pPr>
            <w:r w:rsidRPr="00F161A4">
              <w:rPr>
                <w:rFonts w:ascii="Arial Narrow" w:hAnsi="Arial Narrow"/>
              </w:rPr>
              <w:t xml:space="preserve">Licznik odwiedzin strony internetowej, dane od administratora strony internetowej </w:t>
            </w:r>
          </w:p>
        </w:tc>
        <w:tc>
          <w:tcPr>
            <w:tcW w:w="2211" w:type="dxa"/>
          </w:tcPr>
          <w:p w:rsidR="0053546C" w:rsidRPr="00F161A4" w:rsidRDefault="0053546C" w:rsidP="00C80EE2">
            <w:pPr>
              <w:rPr>
                <w:rFonts w:ascii="Arial Narrow" w:hAnsi="Arial Narrow"/>
              </w:rPr>
            </w:pPr>
            <w:r w:rsidRPr="00F161A4">
              <w:rPr>
                <w:rFonts w:ascii="Arial Narrow" w:hAnsi="Arial Narrow"/>
              </w:rPr>
              <w:t xml:space="preserve">Na bieżąco </w:t>
            </w:r>
          </w:p>
        </w:tc>
        <w:tc>
          <w:tcPr>
            <w:tcW w:w="3288" w:type="dxa"/>
          </w:tcPr>
          <w:p w:rsidR="0053546C" w:rsidRPr="00F161A4" w:rsidRDefault="0053546C" w:rsidP="00C80EE2">
            <w:pPr>
              <w:rPr>
                <w:rFonts w:ascii="Arial Narrow" w:hAnsi="Arial Narrow"/>
              </w:rPr>
            </w:pPr>
            <w:r w:rsidRPr="00F161A4">
              <w:rPr>
                <w:rFonts w:ascii="Arial Narrow" w:hAnsi="Arial Narrow"/>
              </w:rPr>
              <w:t>Skuteczność przekazywania/uzyskiwania informacji nt. działalności LGD</w:t>
            </w:r>
          </w:p>
        </w:tc>
      </w:tr>
      <w:tr w:rsidR="0053546C" w:rsidRPr="00F161A4" w:rsidTr="00C80EE2">
        <w:tc>
          <w:tcPr>
            <w:tcW w:w="1701" w:type="dxa"/>
          </w:tcPr>
          <w:p w:rsidR="0053546C" w:rsidRPr="00F161A4" w:rsidRDefault="0053546C" w:rsidP="00C80EE2">
            <w:pPr>
              <w:rPr>
                <w:rFonts w:ascii="Arial Narrow" w:hAnsi="Arial Narrow"/>
              </w:rPr>
            </w:pPr>
            <w:r w:rsidRPr="00F161A4">
              <w:rPr>
                <w:rFonts w:ascii="Arial Narrow" w:hAnsi="Arial Narrow"/>
              </w:rPr>
              <w:t xml:space="preserve">Pracownicy biura LGD, funkcjonowanie biura Zarządu </w:t>
            </w:r>
          </w:p>
        </w:tc>
        <w:tc>
          <w:tcPr>
            <w:tcW w:w="1587" w:type="dxa"/>
          </w:tcPr>
          <w:p w:rsidR="0053546C" w:rsidRPr="00F161A4" w:rsidRDefault="0053546C" w:rsidP="00C80EE2">
            <w:pPr>
              <w:rPr>
                <w:rFonts w:ascii="Arial Narrow" w:hAnsi="Arial Narrow"/>
              </w:rPr>
            </w:pPr>
            <w:r w:rsidRPr="00F161A4">
              <w:rPr>
                <w:rFonts w:ascii="Arial Narrow" w:hAnsi="Arial Narrow"/>
              </w:rPr>
              <w:t>Zarząd LGD</w:t>
            </w:r>
          </w:p>
        </w:tc>
        <w:tc>
          <w:tcPr>
            <w:tcW w:w="1814" w:type="dxa"/>
          </w:tcPr>
          <w:p w:rsidR="0053546C" w:rsidRPr="00F161A4" w:rsidRDefault="0053546C" w:rsidP="00C80EE2">
            <w:pPr>
              <w:rPr>
                <w:rFonts w:ascii="Arial Narrow" w:hAnsi="Arial Narrow"/>
              </w:rPr>
            </w:pPr>
            <w:r w:rsidRPr="00F161A4">
              <w:rPr>
                <w:rFonts w:ascii="Arial Narrow" w:hAnsi="Arial Narrow"/>
              </w:rPr>
              <w:t xml:space="preserve">Anonimowe ankiety </w:t>
            </w:r>
          </w:p>
        </w:tc>
        <w:tc>
          <w:tcPr>
            <w:tcW w:w="2211" w:type="dxa"/>
          </w:tcPr>
          <w:p w:rsidR="0053546C" w:rsidRPr="00F161A4" w:rsidRDefault="0053546C" w:rsidP="00C80EE2">
            <w:pPr>
              <w:rPr>
                <w:rFonts w:ascii="Arial Narrow" w:hAnsi="Arial Narrow"/>
              </w:rPr>
            </w:pPr>
            <w:r w:rsidRPr="00F161A4">
              <w:rPr>
                <w:rFonts w:ascii="Arial Narrow" w:hAnsi="Arial Narrow"/>
              </w:rPr>
              <w:t xml:space="preserve">Na bieżąco </w:t>
            </w:r>
          </w:p>
        </w:tc>
        <w:tc>
          <w:tcPr>
            <w:tcW w:w="3288" w:type="dxa"/>
          </w:tcPr>
          <w:p w:rsidR="0053546C" w:rsidRPr="00F161A4" w:rsidRDefault="0053546C" w:rsidP="00C80EE2">
            <w:pPr>
              <w:rPr>
                <w:rFonts w:ascii="Arial Narrow" w:hAnsi="Arial Narrow"/>
              </w:rPr>
            </w:pPr>
            <w:r w:rsidRPr="00F161A4">
              <w:rPr>
                <w:rFonts w:ascii="Arial Narrow" w:hAnsi="Arial Narrow"/>
              </w:rPr>
              <w:t>Ocena pracy pracowników, sposób przekazywania informacji potencjalnym beneficjentom, pomoc w rozwiązywaniu problemów, efektywność</w:t>
            </w:r>
            <w:r w:rsidR="0089045A" w:rsidRPr="00F161A4">
              <w:rPr>
                <w:rFonts w:ascii="Arial Narrow" w:hAnsi="Arial Narrow"/>
              </w:rPr>
              <w:t xml:space="preserve"> </w:t>
            </w:r>
            <w:r w:rsidRPr="00F161A4">
              <w:rPr>
                <w:rFonts w:ascii="Arial Narrow" w:hAnsi="Arial Narrow"/>
              </w:rPr>
              <w:t>świadczonego doradztwa</w:t>
            </w:r>
          </w:p>
        </w:tc>
      </w:tr>
    </w:tbl>
    <w:p w:rsidR="00D1391C" w:rsidRPr="00F161A4" w:rsidRDefault="00D1391C" w:rsidP="004461B6">
      <w:pPr>
        <w:spacing w:after="0" w:line="240" w:lineRule="auto"/>
        <w:jc w:val="both"/>
        <w:rPr>
          <w:rFonts w:ascii="Arial Narrow" w:hAnsi="Arial Narrow"/>
        </w:rPr>
      </w:pPr>
    </w:p>
    <w:p w:rsidR="00966730" w:rsidRPr="00F161A4" w:rsidRDefault="00966730" w:rsidP="00FD0F40">
      <w:pPr>
        <w:spacing w:after="0" w:line="240" w:lineRule="auto"/>
        <w:ind w:firstLine="360"/>
        <w:jc w:val="both"/>
        <w:rPr>
          <w:rFonts w:ascii="Arial Narrow" w:hAnsi="Arial Narrow"/>
        </w:rPr>
      </w:pPr>
      <w:r w:rsidRPr="00F161A4">
        <w:rPr>
          <w:rFonts w:ascii="Arial Narrow" w:hAnsi="Arial Narrow"/>
        </w:rPr>
        <w:t>Do bieżącej oceny postępu prac wykorzystane zostaną dwa rodzaje monitoringu, tj.:</w:t>
      </w:r>
    </w:p>
    <w:p w:rsidR="00966730" w:rsidRPr="00F161A4" w:rsidRDefault="00966730" w:rsidP="002334AC">
      <w:pPr>
        <w:pStyle w:val="Akapitzlist"/>
        <w:numPr>
          <w:ilvl w:val="0"/>
          <w:numId w:val="11"/>
        </w:numPr>
        <w:spacing w:line="240" w:lineRule="auto"/>
        <w:jc w:val="both"/>
        <w:rPr>
          <w:rFonts w:ascii="Arial Narrow" w:hAnsi="Arial Narrow"/>
        </w:rPr>
      </w:pPr>
      <w:r w:rsidRPr="00F161A4">
        <w:rPr>
          <w:rFonts w:ascii="Arial Narrow" w:hAnsi="Arial Narrow"/>
        </w:rPr>
        <w:t xml:space="preserve">wskaźnikowy – prowadzony w oparciu o trzy kategorie skwantyfikowanych wskaźników, tj.: </w:t>
      </w:r>
    </w:p>
    <w:p w:rsidR="00966730" w:rsidRPr="00F161A4" w:rsidRDefault="00966730" w:rsidP="002334AC">
      <w:pPr>
        <w:pStyle w:val="Akapitzlist"/>
        <w:numPr>
          <w:ilvl w:val="0"/>
          <w:numId w:val="12"/>
        </w:numPr>
        <w:spacing w:line="240" w:lineRule="auto"/>
        <w:ind w:left="851"/>
        <w:jc w:val="both"/>
        <w:rPr>
          <w:rFonts w:ascii="Arial Narrow" w:hAnsi="Arial Narrow"/>
        </w:rPr>
      </w:pPr>
      <w:r w:rsidRPr="00F161A4">
        <w:rPr>
          <w:rFonts w:ascii="Arial Narrow" w:hAnsi="Arial Narrow"/>
        </w:rPr>
        <w:t>produktu, czyli rzeczowym efektom działalności, osiąganym bezpośrednio na skutek wydatkowania środków;</w:t>
      </w:r>
    </w:p>
    <w:p w:rsidR="00966730" w:rsidRPr="00F161A4" w:rsidRDefault="00966730" w:rsidP="002334AC">
      <w:pPr>
        <w:pStyle w:val="Akapitzlist"/>
        <w:numPr>
          <w:ilvl w:val="0"/>
          <w:numId w:val="12"/>
        </w:numPr>
        <w:spacing w:line="240" w:lineRule="auto"/>
        <w:ind w:left="851"/>
        <w:jc w:val="both"/>
        <w:rPr>
          <w:rFonts w:ascii="Arial Narrow" w:hAnsi="Arial Narrow"/>
        </w:rPr>
      </w:pPr>
      <w:r w:rsidRPr="00F161A4">
        <w:rPr>
          <w:rFonts w:ascii="Arial Narrow" w:hAnsi="Arial Narrow"/>
        </w:rPr>
        <w:t>rezultatu, czyli bezpośrednim i natychmiastowym efektom wynikającym z wdrożenia określonej operacji i logicznie powiązanym ze wskaźnikami produktu;</w:t>
      </w:r>
    </w:p>
    <w:p w:rsidR="00966730" w:rsidRPr="00F161A4" w:rsidRDefault="00966730" w:rsidP="002334AC">
      <w:pPr>
        <w:pStyle w:val="Akapitzlist"/>
        <w:numPr>
          <w:ilvl w:val="0"/>
          <w:numId w:val="12"/>
        </w:numPr>
        <w:spacing w:line="240" w:lineRule="auto"/>
        <w:ind w:left="851"/>
        <w:jc w:val="both"/>
        <w:rPr>
          <w:rFonts w:ascii="Arial Narrow" w:hAnsi="Arial Narrow"/>
        </w:rPr>
      </w:pPr>
      <w:r w:rsidRPr="00F161A4">
        <w:rPr>
          <w:rFonts w:ascii="Arial Narrow" w:hAnsi="Arial Narrow"/>
        </w:rPr>
        <w:t>oddziaływania, obrazującym konsekwencje danego celu lub projektu wykraczające poza natychmiastowe efekty dla bezpośrednich odbiorców pomocy, odnoszącym się zarówno do efektów związanych bezpośrednio z podjętą operacją, chociaż pojawiających się po pewnym czasie (oddziaływanie bezpośrednie), jak i do efektów długookresowych, oddziałujących na szerszą populację i pośrednio wynikających ze zrealizowanej operacji (oddziaływanie pośrednie).</w:t>
      </w:r>
    </w:p>
    <w:p w:rsidR="00966730" w:rsidRPr="00F161A4" w:rsidRDefault="00966730" w:rsidP="002334AC">
      <w:pPr>
        <w:pStyle w:val="Akapitzlist"/>
        <w:numPr>
          <w:ilvl w:val="0"/>
          <w:numId w:val="11"/>
        </w:numPr>
        <w:spacing w:line="240" w:lineRule="auto"/>
        <w:jc w:val="both"/>
        <w:rPr>
          <w:rFonts w:ascii="Arial Narrow" w:hAnsi="Arial Narrow"/>
        </w:rPr>
      </w:pPr>
      <w:r w:rsidRPr="00F161A4">
        <w:rPr>
          <w:rFonts w:ascii="Arial Narrow" w:hAnsi="Arial Narrow"/>
        </w:rPr>
        <w:t xml:space="preserve">społeczny – </w:t>
      </w:r>
      <w:r w:rsidR="00A4054B" w:rsidRPr="00F161A4">
        <w:rPr>
          <w:rFonts w:ascii="Arial Narrow" w:hAnsi="Arial Narrow"/>
        </w:rPr>
        <w:t>na podstawie wyników bada</w:t>
      </w:r>
      <w:r w:rsidR="00173F78" w:rsidRPr="00F161A4">
        <w:rPr>
          <w:rFonts w:ascii="Arial Narrow" w:hAnsi="Arial Narrow"/>
        </w:rPr>
        <w:t xml:space="preserve">ń </w:t>
      </w:r>
      <w:r w:rsidR="00A4054B" w:rsidRPr="00F161A4">
        <w:rPr>
          <w:rFonts w:ascii="Arial Narrow" w:hAnsi="Arial Narrow"/>
        </w:rPr>
        <w:t>opinii, w szczególności poprzez konsultacje społeczne</w:t>
      </w:r>
      <w:r w:rsidRPr="00F161A4">
        <w:rPr>
          <w:rFonts w:ascii="Arial Narrow" w:hAnsi="Arial Narrow"/>
        </w:rPr>
        <w:t xml:space="preserve"> (m.in. poprzez gromadzenie danych pozyskiwanych przez realizatorów poszczególnych operacji; zbieranie opinii wśród partnerów społeczno-gospodarczych w ramach spotkań bezpośrednich itp.). </w:t>
      </w:r>
    </w:p>
    <w:p w:rsidR="004856F6" w:rsidRPr="00F161A4" w:rsidRDefault="00BB5635" w:rsidP="00FD0F40">
      <w:pPr>
        <w:spacing w:after="0" w:line="240" w:lineRule="auto"/>
        <w:ind w:firstLine="360"/>
        <w:jc w:val="both"/>
        <w:rPr>
          <w:rFonts w:ascii="Arial Narrow" w:hAnsi="Arial Narrow"/>
        </w:rPr>
      </w:pPr>
      <w:r w:rsidRPr="00F161A4">
        <w:rPr>
          <w:rFonts w:ascii="Arial Narrow" w:hAnsi="Arial Narrow"/>
        </w:rPr>
        <w:t xml:space="preserve">Monitorowany będzie </w:t>
      </w:r>
      <w:r w:rsidR="00B24935" w:rsidRPr="00F161A4">
        <w:rPr>
          <w:rFonts w:ascii="Arial Narrow" w:hAnsi="Arial Narrow"/>
        </w:rPr>
        <w:t>zakresu rzeczow</w:t>
      </w:r>
      <w:r w:rsidRPr="00F161A4">
        <w:rPr>
          <w:rFonts w:ascii="Arial Narrow" w:hAnsi="Arial Narrow"/>
        </w:rPr>
        <w:t>y</w:t>
      </w:r>
      <w:r w:rsidR="00B24935" w:rsidRPr="00F161A4">
        <w:rPr>
          <w:rFonts w:ascii="Arial Narrow" w:hAnsi="Arial Narrow"/>
        </w:rPr>
        <w:t xml:space="preserve"> i finansow</w:t>
      </w:r>
      <w:r w:rsidRPr="00F161A4">
        <w:rPr>
          <w:rFonts w:ascii="Arial Narrow" w:hAnsi="Arial Narrow"/>
        </w:rPr>
        <w:t>y realizacji LSR</w:t>
      </w:r>
      <w:r w:rsidR="004856F6" w:rsidRPr="00F161A4">
        <w:rPr>
          <w:rFonts w:ascii="Arial Narrow" w:hAnsi="Arial Narrow"/>
        </w:rPr>
        <w:t>.</w:t>
      </w:r>
      <w:r w:rsidR="00B24935" w:rsidRPr="00F161A4">
        <w:rPr>
          <w:rFonts w:ascii="Arial Narrow" w:hAnsi="Arial Narrow"/>
        </w:rPr>
        <w:t xml:space="preserve"> Celem monitoringu </w:t>
      </w:r>
      <w:r w:rsidR="004856F6" w:rsidRPr="00F161A4">
        <w:rPr>
          <w:rFonts w:ascii="Arial Narrow" w:hAnsi="Arial Narrow"/>
        </w:rPr>
        <w:t>rzeczow</w:t>
      </w:r>
      <w:r w:rsidR="00B24935" w:rsidRPr="00F161A4">
        <w:rPr>
          <w:rFonts w:ascii="Arial Narrow" w:hAnsi="Arial Narrow"/>
        </w:rPr>
        <w:t>ego będzie dostarczanie</w:t>
      </w:r>
      <w:r w:rsidR="004856F6" w:rsidRPr="00F161A4">
        <w:rPr>
          <w:rFonts w:ascii="Arial Narrow" w:hAnsi="Arial Narrow"/>
        </w:rPr>
        <w:t xml:space="preserve"> danych obrazujących postęp we wdrażaniu LSR oraz umożliwiających ocenę jej wykonania w odniesieniu do przyjętych celów. </w:t>
      </w:r>
      <w:r w:rsidR="00B24935" w:rsidRPr="00F161A4">
        <w:rPr>
          <w:rFonts w:ascii="Arial Narrow" w:hAnsi="Arial Narrow"/>
        </w:rPr>
        <w:t>Celem m</w:t>
      </w:r>
      <w:r w:rsidR="00CD7C0F" w:rsidRPr="00F161A4">
        <w:rPr>
          <w:rFonts w:ascii="Arial Narrow" w:hAnsi="Arial Narrow"/>
        </w:rPr>
        <w:t>onitoring</w:t>
      </w:r>
      <w:r w:rsidR="00B24935" w:rsidRPr="00F161A4">
        <w:rPr>
          <w:rFonts w:ascii="Arial Narrow" w:hAnsi="Arial Narrow"/>
        </w:rPr>
        <w:t xml:space="preserve">u finansowego będzie z kolei </w:t>
      </w:r>
      <w:r w:rsidR="00CD7C0F" w:rsidRPr="00F161A4">
        <w:rPr>
          <w:rFonts w:ascii="Arial Narrow" w:hAnsi="Arial Narrow"/>
        </w:rPr>
        <w:t>dostarcza</w:t>
      </w:r>
      <w:r w:rsidR="00B24935" w:rsidRPr="00F161A4">
        <w:rPr>
          <w:rFonts w:ascii="Arial Narrow" w:hAnsi="Arial Narrow"/>
        </w:rPr>
        <w:t>nie</w:t>
      </w:r>
      <w:r w:rsidR="00CD7C0F" w:rsidRPr="00F161A4">
        <w:rPr>
          <w:rFonts w:ascii="Arial Narrow" w:hAnsi="Arial Narrow"/>
        </w:rPr>
        <w:t xml:space="preserve"> danych dotyczących finansowych aspektów realizacji LSR, </w:t>
      </w:r>
      <w:r w:rsidR="00B24935" w:rsidRPr="00F161A4">
        <w:rPr>
          <w:rFonts w:ascii="Arial Narrow" w:hAnsi="Arial Narrow"/>
        </w:rPr>
        <w:t>stanowiących podstawę</w:t>
      </w:r>
      <w:r w:rsidR="00CD7C0F" w:rsidRPr="00F161A4">
        <w:rPr>
          <w:rFonts w:ascii="Arial Narrow" w:hAnsi="Arial Narrow"/>
        </w:rPr>
        <w:t xml:space="preserve"> do oceny sprawności wydatkowania </w:t>
      </w:r>
      <w:r w:rsidR="00B24935" w:rsidRPr="00F161A4">
        <w:rPr>
          <w:rFonts w:ascii="Arial Narrow" w:hAnsi="Arial Narrow"/>
        </w:rPr>
        <w:t xml:space="preserve">przyznanych </w:t>
      </w:r>
      <w:r w:rsidR="00CD7C0F" w:rsidRPr="00F161A4">
        <w:rPr>
          <w:rFonts w:ascii="Arial Narrow" w:hAnsi="Arial Narrow"/>
        </w:rPr>
        <w:t xml:space="preserve">środków. </w:t>
      </w:r>
      <w:r w:rsidR="00B24935" w:rsidRPr="00F161A4">
        <w:rPr>
          <w:rFonts w:ascii="Arial Narrow" w:hAnsi="Arial Narrow"/>
        </w:rPr>
        <w:t xml:space="preserve">Śledzenie postępu </w:t>
      </w:r>
      <w:r w:rsidR="00CD7C0F" w:rsidRPr="00F161A4">
        <w:rPr>
          <w:rFonts w:ascii="Arial Narrow" w:hAnsi="Arial Narrow"/>
        </w:rPr>
        <w:t>finansow</w:t>
      </w:r>
      <w:r w:rsidR="00B24935" w:rsidRPr="00F161A4">
        <w:rPr>
          <w:rFonts w:ascii="Arial Narrow" w:hAnsi="Arial Narrow"/>
        </w:rPr>
        <w:t xml:space="preserve">ego </w:t>
      </w:r>
      <w:r w:rsidR="00CD7C0F" w:rsidRPr="00F161A4">
        <w:rPr>
          <w:rFonts w:ascii="Arial Narrow" w:hAnsi="Arial Narrow"/>
        </w:rPr>
        <w:t xml:space="preserve">odbywać się </w:t>
      </w:r>
      <w:r w:rsidR="00966730" w:rsidRPr="00F161A4">
        <w:rPr>
          <w:rFonts w:ascii="Arial Narrow" w:hAnsi="Arial Narrow"/>
        </w:rPr>
        <w:t xml:space="preserve">będzie </w:t>
      </w:r>
      <w:r w:rsidR="00CD7C0F" w:rsidRPr="00F161A4">
        <w:rPr>
          <w:rFonts w:ascii="Arial Narrow" w:hAnsi="Arial Narrow"/>
        </w:rPr>
        <w:t>w oparciu o sprawozdania (okresowe/roczne/końcowe)</w:t>
      </w:r>
      <w:r w:rsidR="00B24935" w:rsidRPr="00F161A4">
        <w:rPr>
          <w:rFonts w:ascii="Arial Narrow" w:hAnsi="Arial Narrow"/>
        </w:rPr>
        <w:t xml:space="preserve"> sporządzane przez zespół „EUROGALICJI” do Samorządu Województwa</w:t>
      </w:r>
      <w:r w:rsidR="00CD7C0F" w:rsidRPr="00F161A4">
        <w:rPr>
          <w:rFonts w:ascii="Arial Narrow" w:hAnsi="Arial Narrow"/>
        </w:rPr>
        <w:t xml:space="preserve"> </w:t>
      </w:r>
      <w:r w:rsidR="00B24935" w:rsidRPr="00F161A4">
        <w:rPr>
          <w:rFonts w:ascii="Arial Narrow" w:hAnsi="Arial Narrow"/>
        </w:rPr>
        <w:t>jako Instytucji Pośredniczące</w:t>
      </w:r>
      <w:r w:rsidR="005C4F17" w:rsidRPr="00F161A4">
        <w:rPr>
          <w:rFonts w:ascii="Arial Narrow" w:hAnsi="Arial Narrow"/>
        </w:rPr>
        <w:t xml:space="preserve">j. Sprawozdania będą zawierały </w:t>
      </w:r>
      <w:r w:rsidR="00B24935" w:rsidRPr="00F161A4">
        <w:rPr>
          <w:rFonts w:ascii="Arial Narrow" w:hAnsi="Arial Narrow"/>
        </w:rPr>
        <w:t>m.</w:t>
      </w:r>
      <w:r w:rsidR="00CD7C0F" w:rsidRPr="00F161A4">
        <w:rPr>
          <w:rFonts w:ascii="Arial Narrow" w:hAnsi="Arial Narrow"/>
        </w:rPr>
        <w:t xml:space="preserve">in. informacje nt. postępu realizacji planu </w:t>
      </w:r>
      <w:r w:rsidR="00CD7C0F" w:rsidRPr="00F161A4">
        <w:rPr>
          <w:rFonts w:ascii="Arial Narrow" w:hAnsi="Arial Narrow"/>
        </w:rPr>
        <w:lastRenderedPageBreak/>
        <w:t xml:space="preserve">finansowego. </w:t>
      </w:r>
      <w:r w:rsidR="00B24935" w:rsidRPr="00F161A4">
        <w:rPr>
          <w:rFonts w:ascii="Arial Narrow" w:hAnsi="Arial Narrow"/>
        </w:rPr>
        <w:t>M</w:t>
      </w:r>
      <w:r w:rsidR="00CD7C0F" w:rsidRPr="00F161A4">
        <w:rPr>
          <w:rFonts w:ascii="Arial Narrow" w:hAnsi="Arial Narrow"/>
        </w:rPr>
        <w:t>onitoring</w:t>
      </w:r>
      <w:r w:rsidR="00B24935" w:rsidRPr="00F161A4">
        <w:rPr>
          <w:rFonts w:ascii="Arial Narrow" w:hAnsi="Arial Narrow"/>
        </w:rPr>
        <w:t xml:space="preserve"> </w:t>
      </w:r>
      <w:r w:rsidR="00CD7C0F" w:rsidRPr="00F161A4">
        <w:rPr>
          <w:rFonts w:ascii="Arial Narrow" w:hAnsi="Arial Narrow"/>
        </w:rPr>
        <w:t xml:space="preserve">wskaźników finansowych pełni </w:t>
      </w:r>
      <w:r w:rsidR="00B24935" w:rsidRPr="00F161A4">
        <w:rPr>
          <w:rFonts w:ascii="Arial Narrow" w:hAnsi="Arial Narrow"/>
        </w:rPr>
        <w:t xml:space="preserve">też </w:t>
      </w:r>
      <w:r w:rsidR="00CD7C0F" w:rsidRPr="00F161A4">
        <w:rPr>
          <w:rFonts w:ascii="Arial Narrow" w:hAnsi="Arial Narrow"/>
        </w:rPr>
        <w:t>podstawową funkcję zarządzania fi</w:t>
      </w:r>
      <w:r w:rsidR="00955938">
        <w:rPr>
          <w:rFonts w:ascii="Arial Narrow" w:hAnsi="Arial Narrow"/>
        </w:rPr>
        <w:t>nansowego LSR i realizowanymi w </w:t>
      </w:r>
      <w:r w:rsidR="00CD7C0F" w:rsidRPr="00F161A4">
        <w:rPr>
          <w:rFonts w:ascii="Arial Narrow" w:hAnsi="Arial Narrow"/>
        </w:rPr>
        <w:t>jej ramach operacjami.</w:t>
      </w:r>
      <w:r w:rsidR="00156B04" w:rsidRPr="00F161A4">
        <w:rPr>
          <w:rFonts w:ascii="Arial Narrow" w:hAnsi="Arial Narrow"/>
        </w:rPr>
        <w:t xml:space="preserve"> </w:t>
      </w:r>
    </w:p>
    <w:p w:rsidR="005C4F17" w:rsidRPr="00F161A4" w:rsidRDefault="005C4F17" w:rsidP="00966730">
      <w:pPr>
        <w:spacing w:after="0" w:line="240" w:lineRule="auto"/>
        <w:jc w:val="both"/>
        <w:rPr>
          <w:rFonts w:ascii="Arial Narrow" w:hAnsi="Arial Narrow"/>
        </w:rPr>
      </w:pPr>
    </w:p>
    <w:p w:rsidR="00B24935" w:rsidRPr="00F161A4" w:rsidRDefault="00F709B3" w:rsidP="00FD0F40">
      <w:pPr>
        <w:spacing w:after="0" w:line="240" w:lineRule="auto"/>
        <w:jc w:val="both"/>
        <w:rPr>
          <w:rFonts w:ascii="Arial Narrow" w:hAnsi="Arial Narrow"/>
          <w:u w:val="single"/>
        </w:rPr>
      </w:pPr>
      <w:r w:rsidRPr="00F161A4">
        <w:rPr>
          <w:rFonts w:ascii="Arial Narrow" w:hAnsi="Arial Narrow"/>
          <w:u w:val="single"/>
        </w:rPr>
        <w:t>Procedura monitorowania</w:t>
      </w:r>
    </w:p>
    <w:p w:rsidR="00BB5635" w:rsidRPr="00F161A4" w:rsidRDefault="00F709B3" w:rsidP="00FD0F40">
      <w:pPr>
        <w:spacing w:after="0" w:line="240" w:lineRule="auto"/>
        <w:ind w:firstLine="360"/>
        <w:jc w:val="both"/>
        <w:rPr>
          <w:rFonts w:ascii="Arial Narrow" w:hAnsi="Arial Narrow"/>
        </w:rPr>
      </w:pPr>
      <w:r w:rsidRPr="00F161A4">
        <w:rPr>
          <w:rFonts w:ascii="Arial Narrow" w:hAnsi="Arial Narrow"/>
        </w:rPr>
        <w:t xml:space="preserve">Monitorowanie będzie się odbywało zgodnie z Procedurą stanowiącą załącznik nr </w:t>
      </w:r>
      <w:r w:rsidR="00BB4580" w:rsidRPr="00F161A4">
        <w:rPr>
          <w:rFonts w:ascii="Arial Narrow" w:hAnsi="Arial Narrow"/>
        </w:rPr>
        <w:t>2</w:t>
      </w:r>
      <w:r w:rsidRPr="00F161A4">
        <w:rPr>
          <w:rFonts w:ascii="Arial Narrow" w:hAnsi="Arial Narrow"/>
        </w:rPr>
        <w:t xml:space="preserve"> do LSR. Za prowadzenie procesu odpowiedzialny będzie przewodniczący zespołu ds. realizacji LSR. W pierwszej kolejności opracuje on stosowane </w:t>
      </w:r>
      <w:r w:rsidR="00955938">
        <w:rPr>
          <w:rFonts w:ascii="Arial Narrow" w:hAnsi="Arial Narrow"/>
        </w:rPr>
        <w:t>narzędzia, w </w:t>
      </w:r>
      <w:r w:rsidR="00BB5635" w:rsidRPr="00F161A4">
        <w:rPr>
          <w:rFonts w:ascii="Arial Narrow" w:hAnsi="Arial Narrow"/>
        </w:rPr>
        <w:t xml:space="preserve">tym </w:t>
      </w:r>
      <w:r w:rsidRPr="00F161A4">
        <w:rPr>
          <w:rFonts w:ascii="Arial Narrow" w:hAnsi="Arial Narrow"/>
        </w:rPr>
        <w:t xml:space="preserve">kwestionariusze ankiet, za pomocą których mierzone będą </w:t>
      </w:r>
      <w:r w:rsidR="00FF285B" w:rsidRPr="00F161A4">
        <w:rPr>
          <w:rFonts w:ascii="Arial Narrow" w:hAnsi="Arial Narrow"/>
        </w:rPr>
        <w:t xml:space="preserve">głównie zdefiniowane </w:t>
      </w:r>
      <w:r w:rsidR="00BB5635" w:rsidRPr="00F161A4">
        <w:rPr>
          <w:rFonts w:ascii="Arial Narrow" w:hAnsi="Arial Narrow"/>
        </w:rPr>
        <w:t>ws</w:t>
      </w:r>
      <w:r w:rsidRPr="00F161A4">
        <w:rPr>
          <w:rFonts w:ascii="Arial Narrow" w:hAnsi="Arial Narrow"/>
        </w:rPr>
        <w:t xml:space="preserve">kaźniki jakościowe. </w:t>
      </w:r>
      <w:r w:rsidR="00BB5635" w:rsidRPr="00F161A4">
        <w:rPr>
          <w:rFonts w:ascii="Arial Narrow" w:hAnsi="Arial Narrow"/>
        </w:rPr>
        <w:t xml:space="preserve">Częstotliwość pomiaru podlegających monitoringowi obszarów określono w powyższej tabeli. </w:t>
      </w:r>
      <w:r w:rsidR="00110F91" w:rsidRPr="00F161A4">
        <w:rPr>
          <w:rFonts w:ascii="Arial Narrow" w:hAnsi="Arial Narrow"/>
        </w:rPr>
        <w:t>Systematycznie r</w:t>
      </w:r>
      <w:r w:rsidR="005C4F17" w:rsidRPr="00F161A4">
        <w:rPr>
          <w:rFonts w:ascii="Arial Narrow" w:hAnsi="Arial Narrow"/>
        </w:rPr>
        <w:t xml:space="preserve">az na </w:t>
      </w:r>
      <w:r w:rsidR="00110F91" w:rsidRPr="00F161A4">
        <w:rPr>
          <w:rFonts w:ascii="Arial Narrow" w:hAnsi="Arial Narrow"/>
        </w:rPr>
        <w:t>rok</w:t>
      </w:r>
      <w:r w:rsidR="005C4F17" w:rsidRPr="00F161A4">
        <w:rPr>
          <w:rFonts w:ascii="Arial Narrow" w:hAnsi="Arial Narrow"/>
        </w:rPr>
        <w:t xml:space="preserve"> sporządzany </w:t>
      </w:r>
      <w:r w:rsidR="00110F91" w:rsidRPr="00F161A4">
        <w:rPr>
          <w:rFonts w:ascii="Arial Narrow" w:hAnsi="Arial Narrow"/>
        </w:rPr>
        <w:t xml:space="preserve">będzie raport z monitoringu na </w:t>
      </w:r>
      <w:r w:rsidR="00575A04" w:rsidRPr="00F161A4">
        <w:rPr>
          <w:rFonts w:ascii="Arial Narrow" w:hAnsi="Arial Narrow"/>
        </w:rPr>
        <w:t xml:space="preserve">standardowym formularzu, umożliwiającym porównanie i analizę trendów. </w:t>
      </w:r>
      <w:r w:rsidR="00FF285B" w:rsidRPr="00F161A4">
        <w:rPr>
          <w:rFonts w:ascii="Arial Narrow" w:hAnsi="Arial Narrow"/>
        </w:rPr>
        <w:t>Wnioski i rekomendacje płynące z procesu monitorowania będą wykorzystywane na bież</w:t>
      </w:r>
      <w:r w:rsidR="00173F78" w:rsidRPr="00F161A4">
        <w:rPr>
          <w:rFonts w:ascii="Arial Narrow" w:hAnsi="Arial Narrow"/>
        </w:rPr>
        <w:t>ąco w procesie zarządzania LGD oraz aktualizacji strategii</w:t>
      </w:r>
      <w:r w:rsidR="007B1879" w:rsidRPr="00F161A4">
        <w:rPr>
          <w:rFonts w:ascii="Arial Narrow" w:hAnsi="Arial Narrow"/>
        </w:rPr>
        <w:t xml:space="preserve"> (przeprowadzanej zgodnie z procedurą stanowiącą załącznik nr </w:t>
      </w:r>
      <w:r w:rsidR="00BB4580" w:rsidRPr="00F161A4">
        <w:rPr>
          <w:rFonts w:ascii="Arial Narrow" w:hAnsi="Arial Narrow"/>
        </w:rPr>
        <w:t>1</w:t>
      </w:r>
      <w:r w:rsidR="007B1879" w:rsidRPr="00F161A4">
        <w:rPr>
          <w:rFonts w:ascii="Arial Narrow" w:hAnsi="Arial Narrow"/>
        </w:rPr>
        <w:t>)</w:t>
      </w:r>
      <w:r w:rsidR="00173F78" w:rsidRPr="00F161A4">
        <w:rPr>
          <w:rFonts w:ascii="Arial Narrow" w:hAnsi="Arial Narrow"/>
        </w:rPr>
        <w:t xml:space="preserve">, niezbędnej w przypadku ujawnienia różnic pomiędzy założeniami dokumentu a rzeczywistym postępem działań. </w:t>
      </w:r>
    </w:p>
    <w:p w:rsidR="00FD0F40" w:rsidRPr="00F161A4" w:rsidRDefault="00FD0F40" w:rsidP="00FD0F40">
      <w:pPr>
        <w:spacing w:after="0" w:line="240" w:lineRule="auto"/>
        <w:ind w:firstLine="360"/>
        <w:jc w:val="both"/>
        <w:rPr>
          <w:rFonts w:ascii="Arial Narrow" w:hAnsi="Arial Narrow"/>
        </w:rPr>
      </w:pPr>
    </w:p>
    <w:p w:rsidR="00F709B3" w:rsidRPr="00F161A4" w:rsidRDefault="007C296B" w:rsidP="00FD0F40">
      <w:pPr>
        <w:spacing w:after="0" w:line="240" w:lineRule="auto"/>
        <w:jc w:val="both"/>
        <w:rPr>
          <w:rFonts w:ascii="Arial Narrow" w:hAnsi="Arial Narrow"/>
          <w:u w:val="single"/>
        </w:rPr>
      </w:pPr>
      <w:r w:rsidRPr="00F161A4">
        <w:rPr>
          <w:rFonts w:ascii="Arial Narrow" w:hAnsi="Arial Narrow"/>
          <w:u w:val="single"/>
        </w:rPr>
        <w:t>Ewaluacja</w:t>
      </w:r>
    </w:p>
    <w:p w:rsidR="007C296B" w:rsidRPr="00F161A4" w:rsidRDefault="007C296B" w:rsidP="00FD0F40">
      <w:pPr>
        <w:spacing w:after="0" w:line="240" w:lineRule="auto"/>
        <w:ind w:firstLine="360"/>
        <w:jc w:val="both"/>
        <w:rPr>
          <w:rFonts w:ascii="Arial Narrow" w:hAnsi="Arial Narrow"/>
        </w:rPr>
      </w:pPr>
      <w:r w:rsidRPr="00F161A4">
        <w:rPr>
          <w:rFonts w:ascii="Arial Narrow" w:hAnsi="Arial Narrow"/>
        </w:rPr>
        <w:t xml:space="preserve">W celu </w:t>
      </w:r>
      <w:r w:rsidR="003A5F8F" w:rsidRPr="00F161A4">
        <w:rPr>
          <w:rFonts w:ascii="Arial Narrow" w:hAnsi="Arial Narrow"/>
        </w:rPr>
        <w:t xml:space="preserve">oszacowania stopnia realizacji rzeczywistych rezultatów w odniesieniu do pierwotnych założeń oraz oceny rzeczywistego oddziaływania zrealizowanych działań na zdiagnozowane na obszarze LSR problemy </w:t>
      </w:r>
      <w:r w:rsidR="00AE1850" w:rsidRPr="00F161A4">
        <w:rPr>
          <w:rFonts w:ascii="Arial Narrow" w:hAnsi="Arial Narrow"/>
        </w:rPr>
        <w:t xml:space="preserve">LGD „EUROGALICJA” przeprowadzi ewaluację – zarówno </w:t>
      </w:r>
      <w:r w:rsidR="00110F91" w:rsidRPr="00F161A4">
        <w:rPr>
          <w:rFonts w:ascii="Arial Narrow" w:hAnsi="Arial Narrow"/>
        </w:rPr>
        <w:t xml:space="preserve">samej </w:t>
      </w:r>
      <w:r w:rsidR="00AE1850" w:rsidRPr="00F161A4">
        <w:rPr>
          <w:rFonts w:ascii="Arial Narrow" w:hAnsi="Arial Narrow"/>
        </w:rPr>
        <w:t>LSR</w:t>
      </w:r>
      <w:r w:rsidR="00110F91" w:rsidRPr="00F161A4">
        <w:rPr>
          <w:rFonts w:ascii="Arial Narrow" w:hAnsi="Arial Narrow"/>
        </w:rPr>
        <w:t xml:space="preserve"> jako narzędzia</w:t>
      </w:r>
      <w:r w:rsidR="00AE1850" w:rsidRPr="00F161A4">
        <w:rPr>
          <w:rFonts w:ascii="Arial Narrow" w:hAnsi="Arial Narrow"/>
        </w:rPr>
        <w:t>, jak i funkcjonowania LGD</w:t>
      </w:r>
      <w:r w:rsidR="004461B6" w:rsidRPr="00F161A4">
        <w:rPr>
          <w:rFonts w:ascii="Arial Narrow" w:hAnsi="Arial Narrow"/>
        </w:rPr>
        <w:t xml:space="preserve"> jako podmiotu wdrażającego</w:t>
      </w:r>
      <w:r w:rsidR="00AE1850" w:rsidRPr="00F161A4">
        <w:rPr>
          <w:rFonts w:ascii="Arial Narrow" w:hAnsi="Arial Narrow"/>
        </w:rPr>
        <w:t xml:space="preserve">. </w:t>
      </w:r>
      <w:r w:rsidR="003A5F8F" w:rsidRPr="00F161A4">
        <w:rPr>
          <w:rFonts w:ascii="Arial Narrow" w:hAnsi="Arial Narrow"/>
        </w:rPr>
        <w:t xml:space="preserve">Ewaluacja </w:t>
      </w:r>
      <w:r w:rsidR="004461B6" w:rsidRPr="00F161A4">
        <w:rPr>
          <w:rFonts w:ascii="Arial Narrow" w:hAnsi="Arial Narrow"/>
        </w:rPr>
        <w:t>przeprowadz</w:t>
      </w:r>
      <w:r w:rsidR="00FF285B" w:rsidRPr="00F161A4">
        <w:rPr>
          <w:rFonts w:ascii="Arial Narrow" w:hAnsi="Arial Narrow"/>
        </w:rPr>
        <w:t>ana</w:t>
      </w:r>
      <w:r w:rsidR="004461B6" w:rsidRPr="00F161A4">
        <w:rPr>
          <w:rFonts w:ascii="Arial Narrow" w:hAnsi="Arial Narrow"/>
        </w:rPr>
        <w:t xml:space="preserve"> </w:t>
      </w:r>
      <w:r w:rsidR="00FF285B" w:rsidRPr="00F161A4">
        <w:rPr>
          <w:rFonts w:ascii="Arial Narrow" w:hAnsi="Arial Narrow"/>
        </w:rPr>
        <w:t>będzie</w:t>
      </w:r>
      <w:r w:rsidR="004461B6" w:rsidRPr="00F161A4">
        <w:rPr>
          <w:rFonts w:ascii="Arial Narrow" w:hAnsi="Arial Narrow"/>
        </w:rPr>
        <w:t xml:space="preserve"> w </w:t>
      </w:r>
      <w:r w:rsidR="00FF285B" w:rsidRPr="00F161A4">
        <w:rPr>
          <w:rFonts w:ascii="Arial Narrow" w:hAnsi="Arial Narrow"/>
        </w:rPr>
        <w:t xml:space="preserve">następujących </w:t>
      </w:r>
      <w:r w:rsidR="004461B6" w:rsidRPr="00F161A4">
        <w:rPr>
          <w:rFonts w:ascii="Arial Narrow" w:hAnsi="Arial Narrow"/>
        </w:rPr>
        <w:t>etapach</w:t>
      </w:r>
      <w:r w:rsidR="003A5F8F" w:rsidRPr="00F161A4">
        <w:rPr>
          <w:rFonts w:ascii="Arial Narrow" w:hAnsi="Arial Narrow"/>
        </w:rPr>
        <w:t>:</w:t>
      </w:r>
    </w:p>
    <w:p w:rsidR="003A5F8F" w:rsidRPr="00F161A4" w:rsidRDefault="004461B6" w:rsidP="002334AC">
      <w:pPr>
        <w:pStyle w:val="Akapitzlist"/>
        <w:numPr>
          <w:ilvl w:val="0"/>
          <w:numId w:val="9"/>
        </w:numPr>
        <w:spacing w:line="240" w:lineRule="auto"/>
        <w:jc w:val="both"/>
        <w:rPr>
          <w:rFonts w:ascii="Arial Narrow" w:hAnsi="Arial Narrow"/>
        </w:rPr>
      </w:pPr>
      <w:r w:rsidRPr="00F161A4">
        <w:rPr>
          <w:rFonts w:ascii="Arial Narrow" w:hAnsi="Arial Narrow"/>
        </w:rPr>
        <w:t xml:space="preserve">ex </w:t>
      </w:r>
      <w:proofErr w:type="spellStart"/>
      <w:r w:rsidRPr="00F161A4">
        <w:rPr>
          <w:rFonts w:ascii="Arial Narrow" w:hAnsi="Arial Narrow"/>
        </w:rPr>
        <w:t>ante</w:t>
      </w:r>
      <w:proofErr w:type="spellEnd"/>
      <w:r w:rsidRPr="00F161A4">
        <w:rPr>
          <w:rFonts w:ascii="Arial Narrow" w:hAnsi="Arial Narrow"/>
        </w:rPr>
        <w:t xml:space="preserve">, </w:t>
      </w:r>
      <w:r w:rsidR="00C54465" w:rsidRPr="00F161A4">
        <w:rPr>
          <w:rFonts w:ascii="Arial Narrow" w:hAnsi="Arial Narrow"/>
        </w:rPr>
        <w:t>przeprowadz</w:t>
      </w:r>
      <w:r w:rsidR="00575A04" w:rsidRPr="00F161A4">
        <w:rPr>
          <w:rFonts w:ascii="Arial Narrow" w:hAnsi="Arial Narrow"/>
        </w:rPr>
        <w:t>ona</w:t>
      </w:r>
      <w:r w:rsidR="00C54465" w:rsidRPr="00F161A4">
        <w:rPr>
          <w:rFonts w:ascii="Arial Narrow" w:hAnsi="Arial Narrow"/>
        </w:rPr>
        <w:t xml:space="preserve"> przed rozpoczęciem realizacji LSR </w:t>
      </w:r>
      <w:r w:rsidR="00575A04" w:rsidRPr="00F161A4">
        <w:rPr>
          <w:rFonts w:ascii="Arial Narrow" w:hAnsi="Arial Narrow"/>
        </w:rPr>
        <w:t xml:space="preserve">(2016 r.) </w:t>
      </w:r>
      <w:r w:rsidR="00C54465" w:rsidRPr="00F161A4">
        <w:rPr>
          <w:rFonts w:ascii="Arial Narrow" w:hAnsi="Arial Narrow"/>
        </w:rPr>
        <w:t>w celu oceny, na ile interwencja w postaci rozwoju lokalnego kierowanego przez społeczność (RLKS) jest trafna z punktu widzenia potrzeb społeczności wiejskiej</w:t>
      </w:r>
      <w:r w:rsidR="007B1879" w:rsidRPr="00F161A4">
        <w:rPr>
          <w:rFonts w:ascii="Arial Narrow" w:hAnsi="Arial Narrow"/>
        </w:rPr>
        <w:t xml:space="preserve">  „EUROGALICJI”</w:t>
      </w:r>
      <w:r w:rsidR="00C54465" w:rsidRPr="00F161A4">
        <w:rPr>
          <w:rFonts w:ascii="Arial Narrow" w:hAnsi="Arial Narrow"/>
        </w:rPr>
        <w:t>, a także spójna w zakresie planowanych celów i sposobów realizacji;</w:t>
      </w:r>
    </w:p>
    <w:p w:rsidR="008E5FBD" w:rsidRPr="00F161A4" w:rsidRDefault="003C0D35" w:rsidP="002334AC">
      <w:pPr>
        <w:pStyle w:val="Akapitzlist"/>
        <w:numPr>
          <w:ilvl w:val="0"/>
          <w:numId w:val="9"/>
        </w:numPr>
        <w:spacing w:line="240" w:lineRule="auto"/>
        <w:jc w:val="both"/>
        <w:rPr>
          <w:rFonts w:ascii="Arial Narrow" w:hAnsi="Arial Narrow"/>
        </w:rPr>
      </w:pPr>
      <w:r w:rsidRPr="00F161A4">
        <w:rPr>
          <w:rFonts w:ascii="Arial Narrow" w:hAnsi="Arial Narrow"/>
        </w:rPr>
        <w:t xml:space="preserve">on </w:t>
      </w:r>
      <w:proofErr w:type="spellStart"/>
      <w:r w:rsidRPr="00F161A4">
        <w:rPr>
          <w:rFonts w:ascii="Arial Narrow" w:hAnsi="Arial Narrow"/>
        </w:rPr>
        <w:t>going</w:t>
      </w:r>
      <w:proofErr w:type="spellEnd"/>
      <w:r w:rsidR="008E5FBD" w:rsidRPr="00F161A4">
        <w:rPr>
          <w:rFonts w:ascii="Arial Narrow" w:hAnsi="Arial Narrow"/>
        </w:rPr>
        <w:t xml:space="preserve">, </w:t>
      </w:r>
      <w:r w:rsidR="00C54465" w:rsidRPr="00F161A4">
        <w:rPr>
          <w:rFonts w:ascii="Arial Narrow" w:hAnsi="Arial Narrow"/>
        </w:rPr>
        <w:t>przeprowadz</w:t>
      </w:r>
      <w:r w:rsidRPr="00F161A4">
        <w:rPr>
          <w:rFonts w:ascii="Arial Narrow" w:hAnsi="Arial Narrow"/>
        </w:rPr>
        <w:t>ana w trakcie realizacji LSR w regularnych odstępach czasu (</w:t>
      </w:r>
      <w:r w:rsidR="00FF285B" w:rsidRPr="00F161A4">
        <w:rPr>
          <w:rFonts w:ascii="Arial Narrow" w:hAnsi="Arial Narrow"/>
        </w:rPr>
        <w:t>w zależności od ewaluowanego aspektu: co rok lub co dwa lata</w:t>
      </w:r>
      <w:r w:rsidRPr="00F161A4">
        <w:rPr>
          <w:rFonts w:ascii="Arial Narrow" w:hAnsi="Arial Narrow"/>
        </w:rPr>
        <w:t xml:space="preserve">) </w:t>
      </w:r>
      <w:r w:rsidR="00C54465" w:rsidRPr="00F161A4">
        <w:rPr>
          <w:rFonts w:ascii="Arial Narrow" w:hAnsi="Arial Narrow"/>
        </w:rPr>
        <w:t xml:space="preserve">w celu oceny jakości realizowanej strategii, obiektywnego oszacowania zgodności zaplanowanych rozwiązań w odniesieniu do aktualnej sytuacji społeczno-gospodarczej i ewentualnej modyfikacji założeń;  </w:t>
      </w:r>
      <w:r w:rsidR="008E5FBD" w:rsidRPr="00F161A4">
        <w:rPr>
          <w:rFonts w:ascii="Arial Narrow" w:hAnsi="Arial Narrow"/>
        </w:rPr>
        <w:t xml:space="preserve">  </w:t>
      </w:r>
    </w:p>
    <w:p w:rsidR="003A5F8F" w:rsidRPr="00F161A4" w:rsidRDefault="00C54465" w:rsidP="002334AC">
      <w:pPr>
        <w:pStyle w:val="Akapitzlist"/>
        <w:numPr>
          <w:ilvl w:val="0"/>
          <w:numId w:val="9"/>
        </w:numPr>
        <w:spacing w:line="240" w:lineRule="auto"/>
        <w:jc w:val="both"/>
        <w:rPr>
          <w:rFonts w:ascii="Arial Narrow" w:hAnsi="Arial Narrow"/>
        </w:rPr>
      </w:pPr>
      <w:r w:rsidRPr="00F161A4">
        <w:rPr>
          <w:rFonts w:ascii="Arial Narrow" w:hAnsi="Arial Narrow"/>
        </w:rPr>
        <w:t xml:space="preserve">ex </w:t>
      </w:r>
      <w:r w:rsidR="008E5FBD" w:rsidRPr="00F161A4">
        <w:rPr>
          <w:rFonts w:ascii="Arial Narrow" w:hAnsi="Arial Narrow"/>
        </w:rPr>
        <w:t>post</w:t>
      </w:r>
      <w:r w:rsidRPr="00F161A4">
        <w:rPr>
          <w:rFonts w:ascii="Arial Narrow" w:hAnsi="Arial Narrow"/>
        </w:rPr>
        <w:t xml:space="preserve">, przeprowadzona po zakończeniu realizacji LSR </w:t>
      </w:r>
      <w:r w:rsidR="00575A04" w:rsidRPr="00F161A4">
        <w:rPr>
          <w:rFonts w:ascii="Arial Narrow" w:hAnsi="Arial Narrow"/>
        </w:rPr>
        <w:t xml:space="preserve">(2023 r.) </w:t>
      </w:r>
      <w:r w:rsidRPr="00F161A4">
        <w:rPr>
          <w:rFonts w:ascii="Arial Narrow" w:hAnsi="Arial Narrow"/>
        </w:rPr>
        <w:t>w celu oceny skut</w:t>
      </w:r>
      <w:r w:rsidR="00955938">
        <w:rPr>
          <w:rFonts w:ascii="Arial Narrow" w:hAnsi="Arial Narrow"/>
        </w:rPr>
        <w:t>eczności i efektywności RLKS, a </w:t>
      </w:r>
      <w:r w:rsidRPr="00F161A4">
        <w:rPr>
          <w:rFonts w:ascii="Arial Narrow" w:hAnsi="Arial Narrow"/>
        </w:rPr>
        <w:t xml:space="preserve">także jej trafności i użyteczności w odniesieniu do </w:t>
      </w:r>
      <w:r w:rsidR="00CE60B8" w:rsidRPr="00F161A4">
        <w:rPr>
          <w:rFonts w:ascii="Arial Narrow" w:hAnsi="Arial Narrow"/>
        </w:rPr>
        <w:t xml:space="preserve">potrzeb obszaru „EUROGALICJI”. </w:t>
      </w:r>
    </w:p>
    <w:p w:rsidR="004A2E47" w:rsidRPr="00F161A4" w:rsidRDefault="004A2E47" w:rsidP="00FD0F40">
      <w:pPr>
        <w:spacing w:after="0" w:line="240" w:lineRule="auto"/>
        <w:ind w:firstLine="360"/>
        <w:jc w:val="both"/>
        <w:rPr>
          <w:rFonts w:ascii="Arial Narrow" w:hAnsi="Arial Narrow"/>
        </w:rPr>
      </w:pPr>
      <w:r w:rsidRPr="00F161A4">
        <w:rPr>
          <w:rFonts w:ascii="Arial Narrow" w:hAnsi="Arial Narrow"/>
        </w:rPr>
        <w:t xml:space="preserve">Badanie ewaluacyjne zostanie </w:t>
      </w:r>
      <w:r w:rsidRPr="00F161A4">
        <w:rPr>
          <w:rFonts w:ascii="Arial Narrow" w:hAnsi="Arial Narrow"/>
        </w:rPr>
        <w:tab/>
        <w:t xml:space="preserve">przeprowadzone z uwzględnieniem następujących kryteriów: </w:t>
      </w:r>
    </w:p>
    <w:p w:rsidR="004A2E47" w:rsidRPr="00F161A4" w:rsidRDefault="004A2E47" w:rsidP="002334AC">
      <w:pPr>
        <w:pStyle w:val="Akapitzlist"/>
        <w:numPr>
          <w:ilvl w:val="0"/>
          <w:numId w:val="10"/>
        </w:numPr>
        <w:tabs>
          <w:tab w:val="center" w:pos="4535"/>
        </w:tabs>
        <w:spacing w:line="240" w:lineRule="auto"/>
        <w:jc w:val="both"/>
        <w:rPr>
          <w:rFonts w:ascii="Arial Narrow" w:hAnsi="Arial Narrow"/>
        </w:rPr>
      </w:pPr>
      <w:r w:rsidRPr="00F161A4">
        <w:rPr>
          <w:rFonts w:ascii="Arial Narrow" w:hAnsi="Arial Narrow"/>
        </w:rPr>
        <w:t>trafność: ocena, w jakim stopniu cele i przedsięwzięcia LSR odpowiadają potrzebom</w:t>
      </w:r>
      <w:r w:rsidR="00955938">
        <w:rPr>
          <w:rFonts w:ascii="Arial Narrow" w:hAnsi="Arial Narrow"/>
        </w:rPr>
        <w:t xml:space="preserve"> i priorytetom danego sektora i </w:t>
      </w:r>
      <w:r w:rsidRPr="00F161A4">
        <w:rPr>
          <w:rFonts w:ascii="Arial Narrow" w:hAnsi="Arial Narrow"/>
        </w:rPr>
        <w:t>obszaru na którym funkcjonuje LGD. LSR zakłada rozwiązanie pewnych problemów, stąd też określenie trafności projektu może spowodować podjęcie decyzji o zmianie proble</w:t>
      </w:r>
      <w:r w:rsidR="00110F91" w:rsidRPr="00F161A4">
        <w:rPr>
          <w:rFonts w:ascii="Arial Narrow" w:hAnsi="Arial Narrow"/>
        </w:rPr>
        <w:t>mów, celów i przedsięwzięć LSR;</w:t>
      </w:r>
    </w:p>
    <w:p w:rsidR="00B2267C" w:rsidRPr="00F161A4" w:rsidRDefault="00110F91" w:rsidP="002334AC">
      <w:pPr>
        <w:pStyle w:val="Akapitzlist"/>
        <w:numPr>
          <w:ilvl w:val="0"/>
          <w:numId w:val="10"/>
        </w:numPr>
        <w:tabs>
          <w:tab w:val="center" w:pos="4535"/>
        </w:tabs>
        <w:spacing w:line="240" w:lineRule="auto"/>
        <w:jc w:val="both"/>
        <w:rPr>
          <w:rFonts w:ascii="Arial Narrow" w:hAnsi="Arial Narrow"/>
        </w:rPr>
      </w:pPr>
      <w:r w:rsidRPr="00F161A4">
        <w:rPr>
          <w:rFonts w:ascii="Arial Narrow" w:hAnsi="Arial Narrow"/>
        </w:rPr>
        <w:t>e</w:t>
      </w:r>
      <w:r w:rsidR="004A2E47" w:rsidRPr="00F161A4">
        <w:rPr>
          <w:rFonts w:ascii="Arial Narrow" w:hAnsi="Arial Narrow"/>
        </w:rPr>
        <w:t>fektywność: ocena poziom tzw. „ekonomiczności” LSR i funkcjonowania LGD, czyli stosunek poniesionych nakładów do uzyskanych rezultatów oraz stopnia oddziaływania. Nakłady rozumiane są jako zasob</w:t>
      </w:r>
      <w:r w:rsidRPr="00F161A4">
        <w:rPr>
          <w:rFonts w:ascii="Arial Narrow" w:hAnsi="Arial Narrow"/>
        </w:rPr>
        <w:t>y finansowe, ludzkie oraz czas;</w:t>
      </w:r>
    </w:p>
    <w:p w:rsidR="004A2E47" w:rsidRPr="00F161A4" w:rsidRDefault="00110F91" w:rsidP="002334AC">
      <w:pPr>
        <w:pStyle w:val="Akapitzlist"/>
        <w:numPr>
          <w:ilvl w:val="0"/>
          <w:numId w:val="10"/>
        </w:numPr>
        <w:tabs>
          <w:tab w:val="center" w:pos="4535"/>
        </w:tabs>
        <w:spacing w:line="240" w:lineRule="auto"/>
        <w:jc w:val="both"/>
        <w:rPr>
          <w:rFonts w:ascii="Arial Narrow" w:hAnsi="Arial Narrow"/>
        </w:rPr>
      </w:pPr>
      <w:r w:rsidRPr="00F161A4">
        <w:rPr>
          <w:rFonts w:ascii="Arial Narrow" w:hAnsi="Arial Narrow"/>
        </w:rPr>
        <w:t>s</w:t>
      </w:r>
      <w:r w:rsidR="00B2267C" w:rsidRPr="00F161A4">
        <w:rPr>
          <w:rFonts w:ascii="Arial Narrow" w:hAnsi="Arial Narrow"/>
        </w:rPr>
        <w:t>kuteczność:</w:t>
      </w:r>
      <w:r w:rsidR="004A2E47" w:rsidRPr="00F161A4">
        <w:rPr>
          <w:rFonts w:ascii="Arial Narrow" w:hAnsi="Arial Narrow"/>
        </w:rPr>
        <w:t xml:space="preserve"> ocen</w:t>
      </w:r>
      <w:r w:rsidR="00B2267C" w:rsidRPr="00F161A4">
        <w:rPr>
          <w:rFonts w:ascii="Arial Narrow" w:hAnsi="Arial Narrow"/>
        </w:rPr>
        <w:t>a</w:t>
      </w:r>
      <w:r w:rsidR="004A2E47" w:rsidRPr="00F161A4">
        <w:rPr>
          <w:rFonts w:ascii="Arial Narrow" w:hAnsi="Arial Narrow"/>
        </w:rPr>
        <w:t>, do jakiego stopnia cele i przedsięwzięcia zdefiniowane na etapi</w:t>
      </w:r>
      <w:r w:rsidRPr="00F161A4">
        <w:rPr>
          <w:rFonts w:ascii="Arial Narrow" w:hAnsi="Arial Narrow"/>
        </w:rPr>
        <w:t>e planowania zostały osiągnięte;</w:t>
      </w:r>
    </w:p>
    <w:p w:rsidR="00B2267C" w:rsidRPr="00F161A4" w:rsidRDefault="00110F91" w:rsidP="002334AC">
      <w:pPr>
        <w:pStyle w:val="Akapitzlist"/>
        <w:numPr>
          <w:ilvl w:val="0"/>
          <w:numId w:val="10"/>
        </w:numPr>
        <w:tabs>
          <w:tab w:val="center" w:pos="4535"/>
        </w:tabs>
        <w:spacing w:line="240" w:lineRule="auto"/>
        <w:jc w:val="both"/>
        <w:rPr>
          <w:rFonts w:ascii="Arial Narrow" w:hAnsi="Arial Narrow"/>
        </w:rPr>
      </w:pPr>
      <w:r w:rsidRPr="00F161A4">
        <w:rPr>
          <w:rFonts w:ascii="Arial Narrow" w:hAnsi="Arial Narrow"/>
        </w:rPr>
        <w:t>użyteczność: ocena</w:t>
      </w:r>
      <w:r w:rsidR="00B2267C" w:rsidRPr="00F161A4">
        <w:rPr>
          <w:rFonts w:ascii="Arial Narrow" w:hAnsi="Arial Narrow"/>
        </w:rPr>
        <w:t>, do jakiego stopnia oddziaływanie LSR odpowiada potrzebom społeczności lokalnej. Dzięki zastosowaniu tego kryterium można ocenić jaki skutek wywiera LSR w szerszym środowisku, czy zmiany wywołane realizacją LSR są korzystne z punktu w</w:t>
      </w:r>
      <w:r w:rsidRPr="00F161A4">
        <w:rPr>
          <w:rFonts w:ascii="Arial Narrow" w:hAnsi="Arial Narrow"/>
        </w:rPr>
        <w:t xml:space="preserve">idzenia jej beneficjentów; </w:t>
      </w:r>
    </w:p>
    <w:p w:rsidR="00B2267C" w:rsidRPr="00F161A4" w:rsidRDefault="00110F91" w:rsidP="002334AC">
      <w:pPr>
        <w:pStyle w:val="Akapitzlist"/>
        <w:numPr>
          <w:ilvl w:val="0"/>
          <w:numId w:val="10"/>
        </w:numPr>
        <w:tabs>
          <w:tab w:val="center" w:pos="4535"/>
        </w:tabs>
        <w:spacing w:line="240" w:lineRule="auto"/>
        <w:jc w:val="both"/>
        <w:rPr>
          <w:rFonts w:ascii="Arial Narrow" w:hAnsi="Arial Narrow"/>
        </w:rPr>
      </w:pPr>
      <w:r w:rsidRPr="00F161A4">
        <w:rPr>
          <w:rFonts w:ascii="Arial Narrow" w:hAnsi="Arial Narrow"/>
        </w:rPr>
        <w:t>t</w:t>
      </w:r>
      <w:r w:rsidR="00B2267C" w:rsidRPr="00F161A4">
        <w:rPr>
          <w:rFonts w:ascii="Arial Narrow" w:hAnsi="Arial Narrow"/>
        </w:rPr>
        <w:t>rwałość</w:t>
      </w:r>
      <w:r w:rsidRPr="00F161A4">
        <w:rPr>
          <w:rFonts w:ascii="Arial Narrow" w:hAnsi="Arial Narrow"/>
        </w:rPr>
        <w:t>:</w:t>
      </w:r>
      <w:r w:rsidR="00B2267C" w:rsidRPr="00F161A4">
        <w:rPr>
          <w:rFonts w:ascii="Arial Narrow" w:hAnsi="Arial Narrow"/>
        </w:rPr>
        <w:t xml:space="preserve"> </w:t>
      </w:r>
      <w:r w:rsidRPr="00F161A4">
        <w:rPr>
          <w:rFonts w:ascii="Arial Narrow" w:hAnsi="Arial Narrow"/>
        </w:rPr>
        <w:t>ocena,</w:t>
      </w:r>
      <w:r w:rsidR="00B2267C" w:rsidRPr="00F161A4">
        <w:rPr>
          <w:rFonts w:ascii="Arial Narrow" w:hAnsi="Arial Narrow"/>
        </w:rPr>
        <w:t xml:space="preserve"> na ile można się spodziewać, że pozytywne zmiany wywołane oddziaływaniem LSR będą trwały po jego zakończeniu. Ma ono zastosowanie przy ocenie wartości LSR w kategoriach jej użyteczności w dłuższej perspektywie czasowej. Kryterium to nabiera dużej wagi w sytuacji, gdy badamy efekty realizacji strategii biorąc pod uwagę np. fakt, iż mimo udzielanego przez biuro LGD wsparcia doradczego, jego efekty są niewidoczne (mała </w:t>
      </w:r>
      <w:r w:rsidRPr="00F161A4">
        <w:rPr>
          <w:rFonts w:ascii="Arial Narrow" w:hAnsi="Arial Narrow"/>
        </w:rPr>
        <w:t>liczba</w:t>
      </w:r>
      <w:r w:rsidR="00B2267C" w:rsidRPr="00F161A4">
        <w:rPr>
          <w:rFonts w:ascii="Arial Narrow" w:hAnsi="Arial Narrow"/>
        </w:rPr>
        <w:t xml:space="preserve"> operacji składanych </w:t>
      </w:r>
      <w:r w:rsidR="00955938">
        <w:rPr>
          <w:rFonts w:ascii="Arial Narrow" w:hAnsi="Arial Narrow"/>
        </w:rPr>
        <w:t>w </w:t>
      </w:r>
      <w:r w:rsidRPr="00F161A4">
        <w:rPr>
          <w:rFonts w:ascii="Arial Narrow" w:hAnsi="Arial Narrow"/>
        </w:rPr>
        <w:t>odpowiedzi na ogłoszony konkurs</w:t>
      </w:r>
      <w:r w:rsidR="007B1879" w:rsidRPr="00F161A4">
        <w:rPr>
          <w:rFonts w:ascii="Arial Narrow" w:hAnsi="Arial Narrow"/>
        </w:rPr>
        <w:t xml:space="preserve">). </w:t>
      </w:r>
    </w:p>
    <w:p w:rsidR="00575A04" w:rsidRPr="00F161A4" w:rsidRDefault="003C0D35" w:rsidP="00FD0F40">
      <w:pPr>
        <w:spacing w:after="0" w:line="240" w:lineRule="auto"/>
        <w:ind w:firstLine="360"/>
        <w:jc w:val="both"/>
        <w:rPr>
          <w:rFonts w:ascii="Arial Narrow" w:hAnsi="Arial Narrow"/>
          <w:bCs/>
        </w:rPr>
      </w:pPr>
      <w:r w:rsidRPr="00F161A4">
        <w:rPr>
          <w:rFonts w:ascii="Arial Narrow" w:hAnsi="Arial Narrow"/>
          <w:bCs/>
        </w:rPr>
        <w:t xml:space="preserve">Ewaluacji poddawane będą zarówno wybrane elementy z zakresu funkcjonowania LGD, jak i wdrażania LSR, </w:t>
      </w:r>
      <w:r w:rsidR="00FF285B" w:rsidRPr="00F161A4">
        <w:rPr>
          <w:rFonts w:ascii="Arial Narrow" w:hAnsi="Arial Narrow"/>
          <w:bCs/>
        </w:rPr>
        <w:t>wybrane na podstawie</w:t>
      </w:r>
      <w:r w:rsidRPr="00F161A4">
        <w:rPr>
          <w:rFonts w:ascii="Arial Narrow" w:hAnsi="Arial Narrow"/>
          <w:bCs/>
        </w:rPr>
        <w:t xml:space="preserve"> </w:t>
      </w:r>
      <w:r w:rsidR="00FF285B" w:rsidRPr="00F161A4">
        <w:rPr>
          <w:rFonts w:ascii="Arial Narrow" w:hAnsi="Arial Narrow"/>
          <w:bCs/>
        </w:rPr>
        <w:t>dobrych praktyk „EUROGALICJI” z realizacji poprzedniej LSR</w:t>
      </w:r>
      <w:r w:rsidR="00FF285B" w:rsidRPr="00F161A4">
        <w:rPr>
          <w:rFonts w:ascii="Arial Narrow" w:hAnsi="Arial Narrow"/>
        </w:rPr>
        <w:t xml:space="preserve"> oraz </w:t>
      </w:r>
      <w:r w:rsidRPr="00F161A4">
        <w:rPr>
          <w:rFonts w:ascii="Arial Narrow" w:hAnsi="Arial Narrow"/>
          <w:bCs/>
        </w:rPr>
        <w:t xml:space="preserve">w porozumieniu ze społecznością lokalną. Ewaluacja obejmie zatem następujące </w:t>
      </w:r>
      <w:r w:rsidR="00575A04" w:rsidRPr="00F161A4">
        <w:rPr>
          <w:rFonts w:ascii="Arial Narrow" w:hAnsi="Arial Narrow"/>
          <w:bCs/>
        </w:rPr>
        <w:t xml:space="preserve">elementy: </w:t>
      </w:r>
    </w:p>
    <w:tbl>
      <w:tblPr>
        <w:tblStyle w:val="Tabela-Siatka"/>
        <w:tblW w:w="0" w:type="auto"/>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40"/>
        <w:gridCol w:w="1701"/>
        <w:gridCol w:w="1417"/>
        <w:gridCol w:w="2324"/>
        <w:gridCol w:w="2324"/>
        <w:gridCol w:w="2324"/>
      </w:tblGrid>
      <w:tr w:rsidR="000816F5" w:rsidRPr="00C80EE2" w:rsidTr="00C80EE2">
        <w:trPr>
          <w:cantSplit/>
          <w:trHeight w:val="624"/>
        </w:trPr>
        <w:tc>
          <w:tcPr>
            <w:tcW w:w="540" w:type="dxa"/>
            <w:vAlign w:val="center"/>
          </w:tcPr>
          <w:p w:rsidR="003C0D35" w:rsidRPr="00C80EE2" w:rsidRDefault="003C0D35" w:rsidP="00C80EE2">
            <w:pPr>
              <w:jc w:val="center"/>
              <w:rPr>
                <w:rFonts w:ascii="Arial Narrow" w:hAnsi="Arial Narrow"/>
                <w:smallCaps/>
              </w:rPr>
            </w:pPr>
          </w:p>
        </w:tc>
        <w:tc>
          <w:tcPr>
            <w:tcW w:w="1701" w:type="dxa"/>
            <w:vAlign w:val="center"/>
          </w:tcPr>
          <w:p w:rsidR="003C0D35" w:rsidRPr="00C80EE2" w:rsidRDefault="003C0D35" w:rsidP="00C80EE2">
            <w:pPr>
              <w:jc w:val="center"/>
              <w:rPr>
                <w:rFonts w:ascii="Arial Narrow" w:hAnsi="Arial Narrow"/>
                <w:smallCaps/>
              </w:rPr>
            </w:pPr>
            <w:r w:rsidRPr="00C80EE2">
              <w:rPr>
                <w:rFonts w:ascii="Arial Narrow" w:hAnsi="Arial Narrow"/>
                <w:smallCaps/>
              </w:rPr>
              <w:t>Elementy poddane badaniu</w:t>
            </w:r>
          </w:p>
        </w:tc>
        <w:tc>
          <w:tcPr>
            <w:tcW w:w="1417" w:type="dxa"/>
            <w:vAlign w:val="center"/>
          </w:tcPr>
          <w:p w:rsidR="003C0D35" w:rsidRPr="00C80EE2" w:rsidRDefault="003C0D35" w:rsidP="00C80EE2">
            <w:pPr>
              <w:jc w:val="center"/>
              <w:rPr>
                <w:rFonts w:ascii="Arial Narrow" w:hAnsi="Arial Narrow"/>
                <w:smallCaps/>
              </w:rPr>
            </w:pPr>
            <w:r w:rsidRPr="00C80EE2">
              <w:rPr>
                <w:rFonts w:ascii="Arial Narrow" w:hAnsi="Arial Narrow"/>
                <w:smallCaps/>
              </w:rPr>
              <w:t>Wykonawca badania</w:t>
            </w:r>
          </w:p>
        </w:tc>
        <w:tc>
          <w:tcPr>
            <w:tcW w:w="2324" w:type="dxa"/>
            <w:vAlign w:val="center"/>
          </w:tcPr>
          <w:p w:rsidR="003C0D35" w:rsidRPr="00C80EE2" w:rsidRDefault="003C0D35" w:rsidP="00C80EE2">
            <w:pPr>
              <w:jc w:val="center"/>
              <w:rPr>
                <w:rFonts w:ascii="Arial Narrow" w:hAnsi="Arial Narrow"/>
                <w:smallCaps/>
              </w:rPr>
            </w:pPr>
            <w:r w:rsidRPr="00C80EE2">
              <w:rPr>
                <w:rFonts w:ascii="Arial Narrow" w:hAnsi="Arial Narrow"/>
                <w:smallCaps/>
              </w:rPr>
              <w:t>Źródło danych i metody ich zbierania</w:t>
            </w:r>
          </w:p>
        </w:tc>
        <w:tc>
          <w:tcPr>
            <w:tcW w:w="2324" w:type="dxa"/>
            <w:vAlign w:val="center"/>
          </w:tcPr>
          <w:p w:rsidR="003C0D35" w:rsidRPr="00C80EE2" w:rsidRDefault="003C0D35" w:rsidP="00C80EE2">
            <w:pPr>
              <w:jc w:val="center"/>
              <w:rPr>
                <w:rFonts w:ascii="Arial Narrow" w:hAnsi="Arial Narrow"/>
                <w:smallCaps/>
              </w:rPr>
            </w:pPr>
            <w:r w:rsidRPr="00C80EE2">
              <w:rPr>
                <w:rFonts w:ascii="Arial Narrow" w:hAnsi="Arial Narrow"/>
                <w:smallCaps/>
              </w:rPr>
              <w:t>Czas i okres dokonywania pomiaru</w:t>
            </w:r>
          </w:p>
        </w:tc>
        <w:tc>
          <w:tcPr>
            <w:tcW w:w="2324" w:type="dxa"/>
            <w:vAlign w:val="center"/>
          </w:tcPr>
          <w:p w:rsidR="003C0D35" w:rsidRPr="00C80EE2" w:rsidRDefault="003C0D35" w:rsidP="00C80EE2">
            <w:pPr>
              <w:jc w:val="center"/>
              <w:rPr>
                <w:rFonts w:ascii="Arial Narrow" w:hAnsi="Arial Narrow"/>
                <w:smallCaps/>
              </w:rPr>
            </w:pPr>
            <w:r w:rsidRPr="00C80EE2">
              <w:rPr>
                <w:rFonts w:ascii="Arial Narrow" w:hAnsi="Arial Narrow"/>
                <w:smallCaps/>
              </w:rPr>
              <w:t>Analiza i ocena danych</w:t>
            </w:r>
          </w:p>
        </w:tc>
      </w:tr>
      <w:tr w:rsidR="000816F5" w:rsidRPr="00F161A4" w:rsidTr="00C80EE2">
        <w:trPr>
          <w:cantSplit/>
          <w:trHeight w:val="2098"/>
        </w:trPr>
        <w:tc>
          <w:tcPr>
            <w:tcW w:w="540" w:type="dxa"/>
            <w:vMerge w:val="restart"/>
            <w:textDirection w:val="btLr"/>
            <w:vAlign w:val="center"/>
          </w:tcPr>
          <w:p w:rsidR="0046638A" w:rsidRPr="00F161A4" w:rsidRDefault="0046638A" w:rsidP="00C80EE2">
            <w:pPr>
              <w:ind w:left="113" w:right="113"/>
              <w:jc w:val="center"/>
              <w:rPr>
                <w:rFonts w:ascii="Arial Narrow" w:hAnsi="Arial Narrow"/>
              </w:rPr>
            </w:pPr>
            <w:r w:rsidRPr="00F161A4">
              <w:rPr>
                <w:rFonts w:ascii="Arial Narrow" w:hAnsi="Arial Narrow"/>
              </w:rPr>
              <w:t>FUNKCJONOWANIE LGD</w:t>
            </w:r>
          </w:p>
        </w:tc>
        <w:tc>
          <w:tcPr>
            <w:tcW w:w="1701" w:type="dxa"/>
          </w:tcPr>
          <w:p w:rsidR="0046638A" w:rsidRPr="00F161A4" w:rsidRDefault="0046638A" w:rsidP="00C80EE2">
            <w:pPr>
              <w:rPr>
                <w:rFonts w:ascii="Arial Narrow" w:hAnsi="Arial Narrow"/>
              </w:rPr>
            </w:pPr>
            <w:r w:rsidRPr="00F161A4">
              <w:rPr>
                <w:rFonts w:ascii="Arial Narrow" w:hAnsi="Arial Narrow"/>
              </w:rPr>
              <w:t>Działalność LGD, pracownicy i funkcjonowanie biura</w:t>
            </w:r>
          </w:p>
        </w:tc>
        <w:tc>
          <w:tcPr>
            <w:tcW w:w="1417" w:type="dxa"/>
          </w:tcPr>
          <w:p w:rsidR="0046638A" w:rsidRPr="00F161A4" w:rsidRDefault="0046638A" w:rsidP="00C80EE2">
            <w:pPr>
              <w:rPr>
                <w:rFonts w:ascii="Arial Narrow" w:hAnsi="Arial Narrow"/>
              </w:rPr>
            </w:pPr>
            <w:r w:rsidRPr="00F161A4">
              <w:rPr>
                <w:rFonts w:ascii="Arial Narrow" w:hAnsi="Arial Narrow"/>
              </w:rPr>
              <w:t>biuro LGD (ocena własna)</w:t>
            </w:r>
          </w:p>
        </w:tc>
        <w:tc>
          <w:tcPr>
            <w:tcW w:w="2324" w:type="dxa"/>
          </w:tcPr>
          <w:p w:rsidR="0046638A" w:rsidRPr="00F161A4" w:rsidRDefault="0046638A" w:rsidP="00C80EE2">
            <w:pPr>
              <w:rPr>
                <w:rFonts w:ascii="Arial Narrow" w:hAnsi="Arial Narrow"/>
              </w:rPr>
            </w:pPr>
            <w:r w:rsidRPr="00F161A4">
              <w:rPr>
                <w:rFonts w:ascii="Arial Narrow" w:hAnsi="Arial Narrow"/>
              </w:rPr>
              <w:t xml:space="preserve">Badania ankietowe, </w:t>
            </w:r>
            <w:r w:rsidR="00955938">
              <w:rPr>
                <w:rFonts w:ascii="Arial Narrow" w:hAnsi="Arial Narrow"/>
              </w:rPr>
              <w:t>opinie beneficjentów, rozmowy z </w:t>
            </w:r>
            <w:r w:rsidRPr="00F161A4">
              <w:rPr>
                <w:rFonts w:ascii="Arial Narrow" w:hAnsi="Arial Narrow"/>
              </w:rPr>
              <w:t>mieszkańcami na spotkaniach otwartych, wy</w:t>
            </w:r>
            <w:r w:rsidR="00356D6A">
              <w:rPr>
                <w:rFonts w:ascii="Arial Narrow" w:hAnsi="Arial Narrow"/>
              </w:rPr>
              <w:t>wiady z wnioskodawcami, opinie D</w:t>
            </w:r>
            <w:r w:rsidRPr="00F161A4">
              <w:rPr>
                <w:rFonts w:ascii="Arial Narrow" w:hAnsi="Arial Narrow"/>
              </w:rPr>
              <w:t>yrektora biura i członków LGD</w:t>
            </w:r>
          </w:p>
        </w:tc>
        <w:tc>
          <w:tcPr>
            <w:tcW w:w="2324" w:type="dxa"/>
          </w:tcPr>
          <w:p w:rsidR="0046638A" w:rsidRPr="00F161A4" w:rsidRDefault="0046638A" w:rsidP="00C80EE2">
            <w:pPr>
              <w:rPr>
                <w:rFonts w:ascii="Arial Narrow" w:hAnsi="Arial Narrow"/>
              </w:rPr>
            </w:pPr>
            <w:r w:rsidRPr="00F161A4">
              <w:rPr>
                <w:rFonts w:ascii="Arial Narrow" w:hAnsi="Arial Narrow"/>
              </w:rPr>
              <w:t>w latach 2016–2022 – ocena coroczna (w I kwartale roku kolejnego); w 2023 – do 30.06.2023 r.</w:t>
            </w:r>
          </w:p>
        </w:tc>
        <w:tc>
          <w:tcPr>
            <w:tcW w:w="2324" w:type="dxa"/>
          </w:tcPr>
          <w:p w:rsidR="0046638A" w:rsidRPr="00F161A4" w:rsidRDefault="0046638A" w:rsidP="00C80EE2">
            <w:pPr>
              <w:rPr>
                <w:rFonts w:ascii="Arial Narrow" w:hAnsi="Arial Narrow"/>
              </w:rPr>
            </w:pPr>
            <w:r w:rsidRPr="00F161A4">
              <w:rPr>
                <w:rFonts w:ascii="Arial Narrow" w:hAnsi="Arial Narrow"/>
              </w:rPr>
              <w:t>Ocena poprawności i skuteczności działań realizowanych przez LGD w odniesieniu do założeń LSR</w:t>
            </w:r>
          </w:p>
        </w:tc>
      </w:tr>
      <w:tr w:rsidR="000816F5" w:rsidRPr="00F161A4" w:rsidTr="00C80EE2">
        <w:trPr>
          <w:cantSplit/>
          <w:trHeight w:val="2381"/>
        </w:trPr>
        <w:tc>
          <w:tcPr>
            <w:tcW w:w="540" w:type="dxa"/>
            <w:vMerge/>
            <w:vAlign w:val="center"/>
          </w:tcPr>
          <w:p w:rsidR="0046638A" w:rsidRPr="00F161A4" w:rsidRDefault="0046638A" w:rsidP="00C80EE2">
            <w:pPr>
              <w:jc w:val="center"/>
              <w:rPr>
                <w:rFonts w:ascii="Arial Narrow" w:hAnsi="Arial Narrow"/>
              </w:rPr>
            </w:pPr>
          </w:p>
        </w:tc>
        <w:tc>
          <w:tcPr>
            <w:tcW w:w="1701" w:type="dxa"/>
          </w:tcPr>
          <w:p w:rsidR="0046638A" w:rsidRPr="00F161A4" w:rsidRDefault="0046638A" w:rsidP="00C80EE2">
            <w:pPr>
              <w:rPr>
                <w:rFonts w:ascii="Arial Narrow" w:hAnsi="Arial Narrow"/>
              </w:rPr>
            </w:pPr>
            <w:r w:rsidRPr="00F161A4">
              <w:rPr>
                <w:rFonts w:ascii="Arial Narrow" w:hAnsi="Arial Narrow"/>
              </w:rPr>
              <w:t>Efektywność promocji i aktywizacji społeczności lokalnej</w:t>
            </w:r>
          </w:p>
        </w:tc>
        <w:tc>
          <w:tcPr>
            <w:tcW w:w="1417" w:type="dxa"/>
          </w:tcPr>
          <w:p w:rsidR="0046638A" w:rsidRPr="00F161A4" w:rsidRDefault="0046638A" w:rsidP="00C80EE2">
            <w:pPr>
              <w:rPr>
                <w:rFonts w:ascii="Arial Narrow" w:hAnsi="Arial Narrow"/>
              </w:rPr>
            </w:pPr>
            <w:r w:rsidRPr="00F161A4">
              <w:rPr>
                <w:rFonts w:ascii="Arial Narrow" w:hAnsi="Arial Narrow"/>
              </w:rPr>
              <w:t>biuro LGD (ocena własna)</w:t>
            </w:r>
          </w:p>
        </w:tc>
        <w:tc>
          <w:tcPr>
            <w:tcW w:w="2324" w:type="dxa"/>
          </w:tcPr>
          <w:p w:rsidR="0046638A" w:rsidRPr="00F161A4" w:rsidRDefault="0046638A" w:rsidP="00C80EE2">
            <w:pPr>
              <w:rPr>
                <w:rFonts w:ascii="Arial Narrow" w:hAnsi="Arial Narrow"/>
              </w:rPr>
            </w:pPr>
            <w:r w:rsidRPr="00F161A4">
              <w:rPr>
                <w:rFonts w:ascii="Arial Narrow" w:hAnsi="Arial Narrow"/>
              </w:rPr>
              <w:t>Badania ankietowe wśród mieszkańców – bezpośrednie i pośrednie (strona www LGD)</w:t>
            </w:r>
          </w:p>
        </w:tc>
        <w:tc>
          <w:tcPr>
            <w:tcW w:w="2324" w:type="dxa"/>
          </w:tcPr>
          <w:p w:rsidR="0046638A" w:rsidRPr="00F161A4" w:rsidRDefault="0046638A" w:rsidP="00C80EE2">
            <w:pPr>
              <w:rPr>
                <w:rFonts w:ascii="Arial Narrow" w:hAnsi="Arial Narrow"/>
              </w:rPr>
            </w:pPr>
            <w:r w:rsidRPr="00F161A4">
              <w:rPr>
                <w:rFonts w:ascii="Arial Narrow" w:hAnsi="Arial Narrow"/>
              </w:rPr>
              <w:t>Jw.</w:t>
            </w:r>
          </w:p>
        </w:tc>
        <w:tc>
          <w:tcPr>
            <w:tcW w:w="2324" w:type="dxa"/>
          </w:tcPr>
          <w:p w:rsidR="0046638A" w:rsidRPr="00F161A4" w:rsidRDefault="0046638A" w:rsidP="00C80EE2">
            <w:pPr>
              <w:rPr>
                <w:rFonts w:ascii="Arial Narrow" w:hAnsi="Arial Narrow"/>
              </w:rPr>
            </w:pPr>
            <w:r w:rsidRPr="00F161A4">
              <w:rPr>
                <w:rFonts w:ascii="Arial Narrow" w:hAnsi="Arial Narrow"/>
              </w:rPr>
              <w:t>Ocena skuteczności promocji LGD i działań wdrażanych w ramach LSR (wskaźniki: liczba osób, które pozyskały informację nt. LGD; liczba uczestników działań na rzecz animacji społeczności lokalnej)</w:t>
            </w:r>
          </w:p>
        </w:tc>
      </w:tr>
      <w:tr w:rsidR="000816F5" w:rsidRPr="00F161A4" w:rsidTr="00C80EE2">
        <w:trPr>
          <w:cantSplit/>
          <w:trHeight w:val="2324"/>
        </w:trPr>
        <w:tc>
          <w:tcPr>
            <w:tcW w:w="540" w:type="dxa"/>
            <w:vMerge/>
            <w:vAlign w:val="center"/>
          </w:tcPr>
          <w:p w:rsidR="0046638A" w:rsidRPr="00F161A4" w:rsidRDefault="0046638A" w:rsidP="00C80EE2">
            <w:pPr>
              <w:jc w:val="center"/>
              <w:rPr>
                <w:rFonts w:ascii="Arial Narrow" w:hAnsi="Arial Narrow"/>
              </w:rPr>
            </w:pPr>
          </w:p>
        </w:tc>
        <w:tc>
          <w:tcPr>
            <w:tcW w:w="1701" w:type="dxa"/>
          </w:tcPr>
          <w:p w:rsidR="0046638A" w:rsidRPr="00F161A4" w:rsidRDefault="0046638A" w:rsidP="00C80EE2">
            <w:pPr>
              <w:rPr>
                <w:rFonts w:ascii="Arial Narrow" w:hAnsi="Arial Narrow"/>
              </w:rPr>
            </w:pPr>
            <w:r w:rsidRPr="00F161A4">
              <w:rPr>
                <w:rFonts w:ascii="Arial Narrow" w:hAnsi="Arial Narrow"/>
              </w:rPr>
              <w:t>Jakość partnerstwa</w:t>
            </w:r>
          </w:p>
        </w:tc>
        <w:tc>
          <w:tcPr>
            <w:tcW w:w="1417" w:type="dxa"/>
          </w:tcPr>
          <w:p w:rsidR="0046638A" w:rsidRPr="00F161A4" w:rsidRDefault="0046638A" w:rsidP="00C80EE2">
            <w:pPr>
              <w:rPr>
                <w:rFonts w:ascii="Arial Narrow" w:hAnsi="Arial Narrow"/>
              </w:rPr>
            </w:pPr>
            <w:r w:rsidRPr="00F161A4">
              <w:rPr>
                <w:rFonts w:ascii="Arial Narrow" w:hAnsi="Arial Narrow"/>
              </w:rPr>
              <w:t>biuro LGD (ocena własna)</w:t>
            </w:r>
          </w:p>
        </w:tc>
        <w:tc>
          <w:tcPr>
            <w:tcW w:w="2324" w:type="dxa"/>
          </w:tcPr>
          <w:p w:rsidR="0046638A" w:rsidRPr="00F161A4" w:rsidRDefault="0046638A" w:rsidP="00C80EE2">
            <w:pPr>
              <w:rPr>
                <w:rFonts w:ascii="Arial Narrow" w:hAnsi="Arial Narrow"/>
              </w:rPr>
            </w:pPr>
            <w:r w:rsidRPr="00F161A4">
              <w:rPr>
                <w:rFonts w:ascii="Arial Narrow" w:hAnsi="Arial Narrow"/>
              </w:rPr>
              <w:t>Badania ankietowe wśród członków LGD</w:t>
            </w:r>
          </w:p>
        </w:tc>
        <w:tc>
          <w:tcPr>
            <w:tcW w:w="2324" w:type="dxa"/>
          </w:tcPr>
          <w:p w:rsidR="0046638A" w:rsidRPr="00F161A4" w:rsidRDefault="0046638A" w:rsidP="00C80EE2">
            <w:pPr>
              <w:rPr>
                <w:rFonts w:ascii="Arial Narrow" w:hAnsi="Arial Narrow"/>
              </w:rPr>
            </w:pPr>
            <w:r w:rsidRPr="00F161A4">
              <w:rPr>
                <w:rFonts w:ascii="Arial Narrow" w:hAnsi="Arial Narrow"/>
              </w:rPr>
              <w:t>Jw.</w:t>
            </w:r>
          </w:p>
        </w:tc>
        <w:tc>
          <w:tcPr>
            <w:tcW w:w="2324" w:type="dxa"/>
          </w:tcPr>
          <w:p w:rsidR="0046638A" w:rsidRPr="00F161A4" w:rsidRDefault="0046638A" w:rsidP="00C80EE2">
            <w:pPr>
              <w:rPr>
                <w:rFonts w:ascii="Arial Narrow" w:hAnsi="Arial Narrow"/>
              </w:rPr>
            </w:pPr>
            <w:r w:rsidRPr="00F161A4">
              <w:rPr>
                <w:rFonts w:ascii="Arial Narrow" w:hAnsi="Arial Narrow"/>
              </w:rPr>
              <w:t>Ocena skuteczności funkcjonowania partnerstwa mierzona liczbą nowych członków oraz zwiększeniem zainteresowania szerszej grupy społeczności lokalnej działalnością LGD</w:t>
            </w:r>
          </w:p>
        </w:tc>
      </w:tr>
      <w:tr w:rsidR="000816F5" w:rsidRPr="00F161A4" w:rsidTr="00C80EE2">
        <w:trPr>
          <w:cantSplit/>
          <w:trHeight w:val="2324"/>
        </w:trPr>
        <w:tc>
          <w:tcPr>
            <w:tcW w:w="540" w:type="dxa"/>
            <w:vMerge w:val="restart"/>
            <w:textDirection w:val="btLr"/>
            <w:vAlign w:val="center"/>
          </w:tcPr>
          <w:p w:rsidR="00C864F3" w:rsidRPr="00F161A4" w:rsidRDefault="00C864F3" w:rsidP="00C80EE2">
            <w:pPr>
              <w:ind w:left="113" w:right="113"/>
              <w:jc w:val="center"/>
              <w:rPr>
                <w:rFonts w:ascii="Arial Narrow" w:hAnsi="Arial Narrow"/>
              </w:rPr>
            </w:pPr>
            <w:r w:rsidRPr="00F161A4">
              <w:rPr>
                <w:rFonts w:ascii="Arial Narrow" w:hAnsi="Arial Narrow"/>
              </w:rPr>
              <w:t>WDRAŻANIE LSR</w:t>
            </w:r>
          </w:p>
        </w:tc>
        <w:tc>
          <w:tcPr>
            <w:tcW w:w="1701" w:type="dxa"/>
          </w:tcPr>
          <w:p w:rsidR="00C864F3" w:rsidRPr="00F161A4" w:rsidRDefault="00C864F3" w:rsidP="00C80EE2">
            <w:pPr>
              <w:rPr>
                <w:rFonts w:ascii="Arial Narrow" w:hAnsi="Arial Narrow"/>
              </w:rPr>
            </w:pPr>
            <w:r w:rsidRPr="00F161A4">
              <w:rPr>
                <w:rFonts w:ascii="Arial Narrow" w:hAnsi="Arial Narrow"/>
              </w:rPr>
              <w:t>Stopień realizacji celów i wskaźników LSR</w:t>
            </w:r>
          </w:p>
        </w:tc>
        <w:tc>
          <w:tcPr>
            <w:tcW w:w="1417" w:type="dxa"/>
          </w:tcPr>
          <w:p w:rsidR="00C864F3" w:rsidRPr="00F161A4" w:rsidRDefault="00FD0F40" w:rsidP="00C80EE2">
            <w:pPr>
              <w:rPr>
                <w:rFonts w:ascii="Arial Narrow" w:hAnsi="Arial Narrow"/>
              </w:rPr>
            </w:pPr>
            <w:r w:rsidRPr="00F161A4">
              <w:rPr>
                <w:rFonts w:ascii="Arial Narrow" w:hAnsi="Arial Narrow"/>
              </w:rPr>
              <w:t>podmiot zewnętrzny</w:t>
            </w:r>
          </w:p>
        </w:tc>
        <w:tc>
          <w:tcPr>
            <w:tcW w:w="2324" w:type="dxa"/>
          </w:tcPr>
          <w:p w:rsidR="00C864F3" w:rsidRPr="00F161A4" w:rsidRDefault="00C864F3" w:rsidP="00C80EE2">
            <w:pPr>
              <w:rPr>
                <w:rFonts w:ascii="Arial Narrow" w:hAnsi="Arial Narrow"/>
              </w:rPr>
            </w:pPr>
            <w:r w:rsidRPr="00F161A4">
              <w:rPr>
                <w:rFonts w:ascii="Arial Narrow" w:hAnsi="Arial Narrow"/>
              </w:rPr>
              <w:t>Ankiety beneficjentów, sprawozdania beneficjentów, rejestr danych LGD</w:t>
            </w:r>
          </w:p>
        </w:tc>
        <w:tc>
          <w:tcPr>
            <w:tcW w:w="2324" w:type="dxa"/>
          </w:tcPr>
          <w:p w:rsidR="00C864F3" w:rsidRPr="00F161A4" w:rsidRDefault="00C864F3" w:rsidP="00C80EE2">
            <w:pPr>
              <w:rPr>
                <w:rFonts w:ascii="Arial Narrow" w:hAnsi="Arial Narrow"/>
              </w:rPr>
            </w:pPr>
            <w:r w:rsidRPr="00F161A4">
              <w:rPr>
                <w:rFonts w:ascii="Arial Narrow" w:hAnsi="Arial Narrow"/>
              </w:rPr>
              <w:t>W latach 2016 – 2023 – ocena dwuletnia (w I kwartale roku kolejnego); w 2023 – do 30.06.2023 r.)</w:t>
            </w:r>
          </w:p>
        </w:tc>
        <w:tc>
          <w:tcPr>
            <w:tcW w:w="2324" w:type="dxa"/>
          </w:tcPr>
          <w:p w:rsidR="00C864F3" w:rsidRPr="00F161A4" w:rsidRDefault="00C864F3" w:rsidP="00C80EE2">
            <w:pPr>
              <w:rPr>
                <w:rFonts w:ascii="Arial Narrow" w:hAnsi="Arial Narrow"/>
              </w:rPr>
            </w:pPr>
            <w:r w:rsidRPr="00F161A4">
              <w:rPr>
                <w:rFonts w:ascii="Arial Narrow" w:hAnsi="Arial Narrow"/>
              </w:rPr>
              <w:t>Ocena celowości i trafności założeń realizowanych w ramach LSR w odniesieniu do aktualnej sytuacji społeczno-gospodarczej; określenie stopnia realizacji poszczególnych celów</w:t>
            </w:r>
          </w:p>
        </w:tc>
      </w:tr>
      <w:tr w:rsidR="000816F5" w:rsidRPr="00F161A4" w:rsidTr="00C80EE2">
        <w:trPr>
          <w:cantSplit/>
          <w:trHeight w:val="1304"/>
        </w:trPr>
        <w:tc>
          <w:tcPr>
            <w:tcW w:w="540" w:type="dxa"/>
            <w:vMerge/>
            <w:vAlign w:val="center"/>
          </w:tcPr>
          <w:p w:rsidR="00C864F3" w:rsidRPr="00F161A4" w:rsidRDefault="00C864F3" w:rsidP="00C80EE2">
            <w:pPr>
              <w:jc w:val="center"/>
              <w:rPr>
                <w:rFonts w:ascii="Arial Narrow" w:hAnsi="Arial Narrow"/>
              </w:rPr>
            </w:pPr>
          </w:p>
        </w:tc>
        <w:tc>
          <w:tcPr>
            <w:tcW w:w="1701" w:type="dxa"/>
          </w:tcPr>
          <w:p w:rsidR="00C864F3" w:rsidRPr="00F161A4" w:rsidRDefault="00FF285B" w:rsidP="00C80EE2">
            <w:pPr>
              <w:rPr>
                <w:rFonts w:ascii="Arial Narrow" w:hAnsi="Arial Narrow"/>
              </w:rPr>
            </w:pPr>
            <w:r w:rsidRPr="00F161A4">
              <w:rPr>
                <w:rFonts w:ascii="Arial Narrow" w:hAnsi="Arial Narrow"/>
              </w:rPr>
              <w:t>Poziom realizacji h</w:t>
            </w:r>
            <w:r w:rsidR="00C864F3" w:rsidRPr="00F161A4">
              <w:rPr>
                <w:rFonts w:ascii="Arial Narrow" w:hAnsi="Arial Narrow"/>
              </w:rPr>
              <w:t>armonogram</w:t>
            </w:r>
            <w:r w:rsidRPr="00F161A4">
              <w:rPr>
                <w:rFonts w:ascii="Arial Narrow" w:hAnsi="Arial Narrow"/>
              </w:rPr>
              <w:t>u</w:t>
            </w:r>
            <w:r w:rsidR="00C864F3" w:rsidRPr="00F161A4">
              <w:rPr>
                <w:rFonts w:ascii="Arial Narrow" w:hAnsi="Arial Narrow"/>
              </w:rPr>
              <w:t xml:space="preserve"> rzeczowo-finansow</w:t>
            </w:r>
            <w:r w:rsidRPr="00F161A4">
              <w:rPr>
                <w:rFonts w:ascii="Arial Narrow" w:hAnsi="Arial Narrow"/>
              </w:rPr>
              <w:t>ego</w:t>
            </w:r>
            <w:r w:rsidR="00C864F3" w:rsidRPr="00F161A4">
              <w:rPr>
                <w:rFonts w:ascii="Arial Narrow" w:hAnsi="Arial Narrow"/>
              </w:rPr>
              <w:t xml:space="preserve"> LSR</w:t>
            </w:r>
          </w:p>
        </w:tc>
        <w:tc>
          <w:tcPr>
            <w:tcW w:w="1417" w:type="dxa"/>
          </w:tcPr>
          <w:p w:rsidR="00C864F3" w:rsidRPr="00F161A4" w:rsidRDefault="00C864F3" w:rsidP="00C80EE2">
            <w:pPr>
              <w:rPr>
                <w:rFonts w:ascii="Arial Narrow" w:hAnsi="Arial Narrow"/>
              </w:rPr>
            </w:pPr>
            <w:r w:rsidRPr="00F161A4">
              <w:rPr>
                <w:rFonts w:ascii="Arial Narrow" w:hAnsi="Arial Narrow"/>
              </w:rPr>
              <w:t>biuro LGD (ocena własna)</w:t>
            </w:r>
          </w:p>
        </w:tc>
        <w:tc>
          <w:tcPr>
            <w:tcW w:w="2324" w:type="dxa"/>
          </w:tcPr>
          <w:p w:rsidR="00C864F3" w:rsidRPr="00F161A4" w:rsidRDefault="00C864F3" w:rsidP="00C80EE2">
            <w:pPr>
              <w:rPr>
                <w:rFonts w:ascii="Arial Narrow" w:hAnsi="Arial Narrow"/>
              </w:rPr>
            </w:pPr>
            <w:r w:rsidRPr="00F161A4">
              <w:rPr>
                <w:rFonts w:ascii="Arial Narrow" w:hAnsi="Arial Narrow"/>
              </w:rPr>
              <w:t>Rejestr danych LGD</w:t>
            </w:r>
          </w:p>
        </w:tc>
        <w:tc>
          <w:tcPr>
            <w:tcW w:w="2324" w:type="dxa"/>
          </w:tcPr>
          <w:p w:rsidR="00C864F3" w:rsidRPr="00F161A4" w:rsidRDefault="00C864F3" w:rsidP="00C80EE2">
            <w:pPr>
              <w:rPr>
                <w:rFonts w:ascii="Arial Narrow" w:hAnsi="Arial Narrow"/>
              </w:rPr>
            </w:pPr>
            <w:r w:rsidRPr="00F161A4">
              <w:rPr>
                <w:rFonts w:ascii="Arial Narrow" w:hAnsi="Arial Narrow"/>
              </w:rPr>
              <w:t>Na bieżąco</w:t>
            </w:r>
          </w:p>
        </w:tc>
        <w:tc>
          <w:tcPr>
            <w:tcW w:w="2324" w:type="dxa"/>
          </w:tcPr>
          <w:p w:rsidR="00C864F3" w:rsidRPr="00F161A4" w:rsidRDefault="00C864F3" w:rsidP="00955938">
            <w:pPr>
              <w:rPr>
                <w:rFonts w:ascii="Arial Narrow" w:hAnsi="Arial Narrow"/>
              </w:rPr>
            </w:pPr>
            <w:r w:rsidRPr="00F161A4">
              <w:rPr>
                <w:rFonts w:ascii="Arial Narrow" w:hAnsi="Arial Narrow"/>
              </w:rPr>
              <w:t>Ocena zgodności ogłaszanych i realizowanych projektów z</w:t>
            </w:r>
            <w:r w:rsidR="00955938">
              <w:rPr>
                <w:rFonts w:ascii="Arial Narrow" w:hAnsi="Arial Narrow"/>
              </w:rPr>
              <w:t> </w:t>
            </w:r>
            <w:r w:rsidRPr="00F161A4">
              <w:rPr>
                <w:rFonts w:ascii="Arial Narrow" w:hAnsi="Arial Narrow"/>
              </w:rPr>
              <w:t>HRF opracowanym w ramach LSR</w:t>
            </w:r>
          </w:p>
        </w:tc>
      </w:tr>
      <w:tr w:rsidR="000816F5" w:rsidRPr="00F161A4" w:rsidTr="00C80EE2">
        <w:trPr>
          <w:cantSplit/>
          <w:trHeight w:val="1814"/>
        </w:trPr>
        <w:tc>
          <w:tcPr>
            <w:tcW w:w="540" w:type="dxa"/>
            <w:vMerge/>
            <w:vAlign w:val="center"/>
          </w:tcPr>
          <w:p w:rsidR="00C864F3" w:rsidRPr="00F161A4" w:rsidRDefault="00C864F3" w:rsidP="00C80EE2">
            <w:pPr>
              <w:jc w:val="center"/>
              <w:rPr>
                <w:rFonts w:ascii="Arial Narrow" w:hAnsi="Arial Narrow"/>
              </w:rPr>
            </w:pPr>
          </w:p>
        </w:tc>
        <w:tc>
          <w:tcPr>
            <w:tcW w:w="1701" w:type="dxa"/>
          </w:tcPr>
          <w:p w:rsidR="00C864F3" w:rsidRPr="00F161A4" w:rsidRDefault="00FF285B" w:rsidP="00C80EE2">
            <w:pPr>
              <w:rPr>
                <w:rFonts w:ascii="Arial Narrow" w:hAnsi="Arial Narrow"/>
              </w:rPr>
            </w:pPr>
            <w:r w:rsidRPr="00F161A4">
              <w:rPr>
                <w:rFonts w:ascii="Arial Narrow" w:hAnsi="Arial Narrow"/>
              </w:rPr>
              <w:t>Poziom wydatkowania b</w:t>
            </w:r>
            <w:r w:rsidR="00C864F3" w:rsidRPr="00F161A4">
              <w:rPr>
                <w:rFonts w:ascii="Arial Narrow" w:hAnsi="Arial Narrow"/>
              </w:rPr>
              <w:t>udżet</w:t>
            </w:r>
            <w:r w:rsidRPr="00F161A4">
              <w:rPr>
                <w:rFonts w:ascii="Arial Narrow" w:hAnsi="Arial Narrow"/>
              </w:rPr>
              <w:t>u</w:t>
            </w:r>
            <w:r w:rsidR="00C864F3" w:rsidRPr="00F161A4">
              <w:rPr>
                <w:rFonts w:ascii="Arial Narrow" w:hAnsi="Arial Narrow"/>
              </w:rPr>
              <w:t xml:space="preserve"> LSR</w:t>
            </w:r>
          </w:p>
        </w:tc>
        <w:tc>
          <w:tcPr>
            <w:tcW w:w="1417" w:type="dxa"/>
          </w:tcPr>
          <w:p w:rsidR="00C864F3" w:rsidRPr="00F161A4" w:rsidRDefault="00C864F3" w:rsidP="00C80EE2">
            <w:pPr>
              <w:rPr>
                <w:rFonts w:ascii="Arial Narrow" w:hAnsi="Arial Narrow"/>
              </w:rPr>
            </w:pPr>
            <w:r w:rsidRPr="00F161A4">
              <w:rPr>
                <w:rFonts w:ascii="Arial Narrow" w:hAnsi="Arial Narrow"/>
              </w:rPr>
              <w:t>biuro LGD (ocena własna)</w:t>
            </w:r>
          </w:p>
        </w:tc>
        <w:tc>
          <w:tcPr>
            <w:tcW w:w="2324" w:type="dxa"/>
          </w:tcPr>
          <w:p w:rsidR="00C864F3" w:rsidRPr="00F161A4" w:rsidRDefault="00C864F3" w:rsidP="00C80EE2">
            <w:pPr>
              <w:rPr>
                <w:rFonts w:ascii="Arial Narrow" w:hAnsi="Arial Narrow"/>
              </w:rPr>
            </w:pPr>
            <w:r w:rsidRPr="00F161A4">
              <w:rPr>
                <w:rFonts w:ascii="Arial Narrow" w:hAnsi="Arial Narrow"/>
              </w:rPr>
              <w:t>Rejestr danych LGD</w:t>
            </w:r>
          </w:p>
        </w:tc>
        <w:tc>
          <w:tcPr>
            <w:tcW w:w="2324" w:type="dxa"/>
          </w:tcPr>
          <w:p w:rsidR="00C864F3" w:rsidRPr="00F161A4" w:rsidRDefault="00C864F3" w:rsidP="00C80EE2">
            <w:pPr>
              <w:rPr>
                <w:rFonts w:ascii="Arial Narrow" w:hAnsi="Arial Narrow"/>
              </w:rPr>
            </w:pPr>
            <w:r w:rsidRPr="00F161A4">
              <w:rPr>
                <w:rFonts w:ascii="Arial Narrow" w:hAnsi="Arial Narrow"/>
              </w:rPr>
              <w:t>Na bieżąco</w:t>
            </w:r>
          </w:p>
        </w:tc>
        <w:tc>
          <w:tcPr>
            <w:tcW w:w="2324" w:type="dxa"/>
          </w:tcPr>
          <w:p w:rsidR="00C864F3" w:rsidRPr="00F161A4" w:rsidRDefault="006E5A48" w:rsidP="00C80EE2">
            <w:pPr>
              <w:rPr>
                <w:rFonts w:ascii="Arial Narrow" w:hAnsi="Arial Narrow"/>
              </w:rPr>
            </w:pPr>
            <w:r>
              <w:rPr>
                <w:rFonts w:ascii="Arial Narrow" w:hAnsi="Arial Narrow"/>
              </w:rPr>
              <w:t>Ocena zgodności i</w:t>
            </w:r>
            <w:r w:rsidR="00C864F3" w:rsidRPr="00F161A4">
              <w:rPr>
                <w:rFonts w:ascii="Arial Narrow" w:hAnsi="Arial Narrow"/>
              </w:rPr>
              <w:t xml:space="preserve"> wysokości wydatkowanych środków finansowych z przyznanego budżetu na poszczególne przedsięwzięcia.</w:t>
            </w:r>
          </w:p>
        </w:tc>
      </w:tr>
    </w:tbl>
    <w:p w:rsidR="00FF285B" w:rsidRPr="00F161A4" w:rsidRDefault="00FF285B" w:rsidP="00C91423">
      <w:pPr>
        <w:spacing w:after="0" w:line="240" w:lineRule="auto"/>
        <w:rPr>
          <w:rFonts w:ascii="Arial Narrow" w:hAnsi="Arial Narrow"/>
        </w:rPr>
      </w:pPr>
    </w:p>
    <w:p w:rsidR="0046638A" w:rsidRPr="00F161A4" w:rsidRDefault="00FF285B" w:rsidP="00FD0F40">
      <w:pPr>
        <w:spacing w:after="0" w:line="240" w:lineRule="auto"/>
        <w:ind w:firstLine="360"/>
        <w:jc w:val="both"/>
        <w:rPr>
          <w:rFonts w:ascii="Arial Narrow" w:hAnsi="Arial Narrow"/>
        </w:rPr>
      </w:pPr>
      <w:r w:rsidRPr="00F161A4">
        <w:rPr>
          <w:rFonts w:ascii="Arial Narrow" w:hAnsi="Arial Narrow"/>
        </w:rPr>
        <w:t xml:space="preserve">Za ewaluację </w:t>
      </w:r>
      <w:r w:rsidR="00C12FB5">
        <w:rPr>
          <w:rFonts w:ascii="Arial Narrow" w:hAnsi="Arial Narrow"/>
        </w:rPr>
        <w:t>odpowiedzialna będzie Komisja R</w:t>
      </w:r>
      <w:r w:rsidRPr="00F161A4">
        <w:rPr>
          <w:rFonts w:ascii="Arial Narrow" w:hAnsi="Arial Narrow"/>
        </w:rPr>
        <w:t>ewizyjna. Zasady i sposób dokonywania ewaluacji działalności LGD i stopnia realizacji LSR zostaną uregulowane uchwałą Waln</w:t>
      </w:r>
      <w:r w:rsidR="00C12FB5">
        <w:rPr>
          <w:rFonts w:ascii="Arial Narrow" w:hAnsi="Arial Narrow"/>
        </w:rPr>
        <w:t>ego Zebrania Członków. Komisja R</w:t>
      </w:r>
      <w:r w:rsidRPr="00F161A4">
        <w:rPr>
          <w:rFonts w:ascii="Arial Narrow" w:hAnsi="Arial Narrow"/>
        </w:rPr>
        <w:t>ewizyjna r</w:t>
      </w:r>
      <w:r w:rsidR="00955938">
        <w:rPr>
          <w:rFonts w:ascii="Arial Narrow" w:hAnsi="Arial Narrow"/>
        </w:rPr>
        <w:t>ozpocznie pracę nad ewaluacją z </w:t>
      </w:r>
      <w:r w:rsidRPr="00F161A4">
        <w:rPr>
          <w:rFonts w:ascii="Arial Narrow" w:hAnsi="Arial Narrow"/>
        </w:rPr>
        <w:t>dniem podjęcia uchwały Walnego Zebrania Członków.</w:t>
      </w:r>
      <w:r w:rsidR="00E1143F" w:rsidRPr="00F161A4">
        <w:rPr>
          <w:rFonts w:ascii="Arial Narrow" w:hAnsi="Arial Narrow"/>
        </w:rPr>
        <w:t xml:space="preserve"> Prace rozpocznie od opracowania planu ewaluacji, uwzględniającego zawarte w powyższej tabeli i wypracowane w toku konsultacji ze społecznością lokalną założenia. </w:t>
      </w:r>
      <w:r w:rsidR="00095D37" w:rsidRPr="00F161A4">
        <w:rPr>
          <w:rFonts w:ascii="Arial Narrow" w:hAnsi="Arial Narrow"/>
        </w:rPr>
        <w:t xml:space="preserve">W celu zapewnienia obiektywności dokonywanej oceny część badań ewaluacyjnych zleconych </w:t>
      </w:r>
      <w:r w:rsidR="0046638A" w:rsidRPr="00F161A4">
        <w:rPr>
          <w:rFonts w:ascii="Arial Narrow" w:hAnsi="Arial Narrow"/>
        </w:rPr>
        <w:t xml:space="preserve">zostanie zewnętrznym ekspertom. </w:t>
      </w:r>
    </w:p>
    <w:p w:rsidR="0046638A" w:rsidRPr="00F161A4" w:rsidRDefault="0046638A" w:rsidP="00C91423">
      <w:pPr>
        <w:spacing w:after="0" w:line="240" w:lineRule="auto"/>
        <w:ind w:firstLine="435"/>
        <w:jc w:val="both"/>
        <w:rPr>
          <w:rFonts w:ascii="Arial Narrow" w:hAnsi="Arial Narrow"/>
        </w:rPr>
      </w:pPr>
      <w:r w:rsidRPr="00F161A4">
        <w:rPr>
          <w:rFonts w:ascii="Arial Narrow" w:hAnsi="Arial Narrow"/>
        </w:rPr>
        <w:t>Finalnym produktem każdego z etapów ewaluacji b</w:t>
      </w:r>
      <w:r w:rsidR="00C12FB5">
        <w:rPr>
          <w:rFonts w:ascii="Arial Narrow" w:hAnsi="Arial Narrow"/>
        </w:rPr>
        <w:t>ędzie raport sporządzony przez Komisję R</w:t>
      </w:r>
      <w:r w:rsidRPr="00F161A4">
        <w:rPr>
          <w:rFonts w:ascii="Arial Narrow" w:hAnsi="Arial Narrow"/>
        </w:rPr>
        <w:t xml:space="preserve">ewizyjną. Raporty z etapów on </w:t>
      </w:r>
      <w:proofErr w:type="spellStart"/>
      <w:r w:rsidRPr="00F161A4">
        <w:rPr>
          <w:rFonts w:ascii="Arial Narrow" w:hAnsi="Arial Narrow"/>
        </w:rPr>
        <w:t>going</w:t>
      </w:r>
      <w:proofErr w:type="spellEnd"/>
      <w:r w:rsidRPr="00F161A4">
        <w:rPr>
          <w:rFonts w:ascii="Arial Narrow" w:hAnsi="Arial Narrow"/>
        </w:rPr>
        <w:t xml:space="preserve"> będą podsumowaniem postępów z wdrażania </w:t>
      </w:r>
      <w:r w:rsidR="00345A39" w:rsidRPr="00F161A4">
        <w:rPr>
          <w:rFonts w:ascii="Arial Narrow" w:hAnsi="Arial Narrow"/>
        </w:rPr>
        <w:t>LSR. W przypadku rozbieżności pomiędzy celami i przedsięwzięciami zawartymi w LSR a wynikami ewaluacji zostaną powzięte stosowne kroki zmierzające do zbadania przyczyny zastanej sytuacji oraz do usprawnienia działalności LGD.</w:t>
      </w:r>
      <w:r w:rsidRPr="00F161A4">
        <w:rPr>
          <w:rFonts w:ascii="Arial Narrow" w:hAnsi="Arial Narrow"/>
        </w:rPr>
        <w:t xml:space="preserve"> Raport końcowy pozwoli ocenić </w:t>
      </w:r>
      <w:r w:rsidR="00345A39" w:rsidRPr="00F161A4">
        <w:rPr>
          <w:rFonts w:ascii="Arial Narrow" w:hAnsi="Arial Narrow"/>
        </w:rPr>
        <w:t xml:space="preserve">rzeczywisty wpływ LSR na lata 2016–2023 na rozwój obszaru „EUROGALICJI”, a także opracować rekomendacje dotyczące działań i źródeł finansowania wsparcia społeczności wiejskich w kolejnych latach. </w:t>
      </w:r>
    </w:p>
    <w:p w:rsidR="00A56117" w:rsidRPr="00F161A4" w:rsidRDefault="00FD0F40" w:rsidP="009F68C2">
      <w:pPr>
        <w:pStyle w:val="Nagwek1"/>
        <w:numPr>
          <w:ilvl w:val="0"/>
          <w:numId w:val="40"/>
        </w:numPr>
        <w:rPr>
          <w:rFonts w:ascii="Arial Narrow" w:hAnsi="Arial Narrow"/>
        </w:rPr>
      </w:pPr>
      <w:r w:rsidRPr="00F161A4">
        <w:rPr>
          <w:rFonts w:ascii="Arial Narrow" w:hAnsi="Arial Narrow"/>
        </w:rPr>
        <w:t xml:space="preserve"> </w:t>
      </w:r>
      <w:bookmarkStart w:id="35" w:name="_Toc439099416"/>
      <w:r w:rsidR="00A56117" w:rsidRPr="00F161A4">
        <w:rPr>
          <w:rFonts w:ascii="Arial Narrow" w:hAnsi="Arial Narrow"/>
        </w:rPr>
        <w:t>Strategiczna ocena oddziaływania na środowisko</w:t>
      </w:r>
      <w:bookmarkEnd w:id="35"/>
    </w:p>
    <w:p w:rsidR="006A0250" w:rsidRDefault="006A0250" w:rsidP="00FD0F40">
      <w:pPr>
        <w:spacing w:after="0" w:line="240" w:lineRule="auto"/>
        <w:ind w:firstLine="360"/>
        <w:jc w:val="both"/>
        <w:rPr>
          <w:rFonts w:ascii="Arial Narrow" w:hAnsi="Arial Narrow"/>
        </w:rPr>
      </w:pPr>
    </w:p>
    <w:p w:rsidR="006A0250" w:rsidRDefault="005B4487" w:rsidP="00FD0F40">
      <w:pPr>
        <w:spacing w:after="0" w:line="240" w:lineRule="auto"/>
        <w:ind w:firstLine="360"/>
        <w:jc w:val="both"/>
        <w:rPr>
          <w:rFonts w:ascii="Arial Narrow" w:hAnsi="Arial Narrow"/>
        </w:rPr>
      </w:pPr>
      <w:r>
        <w:rPr>
          <w:rFonts w:ascii="Arial Narrow" w:hAnsi="Arial Narrow"/>
        </w:rPr>
        <w:lastRenderedPageBreak/>
        <w:t>Projekty S</w:t>
      </w:r>
      <w:r w:rsidR="006A0250">
        <w:rPr>
          <w:rFonts w:ascii="Arial Narrow" w:hAnsi="Arial Narrow"/>
        </w:rPr>
        <w:t>trategii</w:t>
      </w:r>
      <w:r w:rsidR="006A0250" w:rsidRPr="006A0250">
        <w:rPr>
          <w:rFonts w:ascii="Arial Narrow" w:hAnsi="Arial Narrow"/>
        </w:rPr>
        <w:t xml:space="preserve"> jako dokumentów, których realizacja może potencjalnie znacząco wpływać na środowisko, mogą wymagać, na etapie projektowania, poddania ich treści strategicznej ocenie oddziaływania na środowisko. Przedmiotowe przepisy uzależniają jednakże konieczność przeprowadzenia takiej oceny od indywidualnej zawartości dokumentu oraz zewnętrznych uwarunkowań jego realizacji. Przesłanką obowiązkowo kwalifikującą projekt </w:t>
      </w:r>
      <w:r w:rsidR="006A03E2">
        <w:rPr>
          <w:rFonts w:ascii="Arial Narrow" w:hAnsi="Arial Narrow"/>
        </w:rPr>
        <w:t>S</w:t>
      </w:r>
      <w:r w:rsidR="006A0250" w:rsidRPr="006A0250">
        <w:rPr>
          <w:rFonts w:ascii="Arial Narrow" w:hAnsi="Arial Narrow"/>
        </w:rPr>
        <w:t>trategii do tego typu oceny jest stwierdzone ryzyko wystąpienia znaczącego negatywnego oddziaływania na środowisko, w tym na obszary Natura 2000 w związku z realizacją zaplanowanych w</w:t>
      </w:r>
      <w:r w:rsidR="006A03E2">
        <w:rPr>
          <w:rFonts w:ascii="Arial Narrow" w:hAnsi="Arial Narrow"/>
        </w:rPr>
        <w:t> </w:t>
      </w:r>
      <w:r w:rsidR="006A0250" w:rsidRPr="006A0250">
        <w:rPr>
          <w:rFonts w:ascii="Arial Narrow" w:hAnsi="Arial Narrow"/>
        </w:rPr>
        <w:t>nim przedsięwzięć.</w:t>
      </w:r>
    </w:p>
    <w:p w:rsidR="004D4A0E" w:rsidRDefault="006A0250" w:rsidP="00FD0F40">
      <w:pPr>
        <w:spacing w:after="0" w:line="240" w:lineRule="auto"/>
        <w:ind w:firstLine="360"/>
        <w:jc w:val="both"/>
        <w:rPr>
          <w:rFonts w:ascii="Arial Narrow" w:hAnsi="Arial Narrow"/>
        </w:rPr>
      </w:pPr>
      <w:r>
        <w:rPr>
          <w:rFonts w:ascii="Arial Narrow" w:hAnsi="Arial Narrow"/>
        </w:rPr>
        <w:t xml:space="preserve">Mając powyższe na uwadze – w </w:t>
      </w:r>
      <w:r w:rsidR="009147B9" w:rsidRPr="00F161A4">
        <w:rPr>
          <w:rFonts w:ascii="Arial Narrow" w:hAnsi="Arial Narrow"/>
        </w:rPr>
        <w:t>świetle art. 47 i 49 oraz art. 57 ust. 1 pkt 2</w:t>
      </w:r>
      <w:r w:rsidR="0048113E" w:rsidRPr="00F161A4">
        <w:rPr>
          <w:rFonts w:ascii="Arial Narrow" w:hAnsi="Arial Narrow"/>
        </w:rPr>
        <w:t xml:space="preserve"> </w:t>
      </w:r>
      <w:r w:rsidR="009147B9" w:rsidRPr="00F161A4">
        <w:rPr>
          <w:rFonts w:ascii="Arial Narrow" w:hAnsi="Arial Narrow"/>
        </w:rPr>
        <w:t xml:space="preserve">i </w:t>
      </w:r>
      <w:r w:rsidR="0048113E" w:rsidRPr="00F161A4">
        <w:rPr>
          <w:rFonts w:ascii="Arial Narrow" w:hAnsi="Arial Narrow"/>
        </w:rPr>
        <w:t xml:space="preserve">art. 58 pkt 2 ustawy </w:t>
      </w:r>
      <w:r w:rsidR="009147B9" w:rsidRPr="00F161A4">
        <w:rPr>
          <w:rFonts w:ascii="Arial Narrow" w:hAnsi="Arial Narrow"/>
        </w:rPr>
        <w:t xml:space="preserve">z dnia 3 października 2008 r. </w:t>
      </w:r>
      <w:r w:rsidR="0048113E" w:rsidRPr="00F161A4">
        <w:rPr>
          <w:rFonts w:ascii="Arial Narrow" w:hAnsi="Arial Narrow"/>
        </w:rPr>
        <w:t>o udostępnianiu informacji o środowisku i jego ochronie, udziale społeczeństwa w ochronie środowiska oraz o ocenach oddziaływania na środowisko</w:t>
      </w:r>
      <w:r w:rsidR="009147B9" w:rsidRPr="00F161A4">
        <w:rPr>
          <w:rFonts w:ascii="Arial Narrow" w:hAnsi="Arial Narrow"/>
        </w:rPr>
        <w:t xml:space="preserve"> (</w:t>
      </w:r>
      <w:proofErr w:type="spellStart"/>
      <w:r w:rsidR="009147B9" w:rsidRPr="00F161A4">
        <w:rPr>
          <w:rFonts w:ascii="Arial Narrow" w:hAnsi="Arial Narrow"/>
        </w:rPr>
        <w:t>DzU</w:t>
      </w:r>
      <w:proofErr w:type="spellEnd"/>
      <w:r w:rsidR="009147B9" w:rsidRPr="00F161A4">
        <w:rPr>
          <w:rFonts w:ascii="Arial Narrow" w:hAnsi="Arial Narrow"/>
        </w:rPr>
        <w:t xml:space="preserve"> z 2013 r., poz. 1235 ze zm.)</w:t>
      </w:r>
      <w:r w:rsidR="0048113E" w:rsidRPr="00F161A4">
        <w:rPr>
          <w:rFonts w:ascii="Arial Narrow" w:hAnsi="Arial Narrow"/>
        </w:rPr>
        <w:t xml:space="preserve">, </w:t>
      </w:r>
      <w:r w:rsidR="009147B9" w:rsidRPr="00F161A4">
        <w:rPr>
          <w:rFonts w:ascii="Arial Narrow" w:hAnsi="Arial Narrow"/>
        </w:rPr>
        <w:t xml:space="preserve">Stowarzyszenie LGD „EUROGALICJA” </w:t>
      </w:r>
      <w:r w:rsidR="0048113E" w:rsidRPr="00F161A4">
        <w:rPr>
          <w:rFonts w:ascii="Arial Narrow" w:hAnsi="Arial Narrow"/>
        </w:rPr>
        <w:t>wystąpi</w:t>
      </w:r>
      <w:r w:rsidR="009147B9" w:rsidRPr="00F161A4">
        <w:rPr>
          <w:rFonts w:ascii="Arial Narrow" w:hAnsi="Arial Narrow"/>
        </w:rPr>
        <w:t xml:space="preserve">ło pismem z dnia </w:t>
      </w:r>
      <w:r w:rsidR="004D4A0E">
        <w:rPr>
          <w:rFonts w:ascii="Arial Narrow" w:hAnsi="Arial Narrow"/>
        </w:rPr>
        <w:t>8.12.2015 r.</w:t>
      </w:r>
      <w:r w:rsidR="009147B9" w:rsidRPr="00F161A4">
        <w:rPr>
          <w:rFonts w:ascii="Arial Narrow" w:hAnsi="Arial Narrow"/>
        </w:rPr>
        <w:t xml:space="preserve"> </w:t>
      </w:r>
      <w:r w:rsidR="0048113E" w:rsidRPr="00F161A4">
        <w:rPr>
          <w:rFonts w:ascii="Arial Narrow" w:hAnsi="Arial Narrow"/>
        </w:rPr>
        <w:t>do Regionalne</w:t>
      </w:r>
      <w:r w:rsidR="009147B9" w:rsidRPr="00F161A4">
        <w:rPr>
          <w:rFonts w:ascii="Arial Narrow" w:hAnsi="Arial Narrow"/>
        </w:rPr>
        <w:t>j</w:t>
      </w:r>
      <w:r w:rsidR="0048113E" w:rsidRPr="00F161A4">
        <w:rPr>
          <w:rFonts w:ascii="Arial Narrow" w:hAnsi="Arial Narrow"/>
        </w:rPr>
        <w:t xml:space="preserve"> Dyrek</w:t>
      </w:r>
      <w:r w:rsidR="009147B9" w:rsidRPr="00F161A4">
        <w:rPr>
          <w:rFonts w:ascii="Arial Narrow" w:hAnsi="Arial Narrow"/>
        </w:rPr>
        <w:t>cji</w:t>
      </w:r>
      <w:r w:rsidR="0048113E" w:rsidRPr="00F161A4">
        <w:rPr>
          <w:rFonts w:ascii="Arial Narrow" w:hAnsi="Arial Narrow"/>
        </w:rPr>
        <w:t xml:space="preserve"> Ochrony Środowiska w Rzeszowie </w:t>
      </w:r>
      <w:r w:rsidR="009147B9" w:rsidRPr="00F161A4">
        <w:rPr>
          <w:rFonts w:ascii="Arial Narrow" w:hAnsi="Arial Narrow"/>
        </w:rPr>
        <w:t xml:space="preserve">z prośbą o stwierdzenie, czy istnieje konieczność przeprowadzenia strategicznej oceny oddziaływania na środowisko dla projektu opracowywanej </w:t>
      </w:r>
      <w:r w:rsidR="0048113E" w:rsidRPr="00F161A4">
        <w:rPr>
          <w:rFonts w:ascii="Arial Narrow" w:hAnsi="Arial Narrow"/>
          <w:i/>
        </w:rPr>
        <w:t>Lokaln</w:t>
      </w:r>
      <w:r w:rsidR="009147B9" w:rsidRPr="00F161A4">
        <w:rPr>
          <w:rFonts w:ascii="Arial Narrow" w:hAnsi="Arial Narrow"/>
          <w:i/>
        </w:rPr>
        <w:t>ej</w:t>
      </w:r>
      <w:r w:rsidR="0048113E" w:rsidRPr="00F161A4">
        <w:rPr>
          <w:rFonts w:ascii="Arial Narrow" w:hAnsi="Arial Narrow"/>
          <w:i/>
        </w:rPr>
        <w:t xml:space="preserve"> Strategi</w:t>
      </w:r>
      <w:r w:rsidR="009147B9" w:rsidRPr="00F161A4">
        <w:rPr>
          <w:rFonts w:ascii="Arial Narrow" w:hAnsi="Arial Narrow"/>
          <w:i/>
        </w:rPr>
        <w:t>i</w:t>
      </w:r>
      <w:r w:rsidR="0048113E" w:rsidRPr="00F161A4">
        <w:rPr>
          <w:rFonts w:ascii="Arial Narrow" w:hAnsi="Arial Narrow"/>
          <w:i/>
        </w:rPr>
        <w:t xml:space="preserve"> Rozwoju </w:t>
      </w:r>
      <w:r w:rsidR="009147B9" w:rsidRPr="00F161A4">
        <w:rPr>
          <w:rFonts w:ascii="Arial Narrow" w:hAnsi="Arial Narrow"/>
          <w:i/>
        </w:rPr>
        <w:t>na lata 2016–2023</w:t>
      </w:r>
      <w:r w:rsidR="009147B9" w:rsidRPr="00F161A4">
        <w:rPr>
          <w:rFonts w:ascii="Arial Narrow" w:hAnsi="Arial Narrow"/>
        </w:rPr>
        <w:t xml:space="preserve">. </w:t>
      </w:r>
      <w:r w:rsidR="004D4A0E">
        <w:rPr>
          <w:rFonts w:ascii="Arial Narrow" w:hAnsi="Arial Narrow"/>
        </w:rPr>
        <w:t xml:space="preserve">W </w:t>
      </w:r>
      <w:r>
        <w:rPr>
          <w:rFonts w:ascii="Arial Narrow" w:hAnsi="Arial Narrow"/>
        </w:rPr>
        <w:t xml:space="preserve">załączniku do przedmiotowego pisma </w:t>
      </w:r>
      <w:r w:rsidR="004D4A0E">
        <w:rPr>
          <w:rFonts w:ascii="Arial Narrow" w:hAnsi="Arial Narrow"/>
        </w:rPr>
        <w:t xml:space="preserve">LGD „EUROGALICJA” </w:t>
      </w:r>
      <w:r w:rsidR="004D4A0E" w:rsidRPr="006A0250">
        <w:rPr>
          <w:rFonts w:ascii="Arial Narrow" w:hAnsi="Arial Narrow"/>
          <w:b/>
        </w:rPr>
        <w:t xml:space="preserve">przedstawiła </w:t>
      </w:r>
      <w:r w:rsidRPr="006A0250">
        <w:rPr>
          <w:rFonts w:ascii="Arial Narrow" w:hAnsi="Arial Narrow"/>
          <w:b/>
        </w:rPr>
        <w:t xml:space="preserve">wyniki przeprowadzonej samodzielnie analizy pod kątem spełnienia kryteriów kwalifikujących </w:t>
      </w:r>
      <w:r w:rsidRPr="006A0250">
        <w:rPr>
          <w:rFonts w:ascii="Arial Narrow" w:hAnsi="Arial Narrow"/>
          <w:b/>
          <w:i/>
        </w:rPr>
        <w:t>LSR na lata 2016–2023</w:t>
      </w:r>
      <w:r w:rsidRPr="006A0250">
        <w:rPr>
          <w:rFonts w:ascii="Arial Narrow" w:hAnsi="Arial Narrow"/>
          <w:b/>
        </w:rPr>
        <w:t xml:space="preserve"> do przeprowadzenia strategicznej oceny oddziaływania na środowisko</w:t>
      </w:r>
      <w:r>
        <w:rPr>
          <w:rFonts w:ascii="Arial Narrow" w:hAnsi="Arial Narrow"/>
        </w:rPr>
        <w:t xml:space="preserve">, a także </w:t>
      </w:r>
      <w:r w:rsidR="004D4A0E">
        <w:rPr>
          <w:rFonts w:ascii="Arial Narrow" w:hAnsi="Arial Narrow"/>
        </w:rPr>
        <w:t xml:space="preserve">argumenty uzasadniające możliwość odstąpienia od </w:t>
      </w:r>
      <w:r w:rsidR="00156EAB" w:rsidRPr="00F161A4">
        <w:rPr>
          <w:rFonts w:ascii="Arial Narrow" w:hAnsi="Arial Narrow"/>
        </w:rPr>
        <w:t xml:space="preserve"> </w:t>
      </w:r>
      <w:r w:rsidR="004D4A0E" w:rsidRPr="004D4A0E">
        <w:rPr>
          <w:rFonts w:ascii="Arial Narrow" w:hAnsi="Arial Narrow"/>
        </w:rPr>
        <w:t>przeprowadzenia strategicznej oceny oddziaływania na środowisko</w:t>
      </w:r>
      <w:r w:rsidR="004D4A0E">
        <w:rPr>
          <w:rFonts w:ascii="Arial Narrow" w:hAnsi="Arial Narrow"/>
        </w:rPr>
        <w:t xml:space="preserve"> (zgodnie z </w:t>
      </w:r>
      <w:r w:rsidR="004D4A0E" w:rsidRPr="004D4A0E">
        <w:rPr>
          <w:rFonts w:ascii="Arial Narrow" w:hAnsi="Arial Narrow"/>
        </w:rPr>
        <w:t>art. 48 ww</w:t>
      </w:r>
      <w:r w:rsidR="004D4A0E">
        <w:rPr>
          <w:rFonts w:ascii="Arial Narrow" w:hAnsi="Arial Narrow"/>
        </w:rPr>
        <w:t>.</w:t>
      </w:r>
      <w:r w:rsidR="004D4A0E" w:rsidRPr="004D4A0E">
        <w:rPr>
          <w:rFonts w:ascii="Arial Narrow" w:hAnsi="Arial Narrow"/>
        </w:rPr>
        <w:t xml:space="preserve"> ustawy</w:t>
      </w:r>
      <w:r>
        <w:rPr>
          <w:rFonts w:ascii="Arial Narrow" w:hAnsi="Arial Narrow"/>
        </w:rPr>
        <w:t xml:space="preserve"> OOŚ). Argumenty te odnosiły się w </w:t>
      </w:r>
      <w:r w:rsidR="004D4A0E">
        <w:rPr>
          <w:rFonts w:ascii="Arial Narrow" w:hAnsi="Arial Narrow"/>
        </w:rPr>
        <w:t>szczególności do faktu, iż dokument LSR jest w gruncie rzeczy jedynie uszczegółowieniem dokumentów planistycznych wyższego rzędu (</w:t>
      </w:r>
      <w:r w:rsidR="004D4A0E" w:rsidRPr="004D4A0E">
        <w:rPr>
          <w:rFonts w:ascii="Arial Narrow" w:hAnsi="Arial Narrow"/>
          <w:i/>
        </w:rPr>
        <w:t>Strategia Rozwoju Województwa Podkarpackiego do roku 2020</w:t>
      </w:r>
      <w:r w:rsidR="004D4A0E" w:rsidRPr="004D4A0E">
        <w:rPr>
          <w:rFonts w:ascii="Arial Narrow" w:hAnsi="Arial Narrow"/>
        </w:rPr>
        <w:t xml:space="preserve">; </w:t>
      </w:r>
      <w:r w:rsidR="004D4A0E">
        <w:rPr>
          <w:rFonts w:ascii="Arial Narrow" w:hAnsi="Arial Narrow"/>
          <w:i/>
        </w:rPr>
        <w:t>PROW na lata 2014</w:t>
      </w:r>
      <w:r w:rsidR="004D4A0E" w:rsidRPr="004D4A0E">
        <w:rPr>
          <w:rFonts w:ascii="Arial Narrow" w:hAnsi="Arial Narrow"/>
          <w:i/>
        </w:rPr>
        <w:t>–2020</w:t>
      </w:r>
      <w:r w:rsidR="00955938">
        <w:rPr>
          <w:rFonts w:ascii="Arial Narrow" w:hAnsi="Arial Narrow"/>
        </w:rPr>
        <w:t>), a także faktu, iż w </w:t>
      </w:r>
      <w:r w:rsidR="004D4A0E">
        <w:rPr>
          <w:rFonts w:ascii="Arial Narrow" w:hAnsi="Arial Narrow"/>
        </w:rPr>
        <w:t>ramach przedsięwzięć planowanych do realizacji n</w:t>
      </w:r>
      <w:r w:rsidR="004D4A0E" w:rsidRPr="004D4A0E">
        <w:rPr>
          <w:rFonts w:ascii="Arial Narrow" w:hAnsi="Arial Narrow"/>
        </w:rPr>
        <w:t>ie przewiduje się oddziaływań skumulowanych i transgranicznych</w:t>
      </w:r>
      <w:r>
        <w:rPr>
          <w:rFonts w:ascii="Arial Narrow" w:hAnsi="Arial Narrow"/>
        </w:rPr>
        <w:t xml:space="preserve">. „EUROGALICJA” odnosiła się także do faktu, że </w:t>
      </w:r>
      <w:r w:rsidR="004D4A0E">
        <w:rPr>
          <w:rFonts w:ascii="Arial Narrow" w:hAnsi="Arial Narrow"/>
        </w:rPr>
        <w:t xml:space="preserve">w przypadku niektórych operacji </w:t>
      </w:r>
      <w:r>
        <w:rPr>
          <w:rFonts w:ascii="Arial Narrow" w:hAnsi="Arial Narrow"/>
        </w:rPr>
        <w:t xml:space="preserve">możliwych do realizacji w ramach LSR </w:t>
      </w:r>
      <w:r w:rsidR="004D4A0E">
        <w:rPr>
          <w:rFonts w:ascii="Arial Narrow" w:hAnsi="Arial Narrow"/>
        </w:rPr>
        <w:t xml:space="preserve">niezbędne będzie uzyskanie stosowanych pozwoleń </w:t>
      </w:r>
      <w:r w:rsidR="004D4A0E" w:rsidRPr="004D4A0E">
        <w:rPr>
          <w:rFonts w:ascii="Arial Narrow" w:hAnsi="Arial Narrow"/>
        </w:rPr>
        <w:t>(na budowę, na wykonanie prac konserwatorskich), w związku z  czym inwestycje te będą podlegały procesom uzgadniania z organami uprawniony</w:t>
      </w:r>
      <w:r w:rsidR="0008798E">
        <w:rPr>
          <w:rFonts w:ascii="Arial Narrow" w:hAnsi="Arial Narrow"/>
        </w:rPr>
        <w:t>mi do wydawania takich decyzji/</w:t>
      </w:r>
      <w:r w:rsidR="004D4A0E" w:rsidRPr="004D4A0E">
        <w:rPr>
          <w:rFonts w:ascii="Arial Narrow" w:hAnsi="Arial Narrow"/>
        </w:rPr>
        <w:t xml:space="preserve">opinii, co </w:t>
      </w:r>
      <w:r w:rsidR="0008798E">
        <w:rPr>
          <w:rFonts w:ascii="Arial Narrow" w:hAnsi="Arial Narrow"/>
        </w:rPr>
        <w:t xml:space="preserve">zapobiegnie wystąpieniu ewentualnego </w:t>
      </w:r>
      <w:r w:rsidR="004D4A0E" w:rsidRPr="004D4A0E">
        <w:rPr>
          <w:rFonts w:ascii="Arial Narrow" w:hAnsi="Arial Narrow"/>
        </w:rPr>
        <w:t>negatywnego wpływu np. na zachowanie dziedzictwa kulturowego czy na środowisko przyrodnicze.</w:t>
      </w:r>
      <w:r w:rsidR="004D4A0E">
        <w:rPr>
          <w:rFonts w:ascii="Arial Narrow" w:hAnsi="Arial Narrow"/>
        </w:rPr>
        <w:t xml:space="preserve"> </w:t>
      </w:r>
    </w:p>
    <w:p w:rsidR="0048113E" w:rsidRPr="00F161A4" w:rsidRDefault="00CB71B1" w:rsidP="00CB71B1">
      <w:pPr>
        <w:spacing w:after="0" w:line="240" w:lineRule="auto"/>
        <w:ind w:firstLine="360"/>
        <w:jc w:val="both"/>
        <w:rPr>
          <w:rFonts w:ascii="Arial Narrow" w:hAnsi="Arial Narrow"/>
        </w:rPr>
      </w:pPr>
      <w:r>
        <w:rPr>
          <w:rFonts w:ascii="Arial Narrow" w:hAnsi="Arial Narrow"/>
        </w:rPr>
        <w:t xml:space="preserve">W toku konsultacji Regionalna Dyrekcja Ochrony Środowiska w Rzeszowie zajęła stanowisko, że </w:t>
      </w:r>
      <w:r w:rsidR="00156EAB" w:rsidRPr="00F161A4">
        <w:rPr>
          <w:rFonts w:ascii="Arial Narrow" w:hAnsi="Arial Narrow"/>
        </w:rPr>
        <w:t xml:space="preserve">projekt </w:t>
      </w:r>
      <w:r w:rsidR="00156EAB" w:rsidRPr="00F161A4">
        <w:rPr>
          <w:rFonts w:ascii="Arial Narrow" w:hAnsi="Arial Narrow"/>
          <w:i/>
        </w:rPr>
        <w:t xml:space="preserve">LSR na lata 2016–2023 </w:t>
      </w:r>
      <w:r w:rsidRPr="00CB71B1">
        <w:rPr>
          <w:rFonts w:ascii="Arial Narrow" w:hAnsi="Arial Narrow"/>
        </w:rPr>
        <w:t xml:space="preserve">Stowarzyszenia Lokalna Grupa Działania „EUROGALICJA” </w:t>
      </w:r>
      <w:r w:rsidR="00156EAB" w:rsidRPr="00F161A4">
        <w:rPr>
          <w:rFonts w:ascii="Arial Narrow" w:hAnsi="Arial Narrow"/>
        </w:rPr>
        <w:t>nie wymaga przeprowadzenia</w:t>
      </w:r>
      <w:r w:rsidR="00156EAB" w:rsidRPr="00F161A4">
        <w:rPr>
          <w:rFonts w:ascii="Arial Narrow" w:hAnsi="Arial Narrow"/>
          <w:i/>
        </w:rPr>
        <w:t xml:space="preserve"> </w:t>
      </w:r>
      <w:r w:rsidR="0048113E" w:rsidRPr="00F161A4">
        <w:rPr>
          <w:rFonts w:ascii="Arial Narrow" w:hAnsi="Arial Narrow"/>
        </w:rPr>
        <w:t xml:space="preserve">strategicznej oceny oddziaływania na środowisko </w:t>
      </w:r>
      <w:r w:rsidR="00156EAB" w:rsidRPr="00F161A4">
        <w:rPr>
          <w:rFonts w:ascii="Arial Narrow" w:hAnsi="Arial Narrow"/>
        </w:rPr>
        <w:t xml:space="preserve">w myśl przepisów ustawy OOŚ. </w:t>
      </w:r>
      <w:r>
        <w:rPr>
          <w:rFonts w:ascii="Arial Narrow" w:hAnsi="Arial Narrow"/>
        </w:rPr>
        <w:t xml:space="preserve">Uwzględniono </w:t>
      </w:r>
      <w:r w:rsidR="00270B10">
        <w:rPr>
          <w:rFonts w:ascii="Arial Narrow" w:hAnsi="Arial Narrow"/>
        </w:rPr>
        <w:t xml:space="preserve">ww. argumenty </w:t>
      </w:r>
      <w:r w:rsidR="006A03E2">
        <w:rPr>
          <w:rFonts w:ascii="Arial Narrow" w:hAnsi="Arial Narrow"/>
        </w:rPr>
        <w:t>S</w:t>
      </w:r>
      <w:r w:rsidR="00270B10">
        <w:rPr>
          <w:rFonts w:ascii="Arial Narrow" w:hAnsi="Arial Narrow"/>
        </w:rPr>
        <w:t xml:space="preserve">towarzyszenia, przychylając się do stanowiska LGD, że </w:t>
      </w:r>
      <w:r w:rsidR="00E421CC">
        <w:rPr>
          <w:rFonts w:ascii="Arial Narrow" w:hAnsi="Arial Narrow"/>
        </w:rPr>
        <w:t xml:space="preserve">realizacja postanowień dokumentów będzie miała pozytywny wpływ na stan środowiska, w związku z czym nie ma podstaw po stwierdzenia konieczności poddania </w:t>
      </w:r>
      <w:r w:rsidR="006A03E2">
        <w:rPr>
          <w:rFonts w:ascii="Arial Narrow" w:hAnsi="Arial Narrow"/>
        </w:rPr>
        <w:t>S</w:t>
      </w:r>
      <w:r w:rsidR="00E421CC">
        <w:rPr>
          <w:rFonts w:ascii="Arial Narrow" w:hAnsi="Arial Narrow"/>
        </w:rPr>
        <w:t xml:space="preserve">trategii procedurze strategicznej oceny oddziaływania na środowisko </w:t>
      </w:r>
    </w:p>
    <w:p w:rsidR="0048113E" w:rsidRPr="00F161A4" w:rsidRDefault="00156EAB" w:rsidP="00156EAB">
      <w:pPr>
        <w:spacing w:after="0" w:line="240" w:lineRule="auto"/>
        <w:ind w:firstLine="360"/>
        <w:jc w:val="both"/>
        <w:rPr>
          <w:rFonts w:ascii="Arial Narrow" w:hAnsi="Arial Narrow"/>
        </w:rPr>
      </w:pPr>
      <w:r w:rsidRPr="00F161A4">
        <w:rPr>
          <w:rFonts w:ascii="Arial Narrow" w:hAnsi="Arial Narrow"/>
        </w:rPr>
        <w:t xml:space="preserve">W związku z powyższym </w:t>
      </w:r>
      <w:r w:rsidR="0048113E" w:rsidRPr="00F161A4">
        <w:rPr>
          <w:rFonts w:ascii="Arial Narrow" w:hAnsi="Arial Narrow"/>
        </w:rPr>
        <w:t>Zarząd Stowarzyszenia Lokalna Grupa Działania „</w:t>
      </w:r>
      <w:r w:rsidRPr="00F161A4">
        <w:rPr>
          <w:rFonts w:ascii="Arial Narrow" w:hAnsi="Arial Narrow"/>
        </w:rPr>
        <w:t>EUROGALICJA</w:t>
      </w:r>
      <w:r w:rsidR="0048113E" w:rsidRPr="00F161A4">
        <w:rPr>
          <w:rFonts w:ascii="Arial Narrow" w:hAnsi="Arial Narrow"/>
        </w:rPr>
        <w:t xml:space="preserve">” odstąpił od przeprowadzenia strategicznej oceny oddziaływania na środowisko dla dokumentu pod nazwą </w:t>
      </w:r>
      <w:r w:rsidR="0048113E" w:rsidRPr="00F161A4">
        <w:rPr>
          <w:rFonts w:ascii="Arial Narrow" w:hAnsi="Arial Narrow"/>
          <w:i/>
        </w:rPr>
        <w:t xml:space="preserve">Strategia Rozwoju </w:t>
      </w:r>
      <w:r w:rsidR="00E421CC">
        <w:rPr>
          <w:rFonts w:ascii="Arial Narrow" w:hAnsi="Arial Narrow"/>
          <w:i/>
        </w:rPr>
        <w:t xml:space="preserve">Lokalnego Kierowanego przez Społeczność </w:t>
      </w:r>
      <w:r w:rsidR="004D4A0E">
        <w:rPr>
          <w:rFonts w:ascii="Arial Narrow" w:hAnsi="Arial Narrow"/>
          <w:i/>
        </w:rPr>
        <w:t>na lata 2016</w:t>
      </w:r>
      <w:r w:rsidRPr="00F161A4">
        <w:rPr>
          <w:rFonts w:ascii="Arial Narrow" w:hAnsi="Arial Narrow"/>
          <w:i/>
        </w:rPr>
        <w:t>–2023</w:t>
      </w:r>
      <w:r w:rsidR="0048113E" w:rsidRPr="00F161A4">
        <w:rPr>
          <w:rFonts w:ascii="Arial Narrow" w:hAnsi="Arial Narrow"/>
        </w:rPr>
        <w:t xml:space="preserve">. </w:t>
      </w:r>
    </w:p>
    <w:p w:rsidR="00B71DD8" w:rsidRDefault="00B71DD8" w:rsidP="00B71DD8">
      <w:pPr>
        <w:pStyle w:val="Nagwek1"/>
        <w:rPr>
          <w:rFonts w:ascii="Arial Narrow" w:hAnsi="Arial Narrow"/>
        </w:rPr>
      </w:pPr>
      <w:bookmarkStart w:id="36" w:name="_Toc439099417"/>
      <w:r w:rsidRPr="00F161A4">
        <w:rPr>
          <w:rFonts w:ascii="Arial Narrow" w:hAnsi="Arial Narrow"/>
        </w:rPr>
        <w:t>Wykaz wykorzystanej literatury</w:t>
      </w:r>
      <w:bookmarkEnd w:id="36"/>
      <w:r w:rsidRPr="00F161A4">
        <w:rPr>
          <w:rFonts w:ascii="Arial Narrow" w:hAnsi="Arial Narrow"/>
        </w:rPr>
        <w:t xml:space="preserve"> </w:t>
      </w:r>
    </w:p>
    <w:p w:rsidR="004D4A0E" w:rsidRPr="0065571B" w:rsidRDefault="004D4A0E" w:rsidP="004D4A0E">
      <w:pPr>
        <w:pStyle w:val="Akapitzlist"/>
        <w:numPr>
          <w:ilvl w:val="0"/>
          <w:numId w:val="44"/>
        </w:numPr>
        <w:spacing w:line="240" w:lineRule="auto"/>
        <w:rPr>
          <w:rFonts w:ascii="Arial Narrow" w:hAnsi="Arial Narrow"/>
          <w:i/>
        </w:rPr>
      </w:pPr>
      <w:r w:rsidRPr="0065571B">
        <w:rPr>
          <w:rFonts w:ascii="Arial Narrow" w:hAnsi="Arial Narrow"/>
          <w:i/>
        </w:rPr>
        <w:t>Aktywne społeczności. Zmiana społeczna. Katalog praktyk</w:t>
      </w:r>
      <w:r w:rsidRPr="0065571B">
        <w:rPr>
          <w:rFonts w:ascii="Arial Narrow" w:hAnsi="Arial Narrow"/>
        </w:rPr>
        <w:t xml:space="preserve">,  Stowarzyszenie Centrum Wspierania Aktywności Lokalnej </w:t>
      </w:r>
      <w:r w:rsidRPr="0065571B">
        <w:rPr>
          <w:rFonts w:ascii="Arial Narrow" w:hAnsi="Arial Narrow"/>
          <w:i/>
        </w:rPr>
        <w:t>CAL.</w:t>
      </w:r>
    </w:p>
    <w:p w:rsidR="004D4A0E" w:rsidRPr="0065571B" w:rsidRDefault="004D4A0E" w:rsidP="004D4A0E">
      <w:pPr>
        <w:pStyle w:val="Akapitzlist"/>
        <w:numPr>
          <w:ilvl w:val="0"/>
          <w:numId w:val="44"/>
        </w:numPr>
        <w:spacing w:line="240" w:lineRule="auto"/>
        <w:rPr>
          <w:rFonts w:ascii="Arial Narrow" w:hAnsi="Arial Narrow"/>
        </w:rPr>
      </w:pPr>
      <w:r w:rsidRPr="0065571B">
        <w:rPr>
          <w:rFonts w:ascii="Arial Narrow" w:hAnsi="Arial Narrow"/>
          <w:i/>
        </w:rPr>
        <w:t>Elementarz III sektora</w:t>
      </w:r>
      <w:r w:rsidRPr="0065571B">
        <w:rPr>
          <w:rFonts w:ascii="Arial Narrow" w:hAnsi="Arial Narrow"/>
        </w:rPr>
        <w:t xml:space="preserve">, Stowarzyszenie Klon/Jawor, Warszawa 2005 r. </w:t>
      </w:r>
    </w:p>
    <w:p w:rsidR="004D4A0E" w:rsidRPr="00604EBC" w:rsidRDefault="004D4A0E" w:rsidP="004D4A0E">
      <w:pPr>
        <w:pStyle w:val="Akapitzlist"/>
        <w:numPr>
          <w:ilvl w:val="0"/>
          <w:numId w:val="44"/>
        </w:numPr>
        <w:spacing w:line="240" w:lineRule="auto"/>
        <w:rPr>
          <w:rFonts w:ascii="Arial Narrow" w:hAnsi="Arial Narrow"/>
        </w:rPr>
      </w:pPr>
      <w:r w:rsidRPr="0065571B">
        <w:rPr>
          <w:rFonts w:ascii="Arial Narrow" w:hAnsi="Arial Narrow"/>
          <w:i/>
        </w:rPr>
        <w:t xml:space="preserve">Fundacja na rzecz Rozwoju Polskiego Rolnictwa (2014) Raport o stanie wsi. Polska wieś 2014, Dostępne: </w:t>
      </w:r>
      <w:r w:rsidRPr="006118F9">
        <w:rPr>
          <w:rFonts w:ascii="Arial Narrow" w:hAnsi="Arial Narrow"/>
          <w:i/>
        </w:rPr>
        <w:t>http://fdpa.org.pl/wp-content/uploads/2014/06/140624_Synteza_FDPA-final-2.docx</w:t>
      </w:r>
      <w:r w:rsidRPr="0065571B">
        <w:rPr>
          <w:rFonts w:ascii="Arial Narrow" w:hAnsi="Arial Narrow"/>
          <w:i/>
        </w:rPr>
        <w:t>.</w:t>
      </w:r>
    </w:p>
    <w:p w:rsidR="004D4A0E" w:rsidRPr="0065571B" w:rsidRDefault="004D4A0E" w:rsidP="004D4A0E">
      <w:pPr>
        <w:pStyle w:val="Akapitzlist"/>
        <w:numPr>
          <w:ilvl w:val="0"/>
          <w:numId w:val="44"/>
        </w:numPr>
        <w:spacing w:line="240" w:lineRule="auto"/>
        <w:rPr>
          <w:rFonts w:ascii="Arial Narrow" w:hAnsi="Arial Narrow"/>
          <w:i/>
        </w:rPr>
      </w:pPr>
      <w:r w:rsidRPr="00604EBC">
        <w:rPr>
          <w:rFonts w:ascii="Arial Narrow" w:hAnsi="Arial Narrow"/>
        </w:rPr>
        <w:t>Gąsior M</w:t>
      </w:r>
      <w:r>
        <w:rPr>
          <w:rFonts w:ascii="Arial Narrow" w:hAnsi="Arial Narrow"/>
        </w:rPr>
        <w:t>.</w:t>
      </w:r>
      <w:r w:rsidRPr="00604EBC">
        <w:rPr>
          <w:rFonts w:ascii="Arial Narrow" w:hAnsi="Arial Narrow"/>
        </w:rPr>
        <w:t>,</w:t>
      </w:r>
      <w:r w:rsidRPr="0065571B">
        <w:rPr>
          <w:rFonts w:ascii="Arial Narrow" w:hAnsi="Arial Narrow"/>
          <w:i/>
        </w:rPr>
        <w:t xml:space="preserve"> Ściana wschodnia czyli ściana płaczu. </w:t>
      </w:r>
      <w:r>
        <w:rPr>
          <w:rFonts w:ascii="Arial Narrow" w:hAnsi="Arial Narrow"/>
          <w:i/>
        </w:rPr>
        <w:t>„</w:t>
      </w:r>
      <w:r w:rsidRPr="0065571B">
        <w:rPr>
          <w:rFonts w:ascii="Arial Narrow" w:hAnsi="Arial Narrow"/>
          <w:i/>
        </w:rPr>
        <w:t>Jak żyć</w:t>
      </w:r>
      <w:r>
        <w:rPr>
          <w:rFonts w:ascii="Arial Narrow" w:hAnsi="Arial Narrow"/>
          <w:i/>
        </w:rPr>
        <w:t>”</w:t>
      </w:r>
      <w:r w:rsidRPr="0065571B">
        <w:rPr>
          <w:rFonts w:ascii="Arial Narrow" w:hAnsi="Arial Narrow"/>
          <w:i/>
        </w:rPr>
        <w:t xml:space="preserve"> na Podkarpaciu?</w:t>
      </w:r>
      <w:r>
        <w:rPr>
          <w:rFonts w:ascii="Arial Narrow" w:hAnsi="Arial Narrow"/>
          <w:i/>
        </w:rPr>
        <w:t xml:space="preserve">. </w:t>
      </w:r>
      <w:r w:rsidRPr="00604EBC">
        <w:rPr>
          <w:rFonts w:ascii="Arial Narrow" w:hAnsi="Arial Narrow"/>
        </w:rPr>
        <w:t>Dostępne:</w:t>
      </w:r>
      <w:r>
        <w:rPr>
          <w:rFonts w:ascii="Arial Narrow" w:hAnsi="Arial Narrow"/>
          <w:i/>
        </w:rPr>
        <w:t xml:space="preserve"> </w:t>
      </w:r>
      <w:r w:rsidRPr="0065571B">
        <w:rPr>
          <w:rFonts w:ascii="Arial Narrow" w:hAnsi="Arial Narrow"/>
          <w:i/>
        </w:rPr>
        <w:t xml:space="preserve">http://natemat.pl/11577,sciana-wschodnia-czyli-sciana-placzu-jak-zyc-na-podkarpaciu.  </w:t>
      </w:r>
    </w:p>
    <w:p w:rsidR="004D4A0E" w:rsidRPr="0065571B" w:rsidRDefault="004D4A0E" w:rsidP="004D4A0E">
      <w:pPr>
        <w:pStyle w:val="Akapitzlist"/>
        <w:numPr>
          <w:ilvl w:val="0"/>
          <w:numId w:val="44"/>
        </w:numPr>
        <w:spacing w:line="240" w:lineRule="auto"/>
        <w:rPr>
          <w:rFonts w:ascii="Arial Narrow" w:hAnsi="Arial Narrow"/>
        </w:rPr>
      </w:pPr>
      <w:proofErr w:type="spellStart"/>
      <w:r w:rsidRPr="0065571B">
        <w:rPr>
          <w:rFonts w:ascii="Arial Narrow" w:hAnsi="Arial Narrow"/>
          <w:i/>
        </w:rPr>
        <w:t>Mantey</w:t>
      </w:r>
      <w:proofErr w:type="spellEnd"/>
      <w:r w:rsidRPr="0065571B">
        <w:rPr>
          <w:rFonts w:ascii="Arial Narrow" w:hAnsi="Arial Narrow"/>
          <w:i/>
        </w:rPr>
        <w:t xml:space="preserve"> D., </w:t>
      </w:r>
      <w:r w:rsidRPr="0065571B">
        <w:rPr>
          <w:rFonts w:ascii="Arial Narrow" w:hAnsi="Arial Narrow"/>
          <w:bCs/>
          <w:i/>
        </w:rPr>
        <w:t>Gmina jako miejsce identyfikacji – raport z badań w podwarszawskiej gminie Piaseczno, „MAZOWSZE Studia Regionalne” nr 13/2013, s. 47–64.</w:t>
      </w:r>
    </w:p>
    <w:p w:rsidR="004D4A0E" w:rsidRDefault="004D4A0E" w:rsidP="004D4A0E">
      <w:pPr>
        <w:pStyle w:val="Akapitzlist"/>
        <w:numPr>
          <w:ilvl w:val="0"/>
          <w:numId w:val="44"/>
        </w:numPr>
        <w:spacing w:line="240" w:lineRule="auto"/>
        <w:rPr>
          <w:rFonts w:ascii="Arial Narrow" w:hAnsi="Arial Narrow"/>
        </w:rPr>
      </w:pPr>
      <w:r w:rsidRPr="00E6375C">
        <w:rPr>
          <w:rFonts w:ascii="Arial Narrow" w:hAnsi="Arial Narrow"/>
        </w:rPr>
        <w:t>Pieniążek</w:t>
      </w:r>
      <w:r>
        <w:rPr>
          <w:rFonts w:ascii="Arial Narrow" w:hAnsi="Arial Narrow"/>
        </w:rPr>
        <w:t xml:space="preserve"> A.</w:t>
      </w:r>
      <w:r w:rsidRPr="00E6375C">
        <w:rPr>
          <w:rFonts w:ascii="Arial Narrow" w:hAnsi="Arial Narrow"/>
        </w:rPr>
        <w:t xml:space="preserve">, </w:t>
      </w:r>
      <w:r w:rsidRPr="00E6375C">
        <w:rPr>
          <w:rFonts w:ascii="Arial Narrow" w:hAnsi="Arial Narrow"/>
          <w:i/>
        </w:rPr>
        <w:t>Ekonomia społeczna – odpowiedź na problemy współczesnego rynku pracy</w:t>
      </w:r>
      <w:r w:rsidRPr="00E6375C">
        <w:rPr>
          <w:rFonts w:ascii="Arial Narrow" w:hAnsi="Arial Narrow"/>
        </w:rPr>
        <w:t>, s. 114.</w:t>
      </w:r>
    </w:p>
    <w:p w:rsidR="004D4A0E" w:rsidRDefault="004D4A0E" w:rsidP="004D4A0E">
      <w:pPr>
        <w:pStyle w:val="Akapitzlist"/>
        <w:numPr>
          <w:ilvl w:val="0"/>
          <w:numId w:val="44"/>
        </w:numPr>
        <w:spacing w:line="240" w:lineRule="auto"/>
        <w:rPr>
          <w:rFonts w:ascii="Arial Narrow" w:hAnsi="Arial Narrow"/>
        </w:rPr>
      </w:pPr>
      <w:r w:rsidRPr="0065571B">
        <w:rPr>
          <w:rFonts w:ascii="Arial Narrow" w:hAnsi="Arial Narrow"/>
          <w:i/>
        </w:rPr>
        <w:t xml:space="preserve">Polacy o życiu na wsi. </w:t>
      </w:r>
      <w:r w:rsidRPr="0065571B">
        <w:rPr>
          <w:rFonts w:ascii="Arial Narrow" w:hAnsi="Arial Narrow"/>
        </w:rPr>
        <w:t>Komunikat z badań CBOS, Warszawa 2015 r.</w:t>
      </w:r>
    </w:p>
    <w:p w:rsidR="004D4A0E" w:rsidRPr="00E6375C" w:rsidRDefault="004D4A0E" w:rsidP="004D4A0E">
      <w:pPr>
        <w:pStyle w:val="Akapitzlist"/>
        <w:numPr>
          <w:ilvl w:val="0"/>
          <w:numId w:val="44"/>
        </w:numPr>
        <w:spacing w:line="240" w:lineRule="auto"/>
        <w:rPr>
          <w:rFonts w:ascii="Arial Narrow" w:hAnsi="Arial Narrow"/>
        </w:rPr>
      </w:pPr>
      <w:r w:rsidRPr="0065571B">
        <w:rPr>
          <w:rFonts w:ascii="Arial Narrow" w:hAnsi="Arial Narrow"/>
          <w:i/>
        </w:rPr>
        <w:t>Poradnik dla Lokalnych Grup Działania w zakresie opracowania Lokalnych Strategii Rozwoju na lata 2014–2020</w:t>
      </w:r>
      <w:r w:rsidRPr="0065571B">
        <w:rPr>
          <w:rFonts w:ascii="Arial Narrow" w:hAnsi="Arial Narrow"/>
        </w:rPr>
        <w:t xml:space="preserve">, </w:t>
      </w:r>
      <w:proofErr w:type="spellStart"/>
      <w:r w:rsidRPr="0065571B">
        <w:rPr>
          <w:rFonts w:ascii="Arial Narrow" w:hAnsi="Arial Narrow"/>
        </w:rPr>
        <w:t>MRiRW</w:t>
      </w:r>
      <w:proofErr w:type="spellEnd"/>
      <w:r w:rsidRPr="0065571B">
        <w:rPr>
          <w:rFonts w:ascii="Arial Narrow" w:hAnsi="Arial Narrow"/>
        </w:rPr>
        <w:t>, Warszawa 2015 r.</w:t>
      </w:r>
    </w:p>
    <w:p w:rsidR="004D4A0E" w:rsidRPr="00E6375C" w:rsidRDefault="004D4A0E" w:rsidP="004D4A0E">
      <w:pPr>
        <w:pStyle w:val="Akapitzlist"/>
        <w:numPr>
          <w:ilvl w:val="0"/>
          <w:numId w:val="44"/>
        </w:numPr>
        <w:spacing w:line="240" w:lineRule="auto"/>
        <w:rPr>
          <w:rFonts w:ascii="Arial Narrow" w:hAnsi="Arial Narrow"/>
        </w:rPr>
      </w:pPr>
      <w:proofErr w:type="spellStart"/>
      <w:r w:rsidRPr="00E6375C">
        <w:rPr>
          <w:rFonts w:ascii="Arial Narrow" w:hAnsi="Arial Narrow"/>
        </w:rPr>
        <w:t>Probosz</w:t>
      </w:r>
      <w:proofErr w:type="spellEnd"/>
      <w:r>
        <w:rPr>
          <w:rFonts w:ascii="Arial Narrow" w:hAnsi="Arial Narrow"/>
        </w:rPr>
        <w:t xml:space="preserve"> M.</w:t>
      </w:r>
      <w:r w:rsidRPr="00E6375C">
        <w:rPr>
          <w:rFonts w:ascii="Arial Narrow" w:hAnsi="Arial Narrow"/>
        </w:rPr>
        <w:t xml:space="preserve">, </w:t>
      </w:r>
      <w:proofErr w:type="spellStart"/>
      <w:r w:rsidRPr="00E6375C">
        <w:rPr>
          <w:rFonts w:ascii="Arial Narrow" w:hAnsi="Arial Narrow"/>
        </w:rPr>
        <w:t>Sadura</w:t>
      </w:r>
      <w:proofErr w:type="spellEnd"/>
      <w:r>
        <w:rPr>
          <w:rFonts w:ascii="Arial Narrow" w:hAnsi="Arial Narrow"/>
        </w:rPr>
        <w:t xml:space="preserve"> P.</w:t>
      </w:r>
      <w:r w:rsidRPr="00E6375C">
        <w:rPr>
          <w:rFonts w:ascii="Arial Narrow" w:hAnsi="Arial Narrow"/>
        </w:rPr>
        <w:t xml:space="preserve">, </w:t>
      </w:r>
      <w:r w:rsidRPr="00E6375C">
        <w:rPr>
          <w:rFonts w:ascii="Arial Narrow" w:hAnsi="Arial Narrow"/>
          <w:i/>
        </w:rPr>
        <w:t>Konsultacje w społeczności lokalnej: planowanie, przygotowanie, prowadzenie konsultacji społecznych metodą warsztatową</w:t>
      </w:r>
      <w:r w:rsidRPr="00E6375C">
        <w:rPr>
          <w:rFonts w:ascii="Arial Narrow" w:hAnsi="Arial Narrow"/>
        </w:rPr>
        <w:t xml:space="preserve">, Warszawa 2011 r. </w:t>
      </w:r>
    </w:p>
    <w:p w:rsidR="004D4A0E" w:rsidRPr="0065571B" w:rsidRDefault="004D4A0E" w:rsidP="004D4A0E">
      <w:pPr>
        <w:pStyle w:val="Akapitzlist"/>
        <w:numPr>
          <w:ilvl w:val="0"/>
          <w:numId w:val="44"/>
        </w:numPr>
        <w:spacing w:line="240" w:lineRule="auto"/>
        <w:rPr>
          <w:rFonts w:ascii="Arial Narrow" w:hAnsi="Arial Narrow"/>
        </w:rPr>
      </w:pPr>
      <w:r w:rsidRPr="0065571B">
        <w:rPr>
          <w:rFonts w:ascii="Arial Narrow" w:hAnsi="Arial Narrow"/>
        </w:rPr>
        <w:t xml:space="preserve">Program Rozwoju Obszarów Wiejskich na lata 2014–2020, </w:t>
      </w:r>
      <w:proofErr w:type="spellStart"/>
      <w:r w:rsidRPr="0065571B">
        <w:rPr>
          <w:rFonts w:ascii="Arial Narrow" w:hAnsi="Arial Narrow"/>
        </w:rPr>
        <w:t>MRiRW</w:t>
      </w:r>
      <w:proofErr w:type="spellEnd"/>
      <w:r w:rsidRPr="0065571B">
        <w:rPr>
          <w:rFonts w:ascii="Arial Narrow" w:hAnsi="Arial Narrow"/>
        </w:rPr>
        <w:t>, Warszawa 2014 r.</w:t>
      </w:r>
    </w:p>
    <w:p w:rsidR="004D4A0E" w:rsidRDefault="004D4A0E" w:rsidP="004D4A0E">
      <w:pPr>
        <w:pStyle w:val="Akapitzlist"/>
        <w:numPr>
          <w:ilvl w:val="0"/>
          <w:numId w:val="44"/>
        </w:numPr>
        <w:spacing w:line="240" w:lineRule="auto"/>
        <w:rPr>
          <w:rFonts w:ascii="Arial Narrow" w:hAnsi="Arial Narrow"/>
        </w:rPr>
      </w:pPr>
      <w:r w:rsidRPr="0065571B">
        <w:rPr>
          <w:rFonts w:ascii="Arial Narrow" w:hAnsi="Arial Narrow"/>
          <w:i/>
        </w:rPr>
        <w:t>Raport z badania ewaluacyjnego wdrażania Lokalnej Strategii Rozwoju na obszarze działania Lokalnej Grupy Działania „EUROGALICJA”</w:t>
      </w:r>
      <w:r>
        <w:rPr>
          <w:rFonts w:ascii="Arial Narrow" w:hAnsi="Arial Narrow"/>
        </w:rPr>
        <w:t>, 2015 r.</w:t>
      </w:r>
    </w:p>
    <w:p w:rsidR="004D4A0E" w:rsidRDefault="004D4A0E" w:rsidP="004D4A0E">
      <w:pPr>
        <w:pStyle w:val="Akapitzlist"/>
        <w:numPr>
          <w:ilvl w:val="0"/>
          <w:numId w:val="44"/>
        </w:numPr>
        <w:spacing w:line="240" w:lineRule="auto"/>
        <w:jc w:val="both"/>
        <w:rPr>
          <w:rFonts w:ascii="Arial Narrow" w:hAnsi="Arial Narrow"/>
        </w:rPr>
      </w:pPr>
      <w:r w:rsidRPr="00604EBC">
        <w:rPr>
          <w:rFonts w:ascii="Arial Narrow" w:hAnsi="Arial Narrow"/>
          <w:i/>
        </w:rPr>
        <w:t xml:space="preserve">Rozporządzenie </w:t>
      </w:r>
      <w:proofErr w:type="spellStart"/>
      <w:r w:rsidRPr="00604EBC">
        <w:rPr>
          <w:rFonts w:ascii="Arial Narrow" w:hAnsi="Arial Narrow"/>
          <w:i/>
        </w:rPr>
        <w:t>MRiRW</w:t>
      </w:r>
      <w:proofErr w:type="spellEnd"/>
      <w:r w:rsidRPr="00604EBC">
        <w:rPr>
          <w:rFonts w:ascii="Arial Narrow" w:hAnsi="Arial Narrow"/>
          <w:i/>
        </w:rPr>
        <w:t xml:space="preserve"> z dn. </w:t>
      </w:r>
      <w:r>
        <w:rPr>
          <w:rFonts w:ascii="Arial Narrow" w:hAnsi="Arial Narrow"/>
          <w:i/>
        </w:rPr>
        <w:t xml:space="preserve">24.09.2015 r. </w:t>
      </w:r>
      <w:proofErr w:type="spellStart"/>
      <w:r w:rsidRPr="00604EBC">
        <w:rPr>
          <w:rFonts w:ascii="Arial Narrow" w:hAnsi="Arial Narrow"/>
          <w:i/>
        </w:rPr>
        <w:t>ws</w:t>
      </w:r>
      <w:proofErr w:type="spellEnd"/>
      <w:r>
        <w:rPr>
          <w:rFonts w:ascii="Arial Narrow" w:hAnsi="Arial Narrow"/>
          <w:i/>
        </w:rPr>
        <w:t xml:space="preserve"> szczegółowych warunków i trybu p</w:t>
      </w:r>
      <w:r w:rsidR="00955938">
        <w:rPr>
          <w:rFonts w:ascii="Arial Narrow" w:hAnsi="Arial Narrow"/>
          <w:i/>
        </w:rPr>
        <w:t>rzyznawania pomocy finansowej w </w:t>
      </w:r>
      <w:r>
        <w:rPr>
          <w:rFonts w:ascii="Arial Narrow" w:hAnsi="Arial Narrow"/>
          <w:i/>
        </w:rPr>
        <w:t xml:space="preserve">ramach poddziałania „Wsparcie na wdrażanie operacji w ramach strategii rozwoju lokalnego kierowanego przez społeczność” objętego PROW na lata </w:t>
      </w:r>
      <w:r w:rsidRPr="00604EBC">
        <w:rPr>
          <w:rFonts w:ascii="Arial Narrow" w:hAnsi="Arial Narrow"/>
          <w:i/>
        </w:rPr>
        <w:t>2014–2020</w:t>
      </w:r>
      <w:r w:rsidRPr="00604EBC">
        <w:rPr>
          <w:rFonts w:ascii="Arial Narrow" w:hAnsi="Arial Narrow"/>
        </w:rPr>
        <w:t xml:space="preserve">, </w:t>
      </w:r>
      <w:proofErr w:type="spellStart"/>
      <w:r w:rsidRPr="00604EBC">
        <w:rPr>
          <w:rFonts w:ascii="Arial Narrow" w:hAnsi="Arial Narrow"/>
        </w:rPr>
        <w:t>DzU</w:t>
      </w:r>
      <w:proofErr w:type="spellEnd"/>
      <w:r>
        <w:rPr>
          <w:rFonts w:ascii="Arial Narrow" w:hAnsi="Arial Narrow"/>
        </w:rPr>
        <w:t xml:space="preserve"> z dn. </w:t>
      </w:r>
      <w:r w:rsidRPr="00604EBC">
        <w:rPr>
          <w:rFonts w:ascii="Arial Narrow" w:hAnsi="Arial Narrow"/>
          <w:i/>
        </w:rPr>
        <w:t>9.10.2015</w:t>
      </w:r>
      <w:r>
        <w:rPr>
          <w:rFonts w:ascii="Arial Narrow" w:hAnsi="Arial Narrow"/>
          <w:i/>
        </w:rPr>
        <w:t xml:space="preserve">, </w:t>
      </w:r>
      <w:r w:rsidRPr="00604EBC">
        <w:rPr>
          <w:rFonts w:ascii="Arial Narrow" w:hAnsi="Arial Narrow"/>
        </w:rPr>
        <w:t>poz. 1570.</w:t>
      </w:r>
    </w:p>
    <w:p w:rsidR="004D4A0E" w:rsidRPr="00604EBC" w:rsidRDefault="004D4A0E" w:rsidP="004D4A0E">
      <w:pPr>
        <w:pStyle w:val="Akapitzlist"/>
        <w:numPr>
          <w:ilvl w:val="0"/>
          <w:numId w:val="44"/>
        </w:numPr>
        <w:spacing w:line="240" w:lineRule="auto"/>
        <w:jc w:val="both"/>
        <w:rPr>
          <w:rFonts w:ascii="Arial Narrow" w:hAnsi="Arial Narrow"/>
        </w:rPr>
      </w:pPr>
      <w:r w:rsidRPr="00996601">
        <w:rPr>
          <w:rFonts w:ascii="Arial Narrow" w:hAnsi="Arial Narrow"/>
          <w:i/>
        </w:rPr>
        <w:lastRenderedPageBreak/>
        <w:t xml:space="preserve">Rozporządzenie </w:t>
      </w:r>
      <w:proofErr w:type="spellStart"/>
      <w:r w:rsidRPr="00996601">
        <w:rPr>
          <w:rFonts w:ascii="Arial Narrow" w:hAnsi="Arial Narrow"/>
          <w:i/>
        </w:rPr>
        <w:t>MRiRW</w:t>
      </w:r>
      <w:proofErr w:type="spellEnd"/>
      <w:r w:rsidRPr="00996601">
        <w:rPr>
          <w:rFonts w:ascii="Arial Narrow" w:hAnsi="Arial Narrow"/>
          <w:i/>
        </w:rPr>
        <w:t xml:space="preserve"> z dn. 19.10.2015 r. </w:t>
      </w:r>
      <w:proofErr w:type="spellStart"/>
      <w:r w:rsidRPr="00996601">
        <w:rPr>
          <w:rFonts w:ascii="Arial Narrow" w:hAnsi="Arial Narrow"/>
          <w:i/>
        </w:rPr>
        <w:t>ws</w:t>
      </w:r>
      <w:proofErr w:type="spellEnd"/>
      <w:r w:rsidRPr="00996601">
        <w:rPr>
          <w:rFonts w:ascii="Arial Narrow" w:hAnsi="Arial Narrow"/>
          <w:i/>
        </w:rPr>
        <w:t>. szczegółowych warunków i trybu p</w:t>
      </w:r>
      <w:r w:rsidR="00955938">
        <w:rPr>
          <w:rFonts w:ascii="Arial Narrow" w:hAnsi="Arial Narrow"/>
          <w:i/>
        </w:rPr>
        <w:t>rzyznawania pomocy finansowej w </w:t>
      </w:r>
      <w:r w:rsidRPr="00996601">
        <w:rPr>
          <w:rFonts w:ascii="Arial Narrow" w:hAnsi="Arial Narrow"/>
          <w:i/>
        </w:rPr>
        <w:t>ramach poddziałania „Przygotowanie i realizacja działań w zakresie współpracy z lokalną grupą działania” objętego PROW  na lata 2014–2020,</w:t>
      </w:r>
      <w:r w:rsidRPr="00996601">
        <w:rPr>
          <w:rFonts w:ascii="Arial Narrow" w:hAnsi="Arial Narrow"/>
        </w:rPr>
        <w:t>DZU z dn. 9.10.2015, poz. 1839.</w:t>
      </w:r>
    </w:p>
    <w:p w:rsidR="004D4A0E" w:rsidRDefault="004D4A0E" w:rsidP="004D4A0E">
      <w:pPr>
        <w:pStyle w:val="Akapitzlist"/>
        <w:numPr>
          <w:ilvl w:val="0"/>
          <w:numId w:val="44"/>
        </w:numPr>
        <w:spacing w:line="240" w:lineRule="auto"/>
        <w:jc w:val="both"/>
        <w:rPr>
          <w:rFonts w:ascii="Arial Narrow" w:hAnsi="Arial Narrow"/>
        </w:rPr>
      </w:pPr>
      <w:r>
        <w:rPr>
          <w:rFonts w:ascii="Arial Narrow" w:hAnsi="Arial Narrow"/>
          <w:i/>
        </w:rPr>
        <w:t xml:space="preserve">Rozporządzenie </w:t>
      </w:r>
      <w:proofErr w:type="spellStart"/>
      <w:r>
        <w:rPr>
          <w:rFonts w:ascii="Arial Narrow" w:hAnsi="Arial Narrow"/>
          <w:i/>
        </w:rPr>
        <w:t>MRiRW</w:t>
      </w:r>
      <w:proofErr w:type="spellEnd"/>
      <w:r>
        <w:rPr>
          <w:rFonts w:ascii="Arial Narrow" w:hAnsi="Arial Narrow"/>
          <w:i/>
        </w:rPr>
        <w:t xml:space="preserve"> z dn. 23.10.2015 r. </w:t>
      </w:r>
      <w:proofErr w:type="spellStart"/>
      <w:r>
        <w:rPr>
          <w:rFonts w:ascii="Arial Narrow" w:hAnsi="Arial Narrow"/>
          <w:i/>
        </w:rPr>
        <w:t>ws</w:t>
      </w:r>
      <w:proofErr w:type="spellEnd"/>
      <w:r>
        <w:rPr>
          <w:rFonts w:ascii="Arial Narrow" w:hAnsi="Arial Narrow"/>
          <w:i/>
        </w:rPr>
        <w:t>. szczegółowych warunków i trybu przyznawania pomocy finan</w:t>
      </w:r>
      <w:r w:rsidR="00955938">
        <w:rPr>
          <w:rFonts w:ascii="Arial Narrow" w:hAnsi="Arial Narrow"/>
          <w:i/>
        </w:rPr>
        <w:t>sowej w </w:t>
      </w:r>
      <w:r>
        <w:rPr>
          <w:rFonts w:ascii="Arial Narrow" w:hAnsi="Arial Narrow"/>
          <w:i/>
        </w:rPr>
        <w:t>ramach poddziałania „Wsparcie na rzecz kosztów bieżących i aktywizacji” objętego PROW na lata 2014–2020</w:t>
      </w:r>
      <w:r w:rsidRPr="00604EBC">
        <w:rPr>
          <w:rFonts w:ascii="Arial Narrow" w:hAnsi="Arial Narrow"/>
        </w:rPr>
        <w:t xml:space="preserve">, </w:t>
      </w:r>
      <w:proofErr w:type="spellStart"/>
      <w:r w:rsidRPr="00604EBC">
        <w:rPr>
          <w:rFonts w:ascii="Arial Narrow" w:hAnsi="Arial Narrow"/>
        </w:rPr>
        <w:t>DzU</w:t>
      </w:r>
      <w:proofErr w:type="spellEnd"/>
      <w:r w:rsidRPr="00604EBC">
        <w:rPr>
          <w:rFonts w:ascii="Arial Narrow" w:hAnsi="Arial Narrow"/>
        </w:rPr>
        <w:t xml:space="preserve"> </w:t>
      </w:r>
      <w:r w:rsidR="00955938">
        <w:rPr>
          <w:rFonts w:ascii="Arial Narrow" w:hAnsi="Arial Narrow"/>
        </w:rPr>
        <w:t>z </w:t>
      </w:r>
      <w:r>
        <w:rPr>
          <w:rFonts w:ascii="Arial Narrow" w:hAnsi="Arial Narrow"/>
        </w:rPr>
        <w:t xml:space="preserve">dn. </w:t>
      </w:r>
      <w:r w:rsidRPr="00604EBC">
        <w:rPr>
          <w:rFonts w:ascii="Arial Narrow" w:hAnsi="Arial Narrow"/>
          <w:i/>
        </w:rPr>
        <w:t>6.11.2015</w:t>
      </w:r>
      <w:r>
        <w:rPr>
          <w:rFonts w:ascii="Arial Narrow" w:hAnsi="Arial Narrow"/>
          <w:i/>
        </w:rPr>
        <w:t xml:space="preserve">, </w:t>
      </w:r>
      <w:r w:rsidRPr="00604EBC">
        <w:rPr>
          <w:rFonts w:ascii="Arial Narrow" w:hAnsi="Arial Narrow"/>
          <w:i/>
        </w:rPr>
        <w:t xml:space="preserve"> </w:t>
      </w:r>
      <w:r w:rsidRPr="00604EBC">
        <w:rPr>
          <w:rFonts w:ascii="Arial Narrow" w:hAnsi="Arial Narrow"/>
        </w:rPr>
        <w:t xml:space="preserve">poz. 1822. </w:t>
      </w:r>
    </w:p>
    <w:p w:rsidR="004D4A0E" w:rsidRDefault="004D4A0E" w:rsidP="004D4A0E">
      <w:pPr>
        <w:pStyle w:val="Akapitzlist"/>
        <w:numPr>
          <w:ilvl w:val="0"/>
          <w:numId w:val="44"/>
        </w:numPr>
        <w:spacing w:line="240" w:lineRule="auto"/>
        <w:rPr>
          <w:rFonts w:ascii="Arial Narrow" w:hAnsi="Arial Narrow"/>
          <w:i/>
        </w:rPr>
      </w:pPr>
      <w:r w:rsidRPr="00E6375C">
        <w:rPr>
          <w:rFonts w:ascii="Arial Narrow" w:hAnsi="Arial Narrow"/>
          <w:i/>
        </w:rPr>
        <w:t xml:space="preserve">Strukturalne i przestrzenne uwarunkowania </w:t>
      </w:r>
      <w:r>
        <w:rPr>
          <w:rFonts w:ascii="Arial Narrow" w:hAnsi="Arial Narrow"/>
          <w:i/>
        </w:rPr>
        <w:t>rozwoju podkarpackiego rolnictwa</w:t>
      </w:r>
      <w:r w:rsidRPr="00E6375C">
        <w:rPr>
          <w:rFonts w:ascii="Arial Narrow" w:hAnsi="Arial Narrow"/>
        </w:rPr>
        <w:t>, Rzeszów 2013 r.</w:t>
      </w:r>
      <w:r>
        <w:rPr>
          <w:rFonts w:ascii="Arial Narrow" w:hAnsi="Arial Narrow"/>
          <w:i/>
        </w:rPr>
        <w:t xml:space="preserve">  </w:t>
      </w:r>
    </w:p>
    <w:p w:rsidR="004D4A0E" w:rsidRPr="0065571B" w:rsidRDefault="004D4A0E" w:rsidP="004D4A0E">
      <w:pPr>
        <w:pStyle w:val="Akapitzlist"/>
        <w:numPr>
          <w:ilvl w:val="0"/>
          <w:numId w:val="44"/>
        </w:numPr>
        <w:spacing w:line="240" w:lineRule="auto"/>
        <w:rPr>
          <w:rFonts w:ascii="Arial Narrow" w:hAnsi="Arial Narrow"/>
          <w:i/>
        </w:rPr>
      </w:pPr>
      <w:r w:rsidRPr="0065571B">
        <w:rPr>
          <w:rFonts w:ascii="Arial Narrow" w:hAnsi="Arial Narrow"/>
          <w:i/>
        </w:rPr>
        <w:t xml:space="preserve">Zasady finansowania „Wsparcia przygotowawczego” i „Wsparcia na rzecz kosztów bieżących i aktywizacji” oraz ustalania alokacji środków na lokalną strategię rozwoju w ramach działania LEADER objętego Programem Rozwoju Obszarów Wiejskich na lata 2014–2020, </w:t>
      </w:r>
      <w:proofErr w:type="spellStart"/>
      <w:r w:rsidRPr="0065571B">
        <w:rPr>
          <w:rFonts w:ascii="Arial Narrow" w:hAnsi="Arial Narrow"/>
          <w:i/>
        </w:rPr>
        <w:t>MRiRW</w:t>
      </w:r>
      <w:proofErr w:type="spellEnd"/>
      <w:r w:rsidRPr="0065571B">
        <w:rPr>
          <w:rFonts w:ascii="Arial Narrow" w:hAnsi="Arial Narrow"/>
          <w:i/>
        </w:rPr>
        <w:t>, Warszawa 2015 r.</w:t>
      </w:r>
    </w:p>
    <w:p w:rsidR="00B71DD8" w:rsidRPr="00F161A4" w:rsidRDefault="00B71DD8" w:rsidP="00B71DD8">
      <w:pPr>
        <w:pStyle w:val="Nagwek1"/>
        <w:rPr>
          <w:rFonts w:ascii="Arial Narrow" w:hAnsi="Arial Narrow"/>
        </w:rPr>
      </w:pPr>
      <w:bookmarkStart w:id="37" w:name="_Toc439099418"/>
      <w:r w:rsidRPr="00F161A4">
        <w:rPr>
          <w:rFonts w:ascii="Arial Narrow" w:hAnsi="Arial Narrow"/>
        </w:rPr>
        <w:t>Załączniki do LSR:</w:t>
      </w:r>
      <w:bookmarkEnd w:id="37"/>
    </w:p>
    <w:p w:rsidR="00B71DD8" w:rsidRPr="00F161A4" w:rsidRDefault="00B71DD8" w:rsidP="00B2267C">
      <w:pPr>
        <w:pStyle w:val="Nagwek2"/>
        <w:numPr>
          <w:ilvl w:val="0"/>
          <w:numId w:val="2"/>
        </w:numPr>
        <w:rPr>
          <w:rFonts w:ascii="Arial Narrow" w:hAnsi="Arial Narrow"/>
        </w:rPr>
      </w:pPr>
      <w:bookmarkStart w:id="38" w:name="_Toc439099419"/>
      <w:r w:rsidRPr="00F161A4">
        <w:rPr>
          <w:rFonts w:ascii="Arial Narrow" w:hAnsi="Arial Narrow"/>
        </w:rPr>
        <w:t>Procedura aktualizacji</w:t>
      </w:r>
      <w:bookmarkEnd w:id="38"/>
    </w:p>
    <w:p w:rsidR="00963CE2" w:rsidRPr="002A48AA" w:rsidRDefault="00963CE2" w:rsidP="00963CE2">
      <w:pPr>
        <w:spacing w:after="0" w:line="240" w:lineRule="auto"/>
        <w:jc w:val="center"/>
        <w:rPr>
          <w:rFonts w:ascii="Arial Narrow" w:hAnsi="Arial Narrow"/>
        </w:rPr>
      </w:pPr>
      <w:r w:rsidRPr="002A48AA">
        <w:rPr>
          <w:rFonts w:ascii="Arial Narrow" w:hAnsi="Arial Narrow"/>
        </w:rPr>
        <w:t>§ 1. Postanowienia ogólne:</w:t>
      </w:r>
    </w:p>
    <w:p w:rsidR="00963CE2" w:rsidRPr="00F161A4" w:rsidRDefault="00963CE2" w:rsidP="00963CE2">
      <w:pPr>
        <w:numPr>
          <w:ilvl w:val="0"/>
          <w:numId w:val="34"/>
        </w:numPr>
        <w:spacing w:line="240" w:lineRule="auto"/>
        <w:ind w:left="284" w:hanging="284"/>
        <w:contextualSpacing/>
        <w:jc w:val="both"/>
        <w:rPr>
          <w:rFonts w:ascii="Arial Narrow" w:hAnsi="Arial Narrow"/>
        </w:rPr>
      </w:pPr>
      <w:r w:rsidRPr="00F161A4">
        <w:rPr>
          <w:rFonts w:ascii="Arial Narrow" w:hAnsi="Arial Narrow"/>
        </w:rPr>
        <w:t>Proces wdrażania i aktualizacji odbywa się z jak najszerszym udziałem partnerów LGD i wszystkich mieszkańców obszaru.</w:t>
      </w:r>
    </w:p>
    <w:p w:rsidR="00963CE2" w:rsidRPr="00F161A4" w:rsidRDefault="00963CE2" w:rsidP="00963CE2">
      <w:pPr>
        <w:numPr>
          <w:ilvl w:val="0"/>
          <w:numId w:val="34"/>
        </w:numPr>
        <w:spacing w:line="240" w:lineRule="auto"/>
        <w:ind w:left="284" w:hanging="284"/>
        <w:contextualSpacing/>
        <w:jc w:val="both"/>
        <w:rPr>
          <w:rFonts w:ascii="Arial Narrow" w:hAnsi="Arial Narrow"/>
        </w:rPr>
      </w:pPr>
      <w:r w:rsidRPr="00F161A4">
        <w:rPr>
          <w:rFonts w:ascii="Arial Narrow" w:hAnsi="Arial Narrow"/>
        </w:rPr>
        <w:t>Wszystkie działania LGD dotyczące wdrażania LSR są jawne.</w:t>
      </w:r>
    </w:p>
    <w:p w:rsidR="00963CE2" w:rsidRPr="00F161A4" w:rsidRDefault="00963CE2" w:rsidP="00963CE2">
      <w:pPr>
        <w:numPr>
          <w:ilvl w:val="0"/>
          <w:numId w:val="34"/>
        </w:numPr>
        <w:spacing w:line="240" w:lineRule="auto"/>
        <w:ind w:left="284" w:hanging="284"/>
        <w:contextualSpacing/>
        <w:jc w:val="both"/>
        <w:rPr>
          <w:rFonts w:ascii="Arial Narrow" w:hAnsi="Arial Narrow"/>
        </w:rPr>
      </w:pPr>
      <w:r w:rsidRPr="00F161A4">
        <w:rPr>
          <w:rFonts w:ascii="Arial Narrow" w:hAnsi="Arial Narrow"/>
        </w:rPr>
        <w:t>LGD monitoruje na bieżąco wdrażanie LSR.</w:t>
      </w:r>
    </w:p>
    <w:p w:rsidR="00963CE2" w:rsidRPr="00F161A4" w:rsidRDefault="00963CE2" w:rsidP="00963CE2">
      <w:pPr>
        <w:numPr>
          <w:ilvl w:val="0"/>
          <w:numId w:val="34"/>
        </w:numPr>
        <w:spacing w:line="240" w:lineRule="auto"/>
        <w:ind w:left="284" w:hanging="284"/>
        <w:contextualSpacing/>
        <w:jc w:val="both"/>
        <w:rPr>
          <w:rFonts w:ascii="Arial Narrow" w:hAnsi="Arial Narrow"/>
        </w:rPr>
      </w:pPr>
      <w:r w:rsidRPr="00F161A4">
        <w:rPr>
          <w:rFonts w:ascii="Arial Narrow" w:hAnsi="Arial Narrow"/>
        </w:rPr>
        <w:t>Aktualizacji LSR nie powinno się przeprowadzać częściej niż raz w roku na Walnym Z</w:t>
      </w:r>
      <w:r w:rsidR="00F84820">
        <w:rPr>
          <w:rFonts w:ascii="Arial Narrow" w:hAnsi="Arial Narrow"/>
        </w:rPr>
        <w:t xml:space="preserve">ebraniu </w:t>
      </w:r>
      <w:r w:rsidRPr="00F161A4">
        <w:rPr>
          <w:rFonts w:ascii="Arial Narrow" w:hAnsi="Arial Narrow"/>
        </w:rPr>
        <w:t>Członków, ale dopuszcza się nadzwyczajne okoliczności wprowadzania dodatkowych korekt.</w:t>
      </w:r>
    </w:p>
    <w:p w:rsidR="00963CE2" w:rsidRPr="00F161A4" w:rsidRDefault="00963CE2" w:rsidP="00963CE2">
      <w:pPr>
        <w:numPr>
          <w:ilvl w:val="0"/>
          <w:numId w:val="34"/>
        </w:numPr>
        <w:spacing w:line="240" w:lineRule="auto"/>
        <w:ind w:left="284" w:hanging="284"/>
        <w:contextualSpacing/>
        <w:jc w:val="both"/>
        <w:rPr>
          <w:rFonts w:ascii="Arial Narrow" w:hAnsi="Arial Narrow"/>
        </w:rPr>
      </w:pPr>
      <w:r w:rsidRPr="00F161A4">
        <w:rPr>
          <w:rFonts w:ascii="Arial Narrow" w:hAnsi="Arial Narrow"/>
        </w:rPr>
        <w:t xml:space="preserve">Działania logistyczne zapewnia biuro LGD. </w:t>
      </w:r>
    </w:p>
    <w:p w:rsidR="00963CE2" w:rsidRPr="00F161A4" w:rsidRDefault="00963CE2" w:rsidP="00963CE2">
      <w:pPr>
        <w:spacing w:after="0" w:line="240" w:lineRule="auto"/>
        <w:ind w:firstLine="360"/>
        <w:jc w:val="center"/>
        <w:rPr>
          <w:rFonts w:ascii="Arial Narrow" w:hAnsi="Arial Narrow"/>
        </w:rPr>
      </w:pPr>
      <w:r w:rsidRPr="00F161A4">
        <w:rPr>
          <w:rFonts w:ascii="Arial Narrow" w:hAnsi="Arial Narrow"/>
        </w:rPr>
        <w:t>§ 2. Zmiany</w:t>
      </w:r>
    </w:p>
    <w:p w:rsidR="00963CE2" w:rsidRPr="00F161A4" w:rsidRDefault="00963CE2" w:rsidP="00963CE2">
      <w:pPr>
        <w:numPr>
          <w:ilvl w:val="0"/>
          <w:numId w:val="35"/>
        </w:numPr>
        <w:tabs>
          <w:tab w:val="left" w:pos="284"/>
        </w:tabs>
        <w:spacing w:line="240" w:lineRule="auto"/>
        <w:ind w:left="284" w:hanging="284"/>
        <w:contextualSpacing/>
        <w:jc w:val="both"/>
        <w:rPr>
          <w:rFonts w:ascii="Arial Narrow" w:hAnsi="Arial Narrow"/>
        </w:rPr>
      </w:pPr>
      <w:r w:rsidRPr="00F161A4">
        <w:rPr>
          <w:rFonts w:ascii="Arial Narrow" w:hAnsi="Arial Narrow"/>
        </w:rPr>
        <w:t xml:space="preserve">Wnioski w sprawie zmian zapisów w </w:t>
      </w:r>
      <w:r w:rsidRPr="00F161A4">
        <w:rPr>
          <w:rFonts w:ascii="Arial Narrow" w:hAnsi="Arial Narrow"/>
          <w:i/>
        </w:rPr>
        <w:t xml:space="preserve">LSR na lata 2016–2023 </w:t>
      </w:r>
      <w:r w:rsidRPr="00F161A4">
        <w:rPr>
          <w:rFonts w:ascii="Arial Narrow" w:hAnsi="Arial Narrow"/>
        </w:rPr>
        <w:t>mogą zgłaszać: członkowie LGD; organy stowarzyszenia; wszyscy mieszkańcy obszaru.</w:t>
      </w:r>
    </w:p>
    <w:p w:rsidR="00963CE2" w:rsidRPr="00F161A4" w:rsidRDefault="00963CE2" w:rsidP="00963CE2">
      <w:pPr>
        <w:numPr>
          <w:ilvl w:val="0"/>
          <w:numId w:val="35"/>
        </w:numPr>
        <w:tabs>
          <w:tab w:val="left" w:pos="284"/>
        </w:tabs>
        <w:spacing w:line="240" w:lineRule="auto"/>
        <w:ind w:left="284" w:hanging="284"/>
        <w:contextualSpacing/>
        <w:jc w:val="both"/>
        <w:rPr>
          <w:rFonts w:ascii="Arial Narrow" w:hAnsi="Arial Narrow"/>
        </w:rPr>
      </w:pPr>
      <w:r w:rsidRPr="00F161A4">
        <w:rPr>
          <w:rFonts w:ascii="Arial Narrow" w:hAnsi="Arial Narrow"/>
        </w:rPr>
        <w:t>Wnioski w sprawie wprowadzenia zmian w zapisach</w:t>
      </w:r>
      <w:r w:rsidRPr="00F161A4">
        <w:rPr>
          <w:rFonts w:ascii="Arial Narrow" w:hAnsi="Arial Narrow"/>
          <w:i/>
        </w:rPr>
        <w:t xml:space="preserve"> LSR na lata 2016–2023 </w:t>
      </w:r>
      <w:r w:rsidRPr="00F161A4">
        <w:rPr>
          <w:rFonts w:ascii="Arial Narrow" w:hAnsi="Arial Narrow"/>
        </w:rPr>
        <w:t>są przyjmowane na formularzu zmian udostępnionym na stronie internetowej LGD.</w:t>
      </w:r>
    </w:p>
    <w:p w:rsidR="00963CE2" w:rsidRPr="00F161A4" w:rsidRDefault="00963CE2" w:rsidP="00963CE2">
      <w:pPr>
        <w:numPr>
          <w:ilvl w:val="0"/>
          <w:numId w:val="35"/>
        </w:numPr>
        <w:tabs>
          <w:tab w:val="left" w:pos="284"/>
        </w:tabs>
        <w:spacing w:line="240" w:lineRule="auto"/>
        <w:ind w:left="284" w:hanging="284"/>
        <w:contextualSpacing/>
        <w:jc w:val="both"/>
        <w:rPr>
          <w:rFonts w:ascii="Arial Narrow" w:hAnsi="Arial Narrow"/>
        </w:rPr>
      </w:pPr>
      <w:r w:rsidRPr="00F161A4">
        <w:rPr>
          <w:rFonts w:ascii="Arial Narrow" w:hAnsi="Arial Narrow"/>
        </w:rPr>
        <w:t xml:space="preserve">Zarząd Stowarzyszenia dokonuje potrzebnych analiz do wprowadzania zmian w </w:t>
      </w:r>
      <w:r w:rsidRPr="00F161A4">
        <w:rPr>
          <w:rFonts w:ascii="Arial Narrow" w:hAnsi="Arial Narrow"/>
          <w:i/>
        </w:rPr>
        <w:t xml:space="preserve">LSR na lata 2016–2023. </w:t>
      </w:r>
      <w:r w:rsidRPr="00F161A4">
        <w:rPr>
          <w:rFonts w:ascii="Arial Narrow" w:hAnsi="Arial Narrow"/>
        </w:rPr>
        <w:t xml:space="preserve">Analizy te wykonywane są na bieżąco w ramach ciągłego monitoringu. </w:t>
      </w:r>
    </w:p>
    <w:p w:rsidR="00963CE2" w:rsidRPr="00F161A4" w:rsidRDefault="00304304" w:rsidP="00963CE2">
      <w:pPr>
        <w:spacing w:before="240" w:after="0" w:line="240" w:lineRule="auto"/>
        <w:ind w:left="360"/>
        <w:jc w:val="center"/>
        <w:rPr>
          <w:rFonts w:ascii="Arial Narrow" w:hAnsi="Arial Narrow"/>
        </w:rPr>
      </w:pPr>
      <w:r>
        <w:rPr>
          <w:rFonts w:ascii="Arial Narrow" w:hAnsi="Arial Narrow"/>
        </w:rPr>
        <w:t>§ 3</w:t>
      </w:r>
      <w:r w:rsidR="00963CE2" w:rsidRPr="00F161A4">
        <w:rPr>
          <w:rFonts w:ascii="Arial Narrow" w:hAnsi="Arial Narrow"/>
        </w:rPr>
        <w:t xml:space="preserve">. Uchwalenie aktualizacji </w:t>
      </w:r>
    </w:p>
    <w:p w:rsidR="00963CE2" w:rsidRPr="00F161A4" w:rsidRDefault="00963CE2" w:rsidP="00963CE2">
      <w:pPr>
        <w:numPr>
          <w:ilvl w:val="0"/>
          <w:numId w:val="36"/>
        </w:numPr>
        <w:spacing w:line="240" w:lineRule="auto"/>
        <w:ind w:left="284" w:hanging="284"/>
        <w:contextualSpacing/>
        <w:jc w:val="both"/>
        <w:rPr>
          <w:rFonts w:ascii="Arial Narrow" w:hAnsi="Arial Narrow"/>
        </w:rPr>
      </w:pPr>
      <w:r w:rsidRPr="00F161A4">
        <w:rPr>
          <w:rFonts w:ascii="Arial Narrow" w:hAnsi="Arial Narrow"/>
        </w:rPr>
        <w:t>Co najmniej raz w roku zespół ds. monitoringu powoływany przez Zarząd dokonuje mon</w:t>
      </w:r>
      <w:r w:rsidR="00955938">
        <w:rPr>
          <w:rFonts w:ascii="Arial Narrow" w:hAnsi="Arial Narrow"/>
        </w:rPr>
        <w:t>itoringu działań własnych LGD i </w:t>
      </w:r>
      <w:r w:rsidRPr="00F161A4">
        <w:rPr>
          <w:rFonts w:ascii="Arial Narrow" w:hAnsi="Arial Narrow"/>
        </w:rPr>
        <w:t>przygotowuje „Raport monitoringu strategii” wraz z ewentualnymi rekomendacjami zmian zapisów w LSR.</w:t>
      </w:r>
    </w:p>
    <w:p w:rsidR="00963CE2" w:rsidRPr="00ED6C67" w:rsidRDefault="00963CE2" w:rsidP="00963CE2">
      <w:pPr>
        <w:numPr>
          <w:ilvl w:val="0"/>
          <w:numId w:val="36"/>
        </w:numPr>
        <w:spacing w:line="240" w:lineRule="auto"/>
        <w:ind w:left="284" w:hanging="284"/>
        <w:contextualSpacing/>
        <w:jc w:val="both"/>
        <w:rPr>
          <w:rFonts w:ascii="Arial Narrow" w:hAnsi="Arial Narrow"/>
        </w:rPr>
      </w:pPr>
      <w:r w:rsidRPr="00ED6C67">
        <w:rPr>
          <w:rFonts w:ascii="Arial Narrow" w:hAnsi="Arial Narrow"/>
        </w:rPr>
        <w:t>Zarząd przygotowuje projekty uchwał dotyczące zmian w zapisach LSR Walnemu Z</w:t>
      </w:r>
      <w:r w:rsidR="00304304" w:rsidRPr="00ED6C67">
        <w:rPr>
          <w:rFonts w:ascii="Arial Narrow" w:hAnsi="Arial Narrow"/>
        </w:rPr>
        <w:t xml:space="preserve">ebraniu </w:t>
      </w:r>
      <w:r w:rsidRPr="00ED6C67">
        <w:rPr>
          <w:rFonts w:ascii="Arial Narrow" w:hAnsi="Arial Narrow"/>
        </w:rPr>
        <w:t>Członków Stowarzyszenia.</w:t>
      </w:r>
    </w:p>
    <w:p w:rsidR="003C0CC3" w:rsidRPr="00ED6C67" w:rsidRDefault="00963CE2" w:rsidP="00963CE2">
      <w:pPr>
        <w:numPr>
          <w:ilvl w:val="0"/>
          <w:numId w:val="36"/>
        </w:numPr>
        <w:spacing w:line="240" w:lineRule="auto"/>
        <w:ind w:left="284" w:hanging="284"/>
        <w:contextualSpacing/>
        <w:jc w:val="both"/>
        <w:rPr>
          <w:rFonts w:ascii="Arial Narrow" w:hAnsi="Arial Narrow"/>
        </w:rPr>
      </w:pPr>
      <w:r w:rsidRPr="00ED6C67">
        <w:rPr>
          <w:rFonts w:ascii="Arial Narrow" w:hAnsi="Arial Narrow"/>
        </w:rPr>
        <w:t>Aktualizacja Lokalnej Strategii Rozwoju dokonywana jest uchwałą Walnego Z</w:t>
      </w:r>
      <w:r w:rsidR="00304304" w:rsidRPr="00ED6C67">
        <w:rPr>
          <w:rFonts w:ascii="Arial Narrow" w:hAnsi="Arial Narrow"/>
        </w:rPr>
        <w:t>ebrania</w:t>
      </w:r>
      <w:r w:rsidRPr="00ED6C67">
        <w:rPr>
          <w:rFonts w:ascii="Arial Narrow" w:hAnsi="Arial Narrow"/>
        </w:rPr>
        <w:t>.</w:t>
      </w:r>
    </w:p>
    <w:p w:rsidR="00B71DD8" w:rsidRPr="00F161A4" w:rsidRDefault="00B71DD8" w:rsidP="00B2267C">
      <w:pPr>
        <w:pStyle w:val="Nagwek2"/>
        <w:numPr>
          <w:ilvl w:val="0"/>
          <w:numId w:val="2"/>
        </w:numPr>
        <w:rPr>
          <w:rFonts w:ascii="Arial Narrow" w:hAnsi="Arial Narrow"/>
        </w:rPr>
      </w:pPr>
      <w:bookmarkStart w:id="39" w:name="_Toc439099420"/>
      <w:r w:rsidRPr="00F161A4">
        <w:rPr>
          <w:rFonts w:ascii="Arial Narrow" w:hAnsi="Arial Narrow"/>
        </w:rPr>
        <w:t>Procedury dokonywania ewaluacji i monitoringu</w:t>
      </w:r>
      <w:r w:rsidR="001820F8" w:rsidRPr="00F161A4">
        <w:rPr>
          <w:rFonts w:ascii="Arial Narrow" w:hAnsi="Arial Narrow"/>
        </w:rPr>
        <w:t>.</w:t>
      </w:r>
      <w:bookmarkEnd w:id="39"/>
      <w:r w:rsidRPr="00F161A4">
        <w:rPr>
          <w:rFonts w:ascii="Arial Narrow" w:hAnsi="Arial Narrow"/>
        </w:rPr>
        <w:t xml:space="preserve"> </w:t>
      </w:r>
    </w:p>
    <w:p w:rsidR="00FD0F40" w:rsidRPr="00F161A4" w:rsidRDefault="00FD0F40" w:rsidP="00FD0F40">
      <w:pPr>
        <w:spacing w:after="0" w:line="240" w:lineRule="auto"/>
        <w:jc w:val="center"/>
        <w:rPr>
          <w:rFonts w:ascii="Arial Narrow" w:hAnsi="Arial Narrow"/>
          <w:lang w:bidi="pl-PL"/>
        </w:rPr>
      </w:pPr>
      <w:bookmarkStart w:id="40" w:name="bookmark1"/>
      <w:r w:rsidRPr="00F161A4">
        <w:rPr>
          <w:rFonts w:ascii="Arial Narrow" w:hAnsi="Arial Narrow"/>
          <w:lang w:bidi="pl-PL"/>
        </w:rPr>
        <w:t>§ 1</w:t>
      </w:r>
      <w:bookmarkEnd w:id="40"/>
      <w:r w:rsidR="0072654D" w:rsidRPr="00F161A4">
        <w:rPr>
          <w:rFonts w:ascii="Arial Narrow" w:hAnsi="Arial Narrow"/>
          <w:lang w:bidi="pl-PL"/>
        </w:rPr>
        <w:t xml:space="preserve">. </w:t>
      </w:r>
      <w:r w:rsidRPr="00F161A4">
        <w:rPr>
          <w:rFonts w:ascii="Arial Narrow" w:hAnsi="Arial Narrow"/>
          <w:lang w:bidi="pl-PL"/>
        </w:rPr>
        <w:t>Postanowienia ogólne</w:t>
      </w:r>
    </w:p>
    <w:p w:rsidR="00FD0F40" w:rsidRPr="00F161A4" w:rsidRDefault="00FD0F40" w:rsidP="002334AC">
      <w:pPr>
        <w:pStyle w:val="Akapitzlist"/>
        <w:numPr>
          <w:ilvl w:val="0"/>
          <w:numId w:val="18"/>
        </w:numPr>
        <w:spacing w:line="240" w:lineRule="auto"/>
        <w:ind w:left="284" w:hanging="284"/>
        <w:jc w:val="both"/>
        <w:rPr>
          <w:rFonts w:ascii="Arial Narrow" w:hAnsi="Arial Narrow"/>
          <w:lang w:bidi="pl-PL"/>
        </w:rPr>
      </w:pPr>
      <w:r w:rsidRPr="00F161A4">
        <w:rPr>
          <w:rFonts w:ascii="Arial Narrow" w:hAnsi="Arial Narrow"/>
          <w:lang w:bidi="pl-PL"/>
        </w:rPr>
        <w:t xml:space="preserve">Celem procedury jest monitorowanie i ewaluacja </w:t>
      </w:r>
      <w:r w:rsidR="0072654D" w:rsidRPr="00F161A4">
        <w:rPr>
          <w:rFonts w:ascii="Arial Narrow" w:hAnsi="Arial Narrow"/>
          <w:i/>
          <w:lang w:bidi="pl-PL"/>
        </w:rPr>
        <w:t>LSR na lata 2016–2023</w:t>
      </w:r>
      <w:r w:rsidR="0072654D" w:rsidRPr="00F161A4">
        <w:rPr>
          <w:rFonts w:ascii="Arial Narrow" w:hAnsi="Arial Narrow"/>
          <w:lang w:bidi="pl-PL"/>
        </w:rPr>
        <w:t xml:space="preserve"> </w:t>
      </w:r>
      <w:r w:rsidRPr="00F161A4">
        <w:rPr>
          <w:rFonts w:ascii="Arial Narrow" w:hAnsi="Arial Narrow"/>
          <w:lang w:bidi="pl-PL"/>
        </w:rPr>
        <w:t>przy współudziale społeczności lokalnej obszaru. Wyniki monitoringu oraz ewaluacji stanowią podstawę do jej aktualizacji.</w:t>
      </w:r>
    </w:p>
    <w:p w:rsidR="00FD0F40" w:rsidRPr="00F161A4" w:rsidRDefault="00FD0F40" w:rsidP="002334AC">
      <w:pPr>
        <w:pStyle w:val="Akapitzlist"/>
        <w:numPr>
          <w:ilvl w:val="0"/>
          <w:numId w:val="18"/>
        </w:numPr>
        <w:spacing w:line="240" w:lineRule="auto"/>
        <w:ind w:left="284" w:hanging="284"/>
        <w:jc w:val="both"/>
        <w:rPr>
          <w:rFonts w:ascii="Arial Narrow" w:hAnsi="Arial Narrow"/>
          <w:lang w:bidi="pl-PL"/>
        </w:rPr>
      </w:pPr>
      <w:r w:rsidRPr="00F161A4">
        <w:rPr>
          <w:rFonts w:ascii="Arial Narrow" w:hAnsi="Arial Narrow"/>
          <w:lang w:bidi="pl-PL"/>
        </w:rPr>
        <w:t xml:space="preserve">Procedura obejmuje działania związane z corocznym monitorowaniem realizacji </w:t>
      </w:r>
      <w:r w:rsidR="0072654D" w:rsidRPr="00F161A4">
        <w:rPr>
          <w:rFonts w:ascii="Arial Narrow" w:hAnsi="Arial Narrow"/>
          <w:i/>
          <w:lang w:bidi="pl-PL"/>
        </w:rPr>
        <w:t xml:space="preserve">LSR na lata 2016–2023 </w:t>
      </w:r>
      <w:r w:rsidRPr="00F161A4">
        <w:rPr>
          <w:rFonts w:ascii="Arial Narrow" w:hAnsi="Arial Narrow"/>
          <w:lang w:bidi="pl-PL"/>
        </w:rPr>
        <w:t>oraz jej okresowej ewaluacji.</w:t>
      </w:r>
    </w:p>
    <w:p w:rsidR="00FD0F40" w:rsidRPr="00F161A4" w:rsidRDefault="00FD0F40" w:rsidP="002334AC">
      <w:pPr>
        <w:pStyle w:val="Akapitzlist"/>
        <w:numPr>
          <w:ilvl w:val="0"/>
          <w:numId w:val="18"/>
        </w:numPr>
        <w:spacing w:line="240" w:lineRule="auto"/>
        <w:ind w:left="284" w:hanging="284"/>
        <w:jc w:val="both"/>
        <w:rPr>
          <w:rFonts w:ascii="Arial Narrow" w:hAnsi="Arial Narrow"/>
          <w:lang w:bidi="pl-PL"/>
        </w:rPr>
      </w:pPr>
      <w:r w:rsidRPr="00F161A4">
        <w:rPr>
          <w:rFonts w:ascii="Arial Narrow" w:hAnsi="Arial Narrow"/>
          <w:lang w:bidi="pl-PL"/>
        </w:rPr>
        <w:t xml:space="preserve">Zakres monitoringu i ewaluacji </w:t>
      </w:r>
      <w:r w:rsidR="0072654D" w:rsidRPr="00F161A4">
        <w:rPr>
          <w:rFonts w:ascii="Arial Narrow" w:hAnsi="Arial Narrow"/>
          <w:i/>
          <w:lang w:bidi="pl-PL"/>
        </w:rPr>
        <w:t xml:space="preserve">LSR na lata 2016–2023 </w:t>
      </w:r>
      <w:r w:rsidRPr="00F161A4">
        <w:rPr>
          <w:rFonts w:ascii="Arial Narrow" w:hAnsi="Arial Narrow"/>
          <w:lang w:bidi="pl-PL"/>
        </w:rPr>
        <w:t>obejmuje czynności od powołania zespołu do publikacji dokumentu.</w:t>
      </w:r>
    </w:p>
    <w:p w:rsidR="00FD0F40" w:rsidRPr="00F161A4" w:rsidRDefault="00FD0F40" w:rsidP="0072654D">
      <w:pPr>
        <w:pStyle w:val="Akapitzlist"/>
        <w:numPr>
          <w:ilvl w:val="0"/>
          <w:numId w:val="18"/>
        </w:numPr>
        <w:spacing w:after="0" w:line="240" w:lineRule="auto"/>
        <w:ind w:left="284" w:hanging="284"/>
        <w:jc w:val="both"/>
        <w:rPr>
          <w:rFonts w:ascii="Arial Narrow" w:hAnsi="Arial Narrow"/>
          <w:lang w:bidi="pl-PL"/>
        </w:rPr>
      </w:pPr>
      <w:r w:rsidRPr="00F161A4">
        <w:rPr>
          <w:rFonts w:ascii="Arial Narrow" w:hAnsi="Arial Narrow"/>
          <w:lang w:bidi="pl-PL"/>
        </w:rPr>
        <w:t>Zakres odpowiedzialności osób i organów przedstawia tabela:</w:t>
      </w:r>
    </w:p>
    <w:tbl>
      <w:tblPr>
        <w:tblStyle w:val="Tabela-Siatka"/>
        <w:tblW w:w="0" w:type="auto"/>
        <w:jc w:val="center"/>
        <w:tblInd w:w="-627"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7595"/>
        <w:gridCol w:w="2751"/>
      </w:tblGrid>
      <w:tr w:rsidR="00FD0F40" w:rsidRPr="000816F5" w:rsidTr="000816F5">
        <w:trPr>
          <w:trHeight w:val="397"/>
          <w:jc w:val="center"/>
        </w:trPr>
        <w:tc>
          <w:tcPr>
            <w:tcW w:w="7595" w:type="dxa"/>
            <w:vAlign w:val="center"/>
          </w:tcPr>
          <w:p w:rsidR="00FD0F40" w:rsidRPr="000816F5" w:rsidRDefault="000816F5" w:rsidP="000816F5">
            <w:pPr>
              <w:jc w:val="center"/>
              <w:rPr>
                <w:rFonts w:ascii="Arial Narrow" w:hAnsi="Arial Narrow"/>
                <w:smallCaps/>
                <w:lang w:bidi="pl-PL"/>
              </w:rPr>
            </w:pPr>
            <w:r w:rsidRPr="000816F5">
              <w:rPr>
                <w:rFonts w:ascii="Arial Narrow" w:hAnsi="Arial Narrow"/>
                <w:smallCaps/>
                <w:lang w:bidi="pl-PL"/>
              </w:rPr>
              <w:t>Operacja</w:t>
            </w:r>
          </w:p>
        </w:tc>
        <w:tc>
          <w:tcPr>
            <w:tcW w:w="2751" w:type="dxa"/>
            <w:vAlign w:val="center"/>
          </w:tcPr>
          <w:p w:rsidR="00FD0F40" w:rsidRPr="000816F5" w:rsidRDefault="000816F5" w:rsidP="000816F5">
            <w:pPr>
              <w:jc w:val="center"/>
              <w:rPr>
                <w:rFonts w:ascii="Arial Narrow" w:hAnsi="Arial Narrow"/>
                <w:smallCaps/>
                <w:lang w:bidi="pl-PL"/>
              </w:rPr>
            </w:pPr>
            <w:r w:rsidRPr="000816F5">
              <w:rPr>
                <w:rFonts w:ascii="Arial Narrow" w:hAnsi="Arial Narrow"/>
                <w:smallCaps/>
                <w:lang w:bidi="pl-PL"/>
              </w:rPr>
              <w:t>Organ Odpowiedzialny</w:t>
            </w:r>
          </w:p>
        </w:tc>
      </w:tr>
      <w:tr w:rsidR="00FD0F40" w:rsidRPr="00F161A4" w:rsidTr="000816F5">
        <w:trPr>
          <w:trHeight w:val="397"/>
          <w:jc w:val="center"/>
        </w:trPr>
        <w:tc>
          <w:tcPr>
            <w:tcW w:w="7595" w:type="dxa"/>
            <w:vAlign w:val="center"/>
          </w:tcPr>
          <w:p w:rsidR="00FD0F40" w:rsidRPr="00F161A4" w:rsidRDefault="00FD0F40" w:rsidP="000816F5">
            <w:pPr>
              <w:pStyle w:val="Akapitzlist"/>
              <w:numPr>
                <w:ilvl w:val="0"/>
                <w:numId w:val="19"/>
              </w:numPr>
              <w:ind w:left="284" w:hanging="284"/>
              <w:rPr>
                <w:rFonts w:ascii="Arial Narrow" w:hAnsi="Arial Narrow"/>
                <w:lang w:bidi="pl-PL"/>
              </w:rPr>
            </w:pPr>
            <w:r w:rsidRPr="00F161A4">
              <w:rPr>
                <w:rFonts w:ascii="Arial Narrow" w:hAnsi="Arial Narrow"/>
                <w:lang w:bidi="pl-PL"/>
              </w:rPr>
              <w:t>Monitoring Lokalnej Strategii Rozwoju</w:t>
            </w:r>
          </w:p>
        </w:tc>
        <w:tc>
          <w:tcPr>
            <w:tcW w:w="2751" w:type="dxa"/>
            <w:vMerge w:val="restart"/>
            <w:vAlign w:val="center"/>
          </w:tcPr>
          <w:p w:rsidR="00FD0F40" w:rsidRPr="00F161A4" w:rsidRDefault="00FD0F40" w:rsidP="000816F5">
            <w:pPr>
              <w:rPr>
                <w:rFonts w:ascii="Arial Narrow" w:hAnsi="Arial Narrow"/>
                <w:lang w:bidi="pl-PL"/>
              </w:rPr>
            </w:pPr>
            <w:r w:rsidRPr="00F161A4">
              <w:rPr>
                <w:rFonts w:ascii="Arial Narrow" w:hAnsi="Arial Narrow"/>
                <w:lang w:bidi="pl-PL"/>
              </w:rPr>
              <w:t>Zarząd Stowarzyszenia</w:t>
            </w:r>
          </w:p>
        </w:tc>
      </w:tr>
      <w:tr w:rsidR="00FD0F40" w:rsidRPr="00F161A4" w:rsidTr="000816F5">
        <w:trPr>
          <w:trHeight w:val="397"/>
          <w:jc w:val="center"/>
        </w:trPr>
        <w:tc>
          <w:tcPr>
            <w:tcW w:w="7595" w:type="dxa"/>
            <w:vAlign w:val="center"/>
          </w:tcPr>
          <w:p w:rsidR="00FD0F40" w:rsidRPr="00F161A4" w:rsidRDefault="00FD0F40" w:rsidP="000816F5">
            <w:pPr>
              <w:pStyle w:val="Akapitzlist"/>
              <w:numPr>
                <w:ilvl w:val="1"/>
                <w:numId w:val="19"/>
              </w:numPr>
              <w:ind w:left="426" w:hanging="426"/>
              <w:rPr>
                <w:rFonts w:ascii="Arial Narrow" w:hAnsi="Arial Narrow"/>
                <w:lang w:bidi="pl-PL"/>
              </w:rPr>
            </w:pPr>
            <w:r w:rsidRPr="00F161A4">
              <w:rPr>
                <w:rFonts w:ascii="Arial Narrow" w:hAnsi="Arial Narrow"/>
                <w:lang w:bidi="pl-PL"/>
              </w:rPr>
              <w:t>Pow</w:t>
            </w:r>
            <w:r w:rsidR="00756E19">
              <w:rPr>
                <w:rFonts w:ascii="Arial Narrow" w:hAnsi="Arial Narrow"/>
                <w:lang w:bidi="pl-PL"/>
              </w:rPr>
              <w:t>ołanie zespołu ds. monitoringu S</w:t>
            </w:r>
            <w:r w:rsidRPr="00F161A4">
              <w:rPr>
                <w:rFonts w:ascii="Arial Narrow" w:hAnsi="Arial Narrow"/>
                <w:lang w:bidi="pl-PL"/>
              </w:rPr>
              <w:t>trategii.</w:t>
            </w:r>
          </w:p>
          <w:p w:rsidR="00FD0F40" w:rsidRPr="00F161A4" w:rsidRDefault="005D2F20" w:rsidP="000816F5">
            <w:pPr>
              <w:pStyle w:val="Akapitzlist"/>
              <w:numPr>
                <w:ilvl w:val="1"/>
                <w:numId w:val="19"/>
              </w:numPr>
              <w:ind w:left="426" w:hanging="426"/>
              <w:rPr>
                <w:rFonts w:ascii="Arial Narrow" w:hAnsi="Arial Narrow"/>
                <w:lang w:bidi="pl-PL"/>
              </w:rPr>
            </w:pPr>
            <w:r>
              <w:rPr>
                <w:rFonts w:ascii="Arial Narrow" w:hAnsi="Arial Narrow"/>
                <w:lang w:bidi="pl-PL"/>
              </w:rPr>
              <w:t>Pismo inicjujące m</w:t>
            </w:r>
            <w:r w:rsidR="00FD0F40" w:rsidRPr="00F161A4">
              <w:rPr>
                <w:rFonts w:ascii="Arial Narrow" w:hAnsi="Arial Narrow"/>
                <w:lang w:bidi="pl-PL"/>
              </w:rPr>
              <w:t xml:space="preserve">onitoring Strategii </w:t>
            </w:r>
            <w:r w:rsidR="00756E19">
              <w:rPr>
                <w:rFonts w:ascii="Arial Narrow" w:hAnsi="Arial Narrow"/>
                <w:lang w:bidi="pl-PL"/>
              </w:rPr>
              <w:t>do b</w:t>
            </w:r>
            <w:r w:rsidR="00FD0F40" w:rsidRPr="00F161A4">
              <w:rPr>
                <w:rFonts w:ascii="Arial Narrow" w:hAnsi="Arial Narrow"/>
                <w:lang w:bidi="pl-PL"/>
              </w:rPr>
              <w:t>iura.</w:t>
            </w:r>
          </w:p>
          <w:p w:rsidR="00FD0F40" w:rsidRPr="00F161A4" w:rsidRDefault="00FD0F40" w:rsidP="000816F5">
            <w:pPr>
              <w:pStyle w:val="Akapitzlist"/>
              <w:numPr>
                <w:ilvl w:val="1"/>
                <w:numId w:val="19"/>
              </w:numPr>
              <w:ind w:left="426" w:hanging="426"/>
              <w:rPr>
                <w:rFonts w:ascii="Arial Narrow" w:hAnsi="Arial Narrow"/>
                <w:lang w:bidi="pl-PL"/>
              </w:rPr>
            </w:pPr>
            <w:r w:rsidRPr="00F161A4">
              <w:rPr>
                <w:rFonts w:ascii="Arial Narrow" w:hAnsi="Arial Narrow"/>
                <w:lang w:bidi="pl-PL"/>
              </w:rPr>
              <w:t>Opracowanie i przekazanie Zarządowi wartości mierników oraz wskaźników monitoringu</w:t>
            </w:r>
            <w:r w:rsidR="00AF5482">
              <w:rPr>
                <w:rFonts w:ascii="Arial Narrow" w:hAnsi="Arial Narrow"/>
                <w:lang w:bidi="pl-PL"/>
              </w:rPr>
              <w:t>.</w:t>
            </w:r>
            <w:r w:rsidRPr="00F161A4">
              <w:rPr>
                <w:rFonts w:ascii="Arial Narrow" w:hAnsi="Arial Narrow"/>
                <w:lang w:bidi="pl-PL"/>
              </w:rPr>
              <w:t xml:space="preserve"> </w:t>
            </w:r>
          </w:p>
          <w:p w:rsidR="00FD0F40" w:rsidRPr="00F161A4" w:rsidRDefault="00FD0F40" w:rsidP="000816F5">
            <w:pPr>
              <w:pStyle w:val="Akapitzlist"/>
              <w:numPr>
                <w:ilvl w:val="1"/>
                <w:numId w:val="19"/>
              </w:numPr>
              <w:ind w:left="426" w:hanging="426"/>
              <w:rPr>
                <w:rFonts w:ascii="Arial Narrow" w:hAnsi="Arial Narrow"/>
                <w:lang w:bidi="pl-PL"/>
              </w:rPr>
            </w:pPr>
            <w:r w:rsidRPr="00F161A4">
              <w:rPr>
                <w:rFonts w:ascii="Arial Narrow" w:hAnsi="Arial Narrow"/>
                <w:lang w:bidi="pl-PL"/>
              </w:rPr>
              <w:t>Opracowanie i przekazanie do Zarządu raportów dotyczących obszarów monitorowanych.</w:t>
            </w:r>
          </w:p>
          <w:p w:rsidR="00FD0F40" w:rsidRPr="00F161A4" w:rsidRDefault="00FD0F40" w:rsidP="000816F5">
            <w:pPr>
              <w:pStyle w:val="Akapitzlist"/>
              <w:numPr>
                <w:ilvl w:val="1"/>
                <w:numId w:val="19"/>
              </w:numPr>
              <w:ind w:left="426" w:hanging="426"/>
              <w:rPr>
                <w:rFonts w:ascii="Arial Narrow" w:hAnsi="Arial Narrow"/>
                <w:lang w:bidi="pl-PL"/>
              </w:rPr>
            </w:pPr>
            <w:r w:rsidRPr="00F161A4">
              <w:rPr>
                <w:rFonts w:ascii="Arial Narrow" w:hAnsi="Arial Narrow"/>
                <w:lang w:bidi="pl-PL"/>
              </w:rPr>
              <w:t>Opracowanie projektu Raportu Monitoringu Strategii.</w:t>
            </w:r>
          </w:p>
          <w:p w:rsidR="00FD0F40" w:rsidRPr="00F161A4" w:rsidRDefault="00FD0F40" w:rsidP="000816F5">
            <w:pPr>
              <w:pStyle w:val="Akapitzlist"/>
              <w:numPr>
                <w:ilvl w:val="1"/>
                <w:numId w:val="19"/>
              </w:numPr>
              <w:ind w:left="426" w:hanging="426"/>
              <w:rPr>
                <w:rFonts w:ascii="Arial Narrow" w:hAnsi="Arial Narrow"/>
                <w:lang w:bidi="pl-PL"/>
              </w:rPr>
            </w:pPr>
            <w:r w:rsidRPr="00F161A4">
              <w:rPr>
                <w:rFonts w:ascii="Arial Narrow" w:hAnsi="Arial Narrow"/>
                <w:lang w:bidi="pl-PL"/>
              </w:rPr>
              <w:t>Akceptacja Raportu Monitoringu Strategii.</w:t>
            </w:r>
          </w:p>
          <w:p w:rsidR="00FD0F40" w:rsidRPr="00F161A4" w:rsidRDefault="00FD0F40" w:rsidP="000816F5">
            <w:pPr>
              <w:pStyle w:val="Akapitzlist"/>
              <w:numPr>
                <w:ilvl w:val="1"/>
                <w:numId w:val="19"/>
              </w:numPr>
              <w:ind w:left="426" w:hanging="426"/>
              <w:rPr>
                <w:rFonts w:ascii="Arial Narrow" w:hAnsi="Arial Narrow"/>
                <w:lang w:bidi="pl-PL"/>
              </w:rPr>
            </w:pPr>
            <w:r w:rsidRPr="00F161A4">
              <w:rPr>
                <w:rFonts w:ascii="Arial Narrow" w:hAnsi="Arial Narrow"/>
                <w:lang w:bidi="pl-PL"/>
              </w:rPr>
              <w:t>Publikacja Raportu Monitoringu Strategii.</w:t>
            </w:r>
          </w:p>
        </w:tc>
        <w:tc>
          <w:tcPr>
            <w:tcW w:w="2751" w:type="dxa"/>
            <w:vMerge/>
            <w:vAlign w:val="center"/>
          </w:tcPr>
          <w:p w:rsidR="00FD0F40" w:rsidRPr="00F161A4" w:rsidRDefault="00FD0F40" w:rsidP="000816F5">
            <w:pPr>
              <w:rPr>
                <w:rFonts w:ascii="Arial Narrow" w:hAnsi="Arial Narrow"/>
                <w:lang w:bidi="pl-PL"/>
              </w:rPr>
            </w:pPr>
          </w:p>
        </w:tc>
      </w:tr>
      <w:tr w:rsidR="00FD0F40" w:rsidRPr="00F161A4" w:rsidTr="000816F5">
        <w:trPr>
          <w:trHeight w:val="397"/>
          <w:jc w:val="center"/>
        </w:trPr>
        <w:tc>
          <w:tcPr>
            <w:tcW w:w="7595" w:type="dxa"/>
            <w:vAlign w:val="center"/>
          </w:tcPr>
          <w:p w:rsidR="00FD0F40" w:rsidRPr="00F161A4" w:rsidRDefault="00FD0F40" w:rsidP="000816F5">
            <w:pPr>
              <w:pStyle w:val="Akapitzlist"/>
              <w:numPr>
                <w:ilvl w:val="0"/>
                <w:numId w:val="19"/>
              </w:numPr>
              <w:ind w:left="284" w:hanging="284"/>
              <w:jc w:val="center"/>
              <w:rPr>
                <w:rFonts w:ascii="Arial Narrow" w:hAnsi="Arial Narrow"/>
                <w:lang w:bidi="pl-PL"/>
              </w:rPr>
            </w:pPr>
            <w:r w:rsidRPr="00F161A4">
              <w:rPr>
                <w:rFonts w:ascii="Arial Narrow" w:hAnsi="Arial Narrow"/>
                <w:lang w:bidi="pl-PL"/>
              </w:rPr>
              <w:t>Ewaluacja Lokalnej Strategii Rozwoju.</w:t>
            </w:r>
          </w:p>
        </w:tc>
        <w:tc>
          <w:tcPr>
            <w:tcW w:w="2751" w:type="dxa"/>
            <w:vMerge w:val="restart"/>
            <w:vAlign w:val="center"/>
          </w:tcPr>
          <w:p w:rsidR="00FD0F40" w:rsidRPr="00F161A4" w:rsidRDefault="00FD0F40" w:rsidP="000816F5">
            <w:pPr>
              <w:rPr>
                <w:rFonts w:ascii="Arial Narrow" w:hAnsi="Arial Narrow"/>
                <w:lang w:bidi="pl-PL"/>
              </w:rPr>
            </w:pPr>
            <w:r w:rsidRPr="00F161A4">
              <w:rPr>
                <w:rFonts w:ascii="Arial Narrow" w:hAnsi="Arial Narrow"/>
                <w:lang w:bidi="pl-PL"/>
              </w:rPr>
              <w:t xml:space="preserve">Komisja Rewizyjna </w:t>
            </w:r>
          </w:p>
        </w:tc>
      </w:tr>
      <w:tr w:rsidR="00FD0F40" w:rsidRPr="00F161A4" w:rsidTr="000816F5">
        <w:trPr>
          <w:trHeight w:val="397"/>
          <w:jc w:val="center"/>
        </w:trPr>
        <w:tc>
          <w:tcPr>
            <w:tcW w:w="7595" w:type="dxa"/>
            <w:vAlign w:val="center"/>
          </w:tcPr>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lastRenderedPageBreak/>
              <w:t>Wniosek Przewodniczącego Komisji Rewizyjnej.</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P</w:t>
            </w:r>
            <w:r w:rsidR="00D662F0">
              <w:rPr>
                <w:rFonts w:ascii="Arial Narrow" w:eastAsia="Calibri" w:hAnsi="Arial Narrow" w:cs="Calibri"/>
                <w:color w:val="000000"/>
                <w:lang w:eastAsia="pl-PL" w:bidi="pl-PL"/>
              </w:rPr>
              <w:t>owołanie zespołu ds. ewaluacji S</w:t>
            </w:r>
            <w:r w:rsidRPr="00F161A4">
              <w:rPr>
                <w:rFonts w:ascii="Arial Narrow" w:eastAsia="Calibri" w:hAnsi="Arial Narrow" w:cs="Calibri"/>
                <w:color w:val="000000"/>
                <w:lang w:eastAsia="pl-PL" w:bidi="pl-PL"/>
              </w:rPr>
              <w:t>trategii.</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Zaproszenie członków Stowarzyszenia.</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Przyjmowanie zgłoszeń członków Stowarzyszenia.</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Opracowanie ankiety ewaluacyjnej dla mieszkańców.</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Przeprowadzenie badań ankietowych wśród mieszkańców.</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Opracowanie Raportu Ewaluacji Strategii.</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Uchwalenie Raportu Ewaluacji Strategii.</w:t>
            </w:r>
          </w:p>
          <w:p w:rsidR="00FD0F40" w:rsidRPr="00F161A4" w:rsidRDefault="00FD0F40" w:rsidP="000816F5">
            <w:pPr>
              <w:pStyle w:val="Akapitzlist"/>
              <w:widowControl w:val="0"/>
              <w:numPr>
                <w:ilvl w:val="1"/>
                <w:numId w:val="19"/>
              </w:numPr>
              <w:tabs>
                <w:tab w:val="left" w:pos="426"/>
              </w:tabs>
              <w:ind w:left="426" w:hanging="426"/>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Publikacja Raportu Ewaluacji Strategii.</w:t>
            </w:r>
          </w:p>
        </w:tc>
        <w:tc>
          <w:tcPr>
            <w:tcW w:w="2751" w:type="dxa"/>
            <w:vMerge/>
            <w:vAlign w:val="center"/>
          </w:tcPr>
          <w:p w:rsidR="00FD0F40" w:rsidRPr="00F161A4" w:rsidRDefault="00FD0F40" w:rsidP="000816F5">
            <w:pPr>
              <w:rPr>
                <w:rFonts w:ascii="Arial Narrow" w:hAnsi="Arial Narrow"/>
                <w:lang w:bidi="pl-PL"/>
              </w:rPr>
            </w:pPr>
          </w:p>
        </w:tc>
      </w:tr>
    </w:tbl>
    <w:p w:rsidR="00FD0F40" w:rsidRPr="00F161A4" w:rsidRDefault="00FD0F40" w:rsidP="002334AC">
      <w:pPr>
        <w:pStyle w:val="Akapitzlist"/>
        <w:numPr>
          <w:ilvl w:val="1"/>
          <w:numId w:val="18"/>
        </w:numPr>
        <w:spacing w:after="0" w:line="240" w:lineRule="auto"/>
        <w:jc w:val="both"/>
        <w:rPr>
          <w:rFonts w:ascii="Arial Narrow" w:hAnsi="Arial Narrow"/>
          <w:lang w:bidi="pl-PL"/>
        </w:rPr>
      </w:pPr>
      <w:r w:rsidRPr="00F161A4">
        <w:rPr>
          <w:rFonts w:ascii="Arial Narrow" w:hAnsi="Arial Narrow"/>
          <w:lang w:bidi="pl-PL"/>
        </w:rPr>
        <w:t xml:space="preserve">Odpowiedzialny za aktualizację procedury: Zarząd Stowarzyszenia. </w:t>
      </w:r>
    </w:p>
    <w:p w:rsidR="00FD0F40" w:rsidRPr="00F161A4" w:rsidRDefault="00FD0F40" w:rsidP="0072654D">
      <w:pPr>
        <w:pStyle w:val="Teksttreci20"/>
        <w:spacing w:after="0" w:line="240" w:lineRule="auto"/>
        <w:ind w:left="280"/>
        <w:rPr>
          <w:rFonts w:ascii="Arial Narrow" w:hAnsi="Arial Narrow"/>
          <w:sz w:val="22"/>
          <w:szCs w:val="22"/>
          <w:lang w:bidi="pl-PL"/>
        </w:rPr>
      </w:pPr>
      <w:r w:rsidRPr="00F161A4">
        <w:rPr>
          <w:rFonts w:ascii="Arial Narrow" w:hAnsi="Arial Narrow"/>
          <w:sz w:val="22"/>
          <w:szCs w:val="22"/>
          <w:lang w:bidi="pl-PL"/>
        </w:rPr>
        <w:t>§ 2</w:t>
      </w:r>
      <w:r w:rsidR="0072654D" w:rsidRPr="00F161A4">
        <w:rPr>
          <w:rFonts w:ascii="Arial Narrow" w:hAnsi="Arial Narrow"/>
          <w:sz w:val="22"/>
          <w:szCs w:val="22"/>
          <w:lang w:bidi="pl-PL"/>
        </w:rPr>
        <w:t xml:space="preserve">. </w:t>
      </w:r>
      <w:r w:rsidRPr="00F161A4">
        <w:rPr>
          <w:rFonts w:ascii="Arial Narrow" w:hAnsi="Arial Narrow"/>
          <w:sz w:val="22"/>
          <w:szCs w:val="22"/>
          <w:lang w:bidi="pl-PL"/>
        </w:rPr>
        <w:t>Opis procesu monitoringu</w:t>
      </w:r>
    </w:p>
    <w:p w:rsidR="00FD0F40" w:rsidRPr="00F161A4" w:rsidRDefault="00FD0F40" w:rsidP="002334AC">
      <w:pPr>
        <w:widowControl w:val="0"/>
        <w:numPr>
          <w:ilvl w:val="0"/>
          <w:numId w:val="20"/>
        </w:numPr>
        <w:tabs>
          <w:tab w:val="left" w:pos="344"/>
        </w:tabs>
        <w:spacing w:after="0" w:line="240" w:lineRule="auto"/>
        <w:ind w:left="284"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Zarząd powołuje p</w:t>
      </w:r>
      <w:r w:rsidR="00790692">
        <w:rPr>
          <w:rFonts w:ascii="Arial Narrow" w:eastAsia="Calibri" w:hAnsi="Arial Narrow" w:cs="Calibri"/>
          <w:color w:val="000000"/>
          <w:lang w:eastAsia="pl-PL" w:bidi="pl-PL"/>
        </w:rPr>
        <w:t>isemnie zespół ds. monitoringu S</w:t>
      </w:r>
      <w:r w:rsidRPr="00F161A4">
        <w:rPr>
          <w:rFonts w:ascii="Arial Narrow" w:eastAsia="Calibri" w:hAnsi="Arial Narrow" w:cs="Calibri"/>
          <w:color w:val="000000"/>
          <w:lang w:eastAsia="pl-PL" w:bidi="pl-PL"/>
        </w:rPr>
        <w:t xml:space="preserve">trategii. </w:t>
      </w:r>
    </w:p>
    <w:p w:rsidR="00FD0F40" w:rsidRPr="006C00F2" w:rsidRDefault="00FD0F40" w:rsidP="002334AC">
      <w:pPr>
        <w:widowControl w:val="0"/>
        <w:numPr>
          <w:ilvl w:val="0"/>
          <w:numId w:val="20"/>
        </w:numPr>
        <w:tabs>
          <w:tab w:val="left" w:pos="354"/>
        </w:tabs>
        <w:spacing w:after="0" w:line="240" w:lineRule="auto"/>
        <w:ind w:left="284" w:right="340" w:hanging="284"/>
        <w:jc w:val="both"/>
        <w:rPr>
          <w:rFonts w:ascii="Arial Narrow" w:eastAsia="Calibri" w:hAnsi="Arial Narrow" w:cs="Calibri"/>
          <w:lang w:eastAsia="pl-PL" w:bidi="pl-PL"/>
        </w:rPr>
      </w:pPr>
      <w:r w:rsidRPr="006C00F2">
        <w:rPr>
          <w:rFonts w:ascii="Arial Narrow" w:eastAsia="Calibri" w:hAnsi="Arial Narrow" w:cs="Calibri"/>
          <w:lang w:eastAsia="pl-PL" w:bidi="pl-PL"/>
        </w:rPr>
        <w:t>Zarząd pisemnie poinformuje Dyrektora Biura o roz</w:t>
      </w:r>
      <w:r w:rsidR="002F1E4C" w:rsidRPr="006C00F2">
        <w:rPr>
          <w:rFonts w:ascii="Arial Narrow" w:eastAsia="Calibri" w:hAnsi="Arial Narrow" w:cs="Calibri"/>
          <w:lang w:eastAsia="pl-PL" w:bidi="pl-PL"/>
        </w:rPr>
        <w:t>poczęciu procedury monitoringu S</w:t>
      </w:r>
      <w:r w:rsidRPr="006C00F2">
        <w:rPr>
          <w:rFonts w:ascii="Arial Narrow" w:eastAsia="Calibri" w:hAnsi="Arial Narrow" w:cs="Calibri"/>
          <w:lang w:eastAsia="pl-PL" w:bidi="pl-PL"/>
        </w:rPr>
        <w:t xml:space="preserve">trategii. </w:t>
      </w:r>
    </w:p>
    <w:p w:rsidR="00FD0F40" w:rsidRPr="00F161A4" w:rsidRDefault="00FD0F40" w:rsidP="002334AC">
      <w:pPr>
        <w:widowControl w:val="0"/>
        <w:numPr>
          <w:ilvl w:val="0"/>
          <w:numId w:val="20"/>
        </w:numPr>
        <w:tabs>
          <w:tab w:val="left" w:pos="354"/>
        </w:tabs>
        <w:spacing w:after="0" w:line="240" w:lineRule="auto"/>
        <w:ind w:left="284"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Dyrektor ustali wskaźniki do wyzn</w:t>
      </w:r>
      <w:r w:rsidR="002F1E4C">
        <w:rPr>
          <w:rFonts w:ascii="Arial Narrow" w:eastAsia="Calibri" w:hAnsi="Arial Narrow" w:cs="Calibri"/>
          <w:color w:val="000000"/>
          <w:lang w:eastAsia="pl-PL" w:bidi="pl-PL"/>
        </w:rPr>
        <w:t>aczonych mierników monitoringu S</w:t>
      </w:r>
      <w:r w:rsidRPr="00F161A4">
        <w:rPr>
          <w:rFonts w:ascii="Arial Narrow" w:eastAsia="Calibri" w:hAnsi="Arial Narrow" w:cs="Calibri"/>
          <w:color w:val="000000"/>
          <w:lang w:eastAsia="pl-PL" w:bidi="pl-PL"/>
        </w:rPr>
        <w:t xml:space="preserve">trategii i przekaże Zarządowi. </w:t>
      </w:r>
    </w:p>
    <w:p w:rsidR="00FD0F40" w:rsidRPr="00F161A4" w:rsidRDefault="00FD0F40" w:rsidP="002334AC">
      <w:pPr>
        <w:widowControl w:val="0"/>
        <w:numPr>
          <w:ilvl w:val="0"/>
          <w:numId w:val="20"/>
        </w:numPr>
        <w:tabs>
          <w:tab w:val="left" w:pos="358"/>
        </w:tabs>
        <w:spacing w:after="0" w:line="240" w:lineRule="auto"/>
        <w:ind w:left="284" w:right="34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Biuro opracuje i przekaże Zarządowi raporty dotyczące obszarów monitorowania (komentarze do występujących tendencji rozwojowych w nadzorowanych dziedzinach). </w:t>
      </w:r>
    </w:p>
    <w:p w:rsidR="00FD0F40" w:rsidRPr="00F161A4" w:rsidRDefault="00FD0F40" w:rsidP="002334AC">
      <w:pPr>
        <w:widowControl w:val="0"/>
        <w:numPr>
          <w:ilvl w:val="0"/>
          <w:numId w:val="20"/>
        </w:numPr>
        <w:tabs>
          <w:tab w:val="left" w:pos="358"/>
        </w:tabs>
        <w:spacing w:after="0" w:line="240" w:lineRule="auto"/>
        <w:ind w:left="284" w:right="34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Zarząd na podstawie otrzymanych wskaźników i raportów opracuje projekt </w:t>
      </w:r>
      <w:r w:rsidR="00963CE2" w:rsidRPr="00F161A4">
        <w:rPr>
          <w:rFonts w:ascii="Arial Narrow" w:eastAsia="Calibri" w:hAnsi="Arial Narrow" w:cs="Calibri"/>
          <w:color w:val="000000"/>
          <w:lang w:eastAsia="pl-PL" w:bidi="pl-PL"/>
        </w:rPr>
        <w:t>„</w:t>
      </w:r>
      <w:r w:rsidRPr="00F161A4">
        <w:rPr>
          <w:rFonts w:ascii="Arial Narrow" w:eastAsia="Calibri" w:hAnsi="Arial Narrow" w:cs="Calibri"/>
          <w:color w:val="000000"/>
          <w:lang w:eastAsia="pl-PL" w:bidi="pl-PL"/>
        </w:rPr>
        <w:t xml:space="preserve">Raportu </w:t>
      </w:r>
      <w:r w:rsidR="003C1D70">
        <w:rPr>
          <w:rFonts w:ascii="Arial Narrow" w:eastAsia="Calibri" w:hAnsi="Arial Narrow" w:cs="Calibri"/>
          <w:color w:val="000000"/>
          <w:lang w:eastAsia="pl-PL" w:bidi="pl-PL"/>
        </w:rPr>
        <w:t>M</w:t>
      </w:r>
      <w:r w:rsidRPr="00F161A4">
        <w:rPr>
          <w:rFonts w:ascii="Arial Narrow" w:eastAsia="Calibri" w:hAnsi="Arial Narrow" w:cs="Calibri"/>
          <w:color w:val="000000"/>
          <w:lang w:eastAsia="pl-PL" w:bidi="pl-PL"/>
        </w:rPr>
        <w:t xml:space="preserve">onitoringu </w:t>
      </w:r>
      <w:r w:rsidR="003C1D70">
        <w:rPr>
          <w:rFonts w:ascii="Arial Narrow" w:eastAsia="Calibri" w:hAnsi="Arial Narrow" w:cs="Calibri"/>
          <w:color w:val="000000"/>
          <w:lang w:eastAsia="pl-PL" w:bidi="pl-PL"/>
        </w:rPr>
        <w:t>S</w:t>
      </w:r>
      <w:r w:rsidRPr="00F161A4">
        <w:rPr>
          <w:rFonts w:ascii="Arial Narrow" w:eastAsia="Calibri" w:hAnsi="Arial Narrow" w:cs="Calibri"/>
          <w:color w:val="000000"/>
          <w:lang w:eastAsia="pl-PL" w:bidi="pl-PL"/>
        </w:rPr>
        <w:t>trategii</w:t>
      </w:r>
      <w:r w:rsidR="00963CE2" w:rsidRPr="00F161A4">
        <w:rPr>
          <w:rFonts w:ascii="Arial Narrow" w:eastAsia="Calibri" w:hAnsi="Arial Narrow" w:cs="Calibri"/>
          <w:color w:val="000000"/>
          <w:lang w:eastAsia="pl-PL" w:bidi="pl-PL"/>
        </w:rPr>
        <w:t>”</w:t>
      </w:r>
      <w:r w:rsidRPr="00F161A4">
        <w:rPr>
          <w:rFonts w:ascii="Arial Narrow" w:eastAsia="Calibri" w:hAnsi="Arial Narrow" w:cs="Calibri"/>
          <w:color w:val="000000"/>
          <w:lang w:eastAsia="pl-PL" w:bidi="pl-PL"/>
        </w:rPr>
        <w:t xml:space="preserve">. Raport powinien uwzględniać badania porównawcze wybranych wskaźników odnoszące się do Lokalnych Grup Działania oraz gmin porównywalnej wielkości pod względem liczby mieszkańców, średnich wskaźników dla powiatu i województwa. </w:t>
      </w:r>
    </w:p>
    <w:p w:rsidR="00FD0F40" w:rsidRPr="00F161A4" w:rsidRDefault="00B322CC" w:rsidP="002334AC">
      <w:pPr>
        <w:widowControl w:val="0"/>
        <w:numPr>
          <w:ilvl w:val="0"/>
          <w:numId w:val="20"/>
        </w:numPr>
        <w:tabs>
          <w:tab w:val="left" w:pos="358"/>
        </w:tabs>
        <w:spacing w:after="0" w:line="240" w:lineRule="auto"/>
        <w:ind w:left="284" w:right="340" w:hanging="284"/>
        <w:jc w:val="both"/>
        <w:rPr>
          <w:rFonts w:ascii="Arial Narrow" w:eastAsia="Calibri" w:hAnsi="Arial Narrow" w:cs="Calibri"/>
          <w:color w:val="000000"/>
          <w:lang w:eastAsia="pl-PL" w:bidi="pl-PL"/>
        </w:rPr>
      </w:pPr>
      <w:r>
        <w:rPr>
          <w:rFonts w:ascii="Arial Narrow" w:eastAsia="Calibri" w:hAnsi="Arial Narrow" w:cs="Calibri"/>
          <w:color w:val="000000"/>
          <w:lang w:eastAsia="pl-PL" w:bidi="pl-PL"/>
        </w:rPr>
        <w:t>Zespół ds. monitoringu S</w:t>
      </w:r>
      <w:r w:rsidR="00FD0F40" w:rsidRPr="00F161A4">
        <w:rPr>
          <w:rFonts w:ascii="Arial Narrow" w:eastAsia="Calibri" w:hAnsi="Arial Narrow" w:cs="Calibri"/>
          <w:color w:val="000000"/>
          <w:lang w:eastAsia="pl-PL" w:bidi="pl-PL"/>
        </w:rPr>
        <w:t xml:space="preserve">trategii dokona analizy dokumentu i jego akceptacji lub skieruje do poprawy wraz z uwagami. </w:t>
      </w:r>
    </w:p>
    <w:p w:rsidR="00FD0F40" w:rsidRPr="00F161A4" w:rsidRDefault="00FD0F40" w:rsidP="002334AC">
      <w:pPr>
        <w:pStyle w:val="Teksttreci20"/>
        <w:numPr>
          <w:ilvl w:val="0"/>
          <w:numId w:val="20"/>
        </w:numPr>
        <w:shd w:val="clear" w:color="auto" w:fill="auto"/>
        <w:spacing w:after="0" w:line="240" w:lineRule="auto"/>
        <w:ind w:left="284" w:hanging="284"/>
        <w:jc w:val="both"/>
        <w:rPr>
          <w:rFonts w:ascii="Arial Narrow" w:hAnsi="Arial Narrow"/>
        </w:rPr>
      </w:pPr>
      <w:r w:rsidRPr="00F161A4">
        <w:rPr>
          <w:rFonts w:ascii="Arial Narrow" w:eastAsia="Arial Unicode MS" w:hAnsi="Arial Narrow" w:cs="Arial Unicode MS"/>
          <w:color w:val="000000"/>
          <w:sz w:val="22"/>
          <w:szCs w:val="22"/>
          <w:lang w:eastAsia="pl-PL" w:bidi="pl-PL"/>
        </w:rPr>
        <w:t xml:space="preserve">Biuro po otrzymaniu akceptacji </w:t>
      </w:r>
      <w:r w:rsidR="00EF649F">
        <w:rPr>
          <w:rFonts w:ascii="Arial Narrow" w:eastAsia="Arial Unicode MS" w:hAnsi="Arial Narrow" w:cs="Arial Unicode MS"/>
          <w:color w:val="000000"/>
          <w:sz w:val="22"/>
          <w:szCs w:val="22"/>
          <w:lang w:eastAsia="pl-PL" w:bidi="pl-PL"/>
        </w:rPr>
        <w:t>„Raportu Monitoringu S</w:t>
      </w:r>
      <w:r w:rsidR="00963CE2" w:rsidRPr="00F161A4">
        <w:rPr>
          <w:rFonts w:ascii="Arial Narrow" w:eastAsia="Arial Unicode MS" w:hAnsi="Arial Narrow" w:cs="Arial Unicode MS"/>
          <w:color w:val="000000"/>
          <w:sz w:val="22"/>
          <w:szCs w:val="22"/>
          <w:lang w:eastAsia="pl-PL" w:bidi="pl-PL"/>
        </w:rPr>
        <w:t xml:space="preserve">trategii” </w:t>
      </w:r>
      <w:r w:rsidRPr="00F161A4">
        <w:rPr>
          <w:rFonts w:ascii="Arial Narrow" w:eastAsia="Arial Unicode MS" w:hAnsi="Arial Narrow" w:cs="Arial Unicode MS"/>
          <w:color w:val="000000"/>
          <w:sz w:val="22"/>
          <w:szCs w:val="22"/>
          <w:lang w:eastAsia="pl-PL" w:bidi="pl-PL"/>
        </w:rPr>
        <w:t xml:space="preserve">umieści go na stronie internetowej Stowarzyszenia oraz prześle do Komisji Rewizyjnej. </w:t>
      </w:r>
    </w:p>
    <w:p w:rsidR="00FD0F40" w:rsidRPr="00F161A4" w:rsidRDefault="00FD0F40" w:rsidP="0072654D">
      <w:pPr>
        <w:pStyle w:val="Teksttreci20"/>
        <w:shd w:val="clear" w:color="auto" w:fill="auto"/>
        <w:spacing w:after="0" w:line="240" w:lineRule="auto"/>
        <w:ind w:left="284" w:firstLine="0"/>
        <w:rPr>
          <w:rFonts w:ascii="Arial Narrow" w:eastAsia="Arial Unicode MS" w:hAnsi="Arial Narrow" w:cs="Arial Unicode MS"/>
          <w:color w:val="000000"/>
          <w:sz w:val="22"/>
          <w:szCs w:val="22"/>
          <w:lang w:eastAsia="pl-PL" w:bidi="pl-PL"/>
        </w:rPr>
      </w:pPr>
      <w:r w:rsidRPr="00F161A4">
        <w:rPr>
          <w:rFonts w:ascii="Arial Narrow" w:eastAsia="Arial Unicode MS" w:hAnsi="Arial Narrow" w:cs="Arial Unicode MS"/>
          <w:color w:val="000000"/>
          <w:sz w:val="22"/>
          <w:szCs w:val="22"/>
          <w:lang w:eastAsia="pl-PL" w:bidi="pl-PL"/>
        </w:rPr>
        <w:t>§ 3</w:t>
      </w:r>
      <w:r w:rsidR="0072654D" w:rsidRPr="00F161A4">
        <w:rPr>
          <w:rFonts w:ascii="Arial Narrow" w:eastAsia="Arial Unicode MS" w:hAnsi="Arial Narrow" w:cs="Arial Unicode MS"/>
          <w:color w:val="000000"/>
          <w:sz w:val="22"/>
          <w:szCs w:val="22"/>
          <w:lang w:eastAsia="pl-PL" w:bidi="pl-PL"/>
        </w:rPr>
        <w:t xml:space="preserve">. </w:t>
      </w:r>
      <w:r w:rsidRPr="00F161A4">
        <w:rPr>
          <w:rFonts w:ascii="Arial Narrow" w:eastAsia="Arial Unicode MS" w:hAnsi="Arial Narrow" w:cs="Arial Unicode MS"/>
          <w:color w:val="000000"/>
          <w:sz w:val="22"/>
          <w:szCs w:val="22"/>
          <w:lang w:eastAsia="pl-PL" w:bidi="pl-PL"/>
        </w:rPr>
        <w:t>Opis procesu ewaluacji</w:t>
      </w:r>
    </w:p>
    <w:p w:rsidR="00FD0F40" w:rsidRPr="00F161A4" w:rsidRDefault="00FD0F40" w:rsidP="002334AC">
      <w:pPr>
        <w:widowControl w:val="0"/>
        <w:numPr>
          <w:ilvl w:val="0"/>
          <w:numId w:val="21"/>
        </w:numPr>
        <w:tabs>
          <w:tab w:val="left" w:pos="319"/>
        </w:tabs>
        <w:spacing w:after="0" w:line="240" w:lineRule="auto"/>
        <w:ind w:left="284" w:right="32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Proces ewaluacji </w:t>
      </w:r>
      <w:r w:rsidR="00963CE2" w:rsidRPr="00F161A4">
        <w:rPr>
          <w:rFonts w:ascii="Arial Narrow" w:eastAsia="Calibri" w:hAnsi="Arial Narrow" w:cs="Calibri"/>
          <w:i/>
          <w:color w:val="000000"/>
          <w:lang w:eastAsia="pl-PL" w:bidi="pl-PL"/>
        </w:rPr>
        <w:t xml:space="preserve">LSR na lata 2016–2023 </w:t>
      </w:r>
      <w:r w:rsidRPr="00F161A4">
        <w:rPr>
          <w:rFonts w:ascii="Arial Narrow" w:eastAsia="Calibri" w:hAnsi="Arial Narrow" w:cs="Calibri"/>
          <w:color w:val="000000"/>
          <w:lang w:eastAsia="pl-PL" w:bidi="pl-PL"/>
        </w:rPr>
        <w:t xml:space="preserve">rozpoczyna się z inicjatywy Przewodniczącego Komisji Rewizyjnej, który podejmuje decyzję na podstawie rocznych </w:t>
      </w:r>
      <w:r w:rsidR="00963CE2" w:rsidRPr="00F161A4">
        <w:rPr>
          <w:rFonts w:ascii="Arial Narrow" w:eastAsia="Calibri" w:hAnsi="Arial Narrow" w:cs="Calibri"/>
          <w:color w:val="000000"/>
          <w:lang w:eastAsia="pl-PL" w:bidi="pl-PL"/>
        </w:rPr>
        <w:t>„Raportów monitoringu strategii”</w:t>
      </w:r>
      <w:r w:rsidRPr="00F161A4">
        <w:rPr>
          <w:rFonts w:ascii="Arial Narrow" w:eastAsia="Calibri" w:hAnsi="Arial Narrow" w:cs="Calibri"/>
          <w:color w:val="000000"/>
          <w:lang w:eastAsia="pl-PL" w:bidi="pl-PL"/>
        </w:rPr>
        <w:t>. W tym celu powołuje zespół ds. ewaluacji strategii. Część zadań związanych z ewaluacją Komisja może zlecić do wykonania ekspertom zewnętrznym. Wyniki ewaluacji Komisja powinna przedłożyć w postaci raportu podczas Walnego Z</w:t>
      </w:r>
      <w:r w:rsidR="00E24730">
        <w:rPr>
          <w:rFonts w:ascii="Arial Narrow" w:eastAsia="Calibri" w:hAnsi="Arial Narrow" w:cs="Calibri"/>
          <w:color w:val="000000"/>
          <w:lang w:eastAsia="pl-PL" w:bidi="pl-PL"/>
        </w:rPr>
        <w:t xml:space="preserve">ebrania </w:t>
      </w:r>
      <w:r w:rsidRPr="00F161A4">
        <w:rPr>
          <w:rFonts w:ascii="Arial Narrow" w:eastAsia="Calibri" w:hAnsi="Arial Narrow" w:cs="Calibri"/>
          <w:color w:val="000000"/>
          <w:lang w:eastAsia="pl-PL" w:bidi="pl-PL"/>
        </w:rPr>
        <w:t>Członków, który udziela absolutorium Zarządowi za miniony rok.</w:t>
      </w:r>
    </w:p>
    <w:p w:rsidR="00963CE2" w:rsidRPr="00F161A4" w:rsidRDefault="00FD0F40" w:rsidP="002334AC">
      <w:pPr>
        <w:widowControl w:val="0"/>
        <w:numPr>
          <w:ilvl w:val="0"/>
          <w:numId w:val="21"/>
        </w:numPr>
        <w:tabs>
          <w:tab w:val="left" w:pos="329"/>
        </w:tabs>
        <w:spacing w:after="0" w:line="240" w:lineRule="auto"/>
        <w:ind w:left="284" w:right="32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Przewodniczący zobowiązany jest rozpocząć także procedurę ewaluacji na wniosek Prezesa. </w:t>
      </w:r>
    </w:p>
    <w:p w:rsidR="00FD0F40" w:rsidRPr="00F161A4" w:rsidRDefault="00FD0F40" w:rsidP="002334AC">
      <w:pPr>
        <w:widowControl w:val="0"/>
        <w:numPr>
          <w:ilvl w:val="0"/>
          <w:numId w:val="21"/>
        </w:numPr>
        <w:tabs>
          <w:tab w:val="left" w:pos="329"/>
        </w:tabs>
        <w:spacing w:after="0" w:line="240" w:lineRule="auto"/>
        <w:ind w:left="284" w:right="32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Biuro przygotuje pisma w sprawie zaproszenia do prac w zespole ds. ewaluacji strategii do członków Walnego Z</w:t>
      </w:r>
      <w:r w:rsidR="009C60A0">
        <w:rPr>
          <w:rFonts w:ascii="Arial Narrow" w:eastAsia="Calibri" w:hAnsi="Arial Narrow" w:cs="Calibri"/>
          <w:color w:val="000000"/>
          <w:lang w:eastAsia="pl-PL" w:bidi="pl-PL"/>
        </w:rPr>
        <w:t>ebrania</w:t>
      </w:r>
      <w:r w:rsidRPr="00F161A4">
        <w:rPr>
          <w:rFonts w:ascii="Arial Narrow" w:eastAsia="Calibri" w:hAnsi="Arial Narrow" w:cs="Calibri"/>
          <w:color w:val="000000"/>
          <w:lang w:eastAsia="pl-PL" w:bidi="pl-PL"/>
        </w:rPr>
        <w:t xml:space="preserve">. </w:t>
      </w:r>
    </w:p>
    <w:p w:rsidR="00FD0F40" w:rsidRPr="00F161A4" w:rsidRDefault="00FD0F40" w:rsidP="002334AC">
      <w:pPr>
        <w:widowControl w:val="0"/>
        <w:numPr>
          <w:ilvl w:val="0"/>
          <w:numId w:val="21"/>
        </w:numPr>
        <w:tabs>
          <w:tab w:val="left" w:pos="334"/>
        </w:tabs>
        <w:spacing w:after="0" w:line="240" w:lineRule="auto"/>
        <w:ind w:left="284"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Biuro przyjmuje zgłoszenia uczestnictwa w formie pisemnej od członków</w:t>
      </w:r>
      <w:r w:rsidR="00963CE2" w:rsidRPr="00F161A4">
        <w:rPr>
          <w:rFonts w:ascii="Arial Narrow" w:eastAsia="Calibri" w:hAnsi="Arial Narrow" w:cs="Calibri"/>
          <w:color w:val="000000"/>
          <w:lang w:eastAsia="pl-PL" w:bidi="pl-PL"/>
        </w:rPr>
        <w:t>.</w:t>
      </w:r>
    </w:p>
    <w:p w:rsidR="00FD0F40" w:rsidRPr="00F161A4" w:rsidRDefault="00FD0F40" w:rsidP="002334AC">
      <w:pPr>
        <w:widowControl w:val="0"/>
        <w:numPr>
          <w:ilvl w:val="0"/>
          <w:numId w:val="21"/>
        </w:numPr>
        <w:tabs>
          <w:tab w:val="left" w:pos="334"/>
        </w:tabs>
        <w:spacing w:after="0" w:line="240" w:lineRule="auto"/>
        <w:ind w:left="284" w:right="32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Dyrektor Biura opracuje ankietę ewaluacyjną dla mieszkańców obszaru LGD.</w:t>
      </w:r>
    </w:p>
    <w:p w:rsidR="00FD0F40" w:rsidRPr="00F161A4" w:rsidRDefault="00FD0F40" w:rsidP="002334AC">
      <w:pPr>
        <w:widowControl w:val="0"/>
        <w:numPr>
          <w:ilvl w:val="0"/>
          <w:numId w:val="21"/>
        </w:numPr>
        <w:tabs>
          <w:tab w:val="left" w:pos="334"/>
        </w:tabs>
        <w:spacing w:after="0" w:line="240" w:lineRule="auto"/>
        <w:ind w:left="284" w:right="32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Biuro, w oparciu o opracowaną przez Dyrektora ankietę, przeprowadzi badania anki</w:t>
      </w:r>
      <w:r w:rsidR="00955938">
        <w:rPr>
          <w:rFonts w:ascii="Arial Narrow" w:eastAsia="Calibri" w:hAnsi="Arial Narrow" w:cs="Calibri"/>
          <w:color w:val="000000"/>
          <w:lang w:eastAsia="pl-PL" w:bidi="pl-PL"/>
        </w:rPr>
        <w:t>etowe mieszkańców obszaru LGD i </w:t>
      </w:r>
      <w:r w:rsidRPr="00F161A4">
        <w:rPr>
          <w:rFonts w:ascii="Arial Narrow" w:eastAsia="Calibri" w:hAnsi="Arial Narrow" w:cs="Calibri"/>
          <w:color w:val="000000"/>
          <w:lang w:eastAsia="pl-PL" w:bidi="pl-PL"/>
        </w:rPr>
        <w:t>przekazuje wypełnione ankiety zespołowi ds. ewaluacji.</w:t>
      </w:r>
    </w:p>
    <w:p w:rsidR="00FD0F40" w:rsidRPr="00F161A4" w:rsidRDefault="00FD0F40" w:rsidP="002334AC">
      <w:pPr>
        <w:widowControl w:val="0"/>
        <w:numPr>
          <w:ilvl w:val="0"/>
          <w:numId w:val="21"/>
        </w:numPr>
        <w:tabs>
          <w:tab w:val="left" w:pos="334"/>
        </w:tabs>
        <w:spacing w:after="0" w:line="240" w:lineRule="auto"/>
        <w:ind w:left="284" w:right="320"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Mieszkańcy obszaru LGD tworzą grupę konsultacyjną. W trakcie procesu ewaluacji ma</w:t>
      </w:r>
      <w:r w:rsidR="00955938">
        <w:rPr>
          <w:rFonts w:ascii="Arial Narrow" w:eastAsia="Calibri" w:hAnsi="Arial Narrow" w:cs="Calibri"/>
          <w:color w:val="000000"/>
          <w:lang w:eastAsia="pl-PL" w:bidi="pl-PL"/>
        </w:rPr>
        <w:t xml:space="preserve"> ona możliwość wnoszenia uwag i </w:t>
      </w:r>
      <w:r w:rsidRPr="00F161A4">
        <w:rPr>
          <w:rFonts w:ascii="Arial Narrow" w:eastAsia="Calibri" w:hAnsi="Arial Narrow" w:cs="Calibri"/>
          <w:color w:val="000000"/>
          <w:lang w:eastAsia="pl-PL" w:bidi="pl-PL"/>
        </w:rPr>
        <w:t>wniosków do projektu raportu. W tym celu zespół ds. ewaluacji organizuje spotkania z grupą konsultacyjną, na których prezentowane są wyniki pracy. Obowiązuje forma pisemna zgłaszania uwag i wniosków. Sposób rozpatrzenia uwag i</w:t>
      </w:r>
      <w:r w:rsidR="00955938">
        <w:rPr>
          <w:rFonts w:ascii="Arial Narrow" w:eastAsia="Calibri" w:hAnsi="Arial Narrow" w:cs="Calibri"/>
          <w:color w:val="000000"/>
          <w:lang w:eastAsia="pl-PL" w:bidi="pl-PL"/>
        </w:rPr>
        <w:t> </w:t>
      </w:r>
      <w:r w:rsidRPr="00F161A4">
        <w:rPr>
          <w:rFonts w:ascii="Arial Narrow" w:eastAsia="Calibri" w:hAnsi="Arial Narrow" w:cs="Calibri"/>
          <w:color w:val="000000"/>
          <w:lang w:eastAsia="pl-PL" w:bidi="pl-PL"/>
        </w:rPr>
        <w:t>wniosków zostanie opisany w protokole ze spotkania zespołu ds. ewaluacji.</w:t>
      </w:r>
    </w:p>
    <w:p w:rsidR="00FD0F40" w:rsidRPr="00F161A4" w:rsidRDefault="003D6E4D" w:rsidP="002334AC">
      <w:pPr>
        <w:widowControl w:val="0"/>
        <w:numPr>
          <w:ilvl w:val="0"/>
          <w:numId w:val="21"/>
        </w:numPr>
        <w:spacing w:after="0" w:line="240" w:lineRule="auto"/>
        <w:ind w:left="284" w:hanging="284"/>
        <w:jc w:val="both"/>
        <w:rPr>
          <w:rFonts w:ascii="Arial Narrow" w:eastAsia="Calibri" w:hAnsi="Arial Narrow" w:cs="Calibri"/>
          <w:color w:val="000000"/>
          <w:lang w:eastAsia="pl-PL" w:bidi="pl-PL"/>
        </w:rPr>
      </w:pPr>
      <w:r>
        <w:rPr>
          <w:rFonts w:ascii="Arial Narrow" w:eastAsia="Calibri" w:hAnsi="Arial Narrow" w:cs="Calibri"/>
          <w:color w:val="000000"/>
          <w:lang w:eastAsia="pl-PL" w:bidi="pl-PL"/>
        </w:rPr>
        <w:t>Prace zespołu nad ewaluacją S</w:t>
      </w:r>
      <w:r w:rsidR="00FD0F40" w:rsidRPr="00F161A4">
        <w:rPr>
          <w:rFonts w:ascii="Arial Narrow" w:eastAsia="Calibri" w:hAnsi="Arial Narrow" w:cs="Calibri"/>
          <w:color w:val="000000"/>
          <w:lang w:eastAsia="pl-PL" w:bidi="pl-PL"/>
        </w:rPr>
        <w:t>trategii obejmują:</w:t>
      </w:r>
    </w:p>
    <w:p w:rsidR="00FD0F40" w:rsidRPr="00F161A4" w:rsidRDefault="00FD0F40" w:rsidP="002334AC">
      <w:pPr>
        <w:widowControl w:val="0"/>
        <w:numPr>
          <w:ilvl w:val="0"/>
          <w:numId w:val="22"/>
        </w:numPr>
        <w:tabs>
          <w:tab w:val="left" w:pos="709"/>
        </w:tabs>
        <w:spacing w:after="0" w:line="240" w:lineRule="auto"/>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przeprowadzenie analizy sytuacji społeczno-ekonomicznej obszaru na podstawie rocznych </w:t>
      </w:r>
      <w:r w:rsidR="00963CE2" w:rsidRPr="00F161A4">
        <w:rPr>
          <w:rFonts w:ascii="Arial Narrow" w:eastAsia="Calibri" w:hAnsi="Arial Narrow" w:cs="Calibri"/>
          <w:color w:val="000000"/>
          <w:lang w:eastAsia="pl-PL" w:bidi="pl-PL"/>
        </w:rPr>
        <w:t>„</w:t>
      </w:r>
      <w:r w:rsidRPr="00F161A4">
        <w:rPr>
          <w:rFonts w:ascii="Arial Narrow" w:eastAsia="Calibri" w:hAnsi="Arial Narrow" w:cs="Calibri"/>
          <w:color w:val="000000"/>
          <w:lang w:eastAsia="pl-PL" w:bidi="pl-PL"/>
        </w:rPr>
        <w:t xml:space="preserve">Raportów </w:t>
      </w:r>
      <w:r w:rsidR="001E6CEA">
        <w:rPr>
          <w:rFonts w:ascii="Arial Narrow" w:eastAsia="Calibri" w:hAnsi="Arial Narrow" w:cs="Calibri"/>
          <w:color w:val="000000"/>
          <w:lang w:eastAsia="pl-PL" w:bidi="pl-PL"/>
        </w:rPr>
        <w:t>M</w:t>
      </w:r>
      <w:r w:rsidRPr="00F161A4">
        <w:rPr>
          <w:rFonts w:ascii="Arial Narrow" w:eastAsia="Calibri" w:hAnsi="Arial Narrow" w:cs="Calibri"/>
          <w:color w:val="000000"/>
          <w:lang w:eastAsia="pl-PL" w:bidi="pl-PL"/>
        </w:rPr>
        <w:t>o</w:t>
      </w:r>
      <w:r w:rsidR="001E6CEA">
        <w:rPr>
          <w:rFonts w:ascii="Arial Narrow" w:eastAsia="Calibri" w:hAnsi="Arial Narrow" w:cs="Calibri"/>
          <w:color w:val="000000"/>
          <w:lang w:eastAsia="pl-PL" w:bidi="pl-PL"/>
        </w:rPr>
        <w:t>nitoringu S</w:t>
      </w:r>
      <w:r w:rsidRPr="00F161A4">
        <w:rPr>
          <w:rFonts w:ascii="Arial Narrow" w:eastAsia="Calibri" w:hAnsi="Arial Narrow" w:cs="Calibri"/>
          <w:color w:val="000000"/>
          <w:lang w:eastAsia="pl-PL" w:bidi="pl-PL"/>
        </w:rPr>
        <w:t>trategii</w:t>
      </w:r>
      <w:r w:rsidR="00963CE2" w:rsidRPr="00F161A4">
        <w:rPr>
          <w:rFonts w:ascii="Arial Narrow" w:eastAsia="Calibri" w:hAnsi="Arial Narrow" w:cs="Calibri"/>
          <w:color w:val="000000"/>
          <w:lang w:eastAsia="pl-PL" w:bidi="pl-PL"/>
        </w:rPr>
        <w:t>”</w:t>
      </w:r>
      <w:r w:rsidRPr="00F161A4">
        <w:rPr>
          <w:rFonts w:ascii="Arial Narrow" w:eastAsia="Calibri" w:hAnsi="Arial Narrow" w:cs="Calibri"/>
          <w:color w:val="000000"/>
          <w:lang w:eastAsia="pl-PL" w:bidi="pl-PL"/>
        </w:rPr>
        <w:t>,</w:t>
      </w:r>
    </w:p>
    <w:p w:rsidR="00FD0F40" w:rsidRPr="00F161A4" w:rsidRDefault="00FD0F40" w:rsidP="002334AC">
      <w:pPr>
        <w:widowControl w:val="0"/>
        <w:numPr>
          <w:ilvl w:val="0"/>
          <w:numId w:val="22"/>
        </w:numPr>
        <w:tabs>
          <w:tab w:val="left" w:pos="709"/>
        </w:tabs>
        <w:spacing w:after="0" w:line="240" w:lineRule="auto"/>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badanie stopnia realizacji celów ogólnych, celów szczegółowych i przedsięwzięć </w:t>
      </w:r>
      <w:r w:rsidR="00963CE2" w:rsidRPr="00F161A4">
        <w:rPr>
          <w:rFonts w:ascii="Arial Narrow" w:eastAsia="Calibri" w:hAnsi="Arial Narrow" w:cs="Calibri"/>
          <w:i/>
          <w:color w:val="000000"/>
          <w:lang w:eastAsia="pl-PL" w:bidi="pl-PL"/>
        </w:rPr>
        <w:t xml:space="preserve">LSR na lata 2016–2023 </w:t>
      </w:r>
      <w:r w:rsidRPr="00F161A4">
        <w:rPr>
          <w:rFonts w:ascii="Arial Narrow" w:eastAsia="Calibri" w:hAnsi="Arial Narrow" w:cs="Calibri"/>
          <w:color w:val="000000"/>
          <w:lang w:eastAsia="pl-PL" w:bidi="pl-PL"/>
        </w:rPr>
        <w:t>w odniesieniu do zidentyfikowanych obszarów problemowych,</w:t>
      </w:r>
    </w:p>
    <w:p w:rsidR="00FD0F40" w:rsidRPr="00F161A4" w:rsidRDefault="00FD0F40" w:rsidP="002334AC">
      <w:pPr>
        <w:widowControl w:val="0"/>
        <w:numPr>
          <w:ilvl w:val="0"/>
          <w:numId w:val="22"/>
        </w:numPr>
        <w:tabs>
          <w:tab w:val="left" w:pos="709"/>
        </w:tabs>
        <w:spacing w:after="0" w:line="240" w:lineRule="auto"/>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analizę funkcjonowania organizacji (autoewaluacja),</w:t>
      </w:r>
    </w:p>
    <w:p w:rsidR="00FD0F40" w:rsidRPr="00F161A4" w:rsidRDefault="00FD0F40" w:rsidP="002334AC">
      <w:pPr>
        <w:widowControl w:val="0"/>
        <w:numPr>
          <w:ilvl w:val="0"/>
          <w:numId w:val="22"/>
        </w:numPr>
        <w:tabs>
          <w:tab w:val="left" w:pos="709"/>
        </w:tabs>
        <w:spacing w:after="0" w:line="240" w:lineRule="auto"/>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analizę badań ankietowych mieszkańców,</w:t>
      </w:r>
    </w:p>
    <w:p w:rsidR="00FD0F40" w:rsidRPr="00F161A4" w:rsidRDefault="00FD0F40" w:rsidP="002334AC">
      <w:pPr>
        <w:widowControl w:val="0"/>
        <w:numPr>
          <w:ilvl w:val="0"/>
          <w:numId w:val="22"/>
        </w:numPr>
        <w:tabs>
          <w:tab w:val="left" w:pos="709"/>
        </w:tabs>
        <w:spacing w:after="0" w:line="240" w:lineRule="auto"/>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opracowanie wniosków oraz dokumentu końcowego w postaci </w:t>
      </w:r>
      <w:r w:rsidR="00B8636A">
        <w:rPr>
          <w:rFonts w:ascii="Arial Narrow" w:eastAsia="Calibri" w:hAnsi="Arial Narrow" w:cs="Calibri"/>
          <w:color w:val="000000"/>
          <w:lang w:eastAsia="pl-PL" w:bidi="pl-PL"/>
        </w:rPr>
        <w:t>„Raportu E</w:t>
      </w:r>
      <w:r w:rsidRPr="00F161A4">
        <w:rPr>
          <w:rFonts w:ascii="Arial Narrow" w:eastAsia="Calibri" w:hAnsi="Arial Narrow" w:cs="Calibri"/>
          <w:color w:val="000000"/>
          <w:lang w:eastAsia="pl-PL" w:bidi="pl-PL"/>
        </w:rPr>
        <w:t xml:space="preserve">waluacji </w:t>
      </w:r>
      <w:r w:rsidR="00B8636A">
        <w:rPr>
          <w:rFonts w:ascii="Arial Narrow" w:eastAsia="Calibri" w:hAnsi="Arial Narrow" w:cs="Calibri"/>
          <w:color w:val="000000"/>
          <w:lang w:eastAsia="pl-PL" w:bidi="pl-PL"/>
        </w:rPr>
        <w:t>S</w:t>
      </w:r>
      <w:r w:rsidRPr="00F161A4">
        <w:rPr>
          <w:rFonts w:ascii="Arial Narrow" w:eastAsia="Calibri" w:hAnsi="Arial Narrow" w:cs="Calibri"/>
          <w:color w:val="000000"/>
          <w:lang w:eastAsia="pl-PL" w:bidi="pl-PL"/>
        </w:rPr>
        <w:t>trategii</w:t>
      </w:r>
      <w:r w:rsidR="00963CE2" w:rsidRPr="00F161A4">
        <w:rPr>
          <w:rFonts w:ascii="Arial Narrow" w:eastAsia="Calibri" w:hAnsi="Arial Narrow" w:cs="Calibri"/>
          <w:color w:val="000000"/>
          <w:lang w:eastAsia="pl-PL" w:bidi="pl-PL"/>
        </w:rPr>
        <w:t>”</w:t>
      </w:r>
      <w:r w:rsidRPr="00F161A4">
        <w:rPr>
          <w:rFonts w:ascii="Arial Narrow" w:eastAsia="Calibri" w:hAnsi="Arial Narrow" w:cs="Calibri"/>
          <w:color w:val="000000"/>
          <w:lang w:eastAsia="pl-PL" w:bidi="pl-PL"/>
        </w:rPr>
        <w:t>.</w:t>
      </w:r>
    </w:p>
    <w:p w:rsidR="00FD0F40" w:rsidRPr="00F161A4" w:rsidRDefault="00FD0F40" w:rsidP="002334AC">
      <w:pPr>
        <w:widowControl w:val="0"/>
        <w:numPr>
          <w:ilvl w:val="0"/>
          <w:numId w:val="21"/>
        </w:numPr>
        <w:tabs>
          <w:tab w:val="left" w:pos="444"/>
        </w:tabs>
        <w:spacing w:after="0" w:line="240" w:lineRule="auto"/>
        <w:ind w:left="284"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Uchwalenie Raportu Ewaluacji Lokalnej Strategii Rozwoju.</w:t>
      </w:r>
    </w:p>
    <w:p w:rsidR="00963CE2" w:rsidRPr="00F161A4" w:rsidRDefault="00FD0F40" w:rsidP="002334AC">
      <w:pPr>
        <w:pStyle w:val="Akapitzlist"/>
        <w:widowControl w:val="0"/>
        <w:numPr>
          <w:ilvl w:val="0"/>
          <w:numId w:val="21"/>
        </w:numPr>
        <w:spacing w:after="0" w:line="240" w:lineRule="auto"/>
        <w:ind w:left="284" w:hanging="284"/>
        <w:jc w:val="both"/>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 xml:space="preserve"> Zarząd opracowuje projekt Uchwały WZC w sprawi</w:t>
      </w:r>
      <w:r w:rsidR="00B8636A">
        <w:rPr>
          <w:rFonts w:ascii="Arial Narrow" w:eastAsia="Calibri" w:hAnsi="Arial Narrow" w:cs="Calibri"/>
          <w:color w:val="000000"/>
          <w:lang w:eastAsia="pl-PL" w:bidi="pl-PL"/>
        </w:rPr>
        <w:t>e uchwalenia „Raportu Ewaluacji S</w:t>
      </w:r>
      <w:r w:rsidR="00963CE2" w:rsidRPr="00F161A4">
        <w:rPr>
          <w:rFonts w:ascii="Arial Narrow" w:eastAsia="Calibri" w:hAnsi="Arial Narrow" w:cs="Calibri"/>
          <w:color w:val="000000"/>
          <w:lang w:eastAsia="pl-PL" w:bidi="pl-PL"/>
        </w:rPr>
        <w:t>trategii”.</w:t>
      </w:r>
    </w:p>
    <w:p w:rsidR="00FD0F40" w:rsidRPr="00F161A4" w:rsidRDefault="00FD0F40" w:rsidP="002334AC">
      <w:pPr>
        <w:pStyle w:val="Akapitzlist"/>
        <w:widowControl w:val="0"/>
        <w:numPr>
          <w:ilvl w:val="0"/>
          <w:numId w:val="21"/>
        </w:numPr>
        <w:spacing w:after="0" w:line="240" w:lineRule="auto"/>
        <w:ind w:left="284" w:hanging="284"/>
        <w:jc w:val="both"/>
        <w:rPr>
          <w:rFonts w:ascii="Arial Narrow" w:eastAsia="Calibri" w:hAnsi="Arial Narrow" w:cs="Calibri"/>
          <w:color w:val="000000"/>
          <w:lang w:eastAsia="pl-PL" w:bidi="pl-PL"/>
        </w:rPr>
      </w:pPr>
      <w:r w:rsidRPr="00F161A4">
        <w:rPr>
          <w:rFonts w:ascii="Arial Narrow" w:eastAsia="Arial Unicode MS" w:hAnsi="Arial Narrow" w:cs="Arial Unicode MS"/>
          <w:color w:val="000000"/>
          <w:lang w:eastAsia="pl-PL" w:bidi="pl-PL"/>
        </w:rPr>
        <w:t xml:space="preserve">Po uchwaleniu </w:t>
      </w:r>
      <w:r w:rsidR="00AA03E0">
        <w:rPr>
          <w:rFonts w:ascii="Arial Narrow" w:eastAsia="Arial Unicode MS" w:hAnsi="Arial Narrow" w:cs="Arial Unicode MS"/>
          <w:color w:val="000000"/>
          <w:lang w:eastAsia="pl-PL" w:bidi="pl-PL"/>
        </w:rPr>
        <w:t>„Raportu Ewaluacji S</w:t>
      </w:r>
      <w:r w:rsidR="00963CE2" w:rsidRPr="00F161A4">
        <w:rPr>
          <w:rFonts w:ascii="Arial Narrow" w:eastAsia="Arial Unicode MS" w:hAnsi="Arial Narrow" w:cs="Arial Unicode MS"/>
          <w:color w:val="000000"/>
          <w:lang w:eastAsia="pl-PL" w:bidi="pl-PL"/>
        </w:rPr>
        <w:t>trategii”</w:t>
      </w:r>
      <w:r w:rsidRPr="00F161A4">
        <w:rPr>
          <w:rFonts w:ascii="Arial Narrow" w:eastAsia="Arial Unicode MS" w:hAnsi="Arial Narrow" w:cs="Arial Unicode MS"/>
          <w:color w:val="000000"/>
          <w:lang w:eastAsia="pl-PL" w:bidi="pl-PL"/>
        </w:rPr>
        <w:t xml:space="preserve"> dokument zostanie opublikowany na stronie internetowej </w:t>
      </w:r>
      <w:r w:rsidR="00963CE2" w:rsidRPr="00F161A4">
        <w:rPr>
          <w:rFonts w:ascii="Arial Narrow" w:eastAsia="Arial Unicode MS" w:hAnsi="Arial Narrow" w:cs="Arial Unicode MS"/>
          <w:color w:val="000000"/>
          <w:lang w:eastAsia="pl-PL" w:bidi="pl-PL"/>
        </w:rPr>
        <w:t>LGD</w:t>
      </w:r>
      <w:r w:rsidRPr="00F161A4">
        <w:rPr>
          <w:rFonts w:ascii="Arial Narrow" w:eastAsia="Arial Unicode MS" w:hAnsi="Arial Narrow" w:cs="Arial Unicode MS"/>
          <w:color w:val="000000"/>
          <w:lang w:eastAsia="pl-PL" w:bidi="pl-PL"/>
        </w:rPr>
        <w:t>.</w:t>
      </w:r>
    </w:p>
    <w:p w:rsidR="00FD0F40" w:rsidRPr="00F161A4" w:rsidRDefault="00FD0F40" w:rsidP="0072654D">
      <w:pPr>
        <w:pStyle w:val="Teksttreci20"/>
        <w:shd w:val="clear" w:color="auto" w:fill="auto"/>
        <w:spacing w:after="0" w:line="240" w:lineRule="auto"/>
        <w:ind w:left="284" w:firstLine="0"/>
        <w:rPr>
          <w:rFonts w:ascii="Arial Narrow" w:eastAsia="Arial Unicode MS" w:hAnsi="Arial Narrow" w:cs="Arial Unicode MS"/>
          <w:color w:val="000000"/>
          <w:sz w:val="22"/>
          <w:szCs w:val="22"/>
          <w:lang w:eastAsia="pl-PL" w:bidi="pl-PL"/>
        </w:rPr>
      </w:pPr>
      <w:r w:rsidRPr="00F161A4">
        <w:rPr>
          <w:rFonts w:ascii="Arial Narrow" w:eastAsia="Arial Unicode MS" w:hAnsi="Arial Narrow" w:cs="Arial Unicode MS"/>
          <w:color w:val="000000"/>
          <w:sz w:val="22"/>
          <w:szCs w:val="22"/>
          <w:lang w:eastAsia="pl-PL" w:bidi="pl-PL"/>
        </w:rPr>
        <w:t>§ 4</w:t>
      </w:r>
      <w:r w:rsidR="0072654D" w:rsidRPr="00F161A4">
        <w:rPr>
          <w:rFonts w:ascii="Arial Narrow" w:eastAsia="Arial Unicode MS" w:hAnsi="Arial Narrow" w:cs="Arial Unicode MS"/>
          <w:color w:val="000000"/>
          <w:sz w:val="22"/>
          <w:szCs w:val="22"/>
          <w:lang w:eastAsia="pl-PL" w:bidi="pl-PL"/>
        </w:rPr>
        <w:t xml:space="preserve">. </w:t>
      </w:r>
      <w:r w:rsidRPr="00F161A4">
        <w:rPr>
          <w:rFonts w:ascii="Arial Narrow" w:eastAsia="Arial Unicode MS" w:hAnsi="Arial Narrow" w:cs="Arial Unicode MS"/>
          <w:color w:val="000000"/>
          <w:sz w:val="22"/>
          <w:szCs w:val="22"/>
          <w:lang w:eastAsia="pl-PL" w:bidi="pl-PL"/>
        </w:rPr>
        <w:t>Postanowienia końcowe</w:t>
      </w:r>
    </w:p>
    <w:p w:rsidR="00FD0F40" w:rsidRPr="00F161A4" w:rsidRDefault="00FD0F40" w:rsidP="002334AC">
      <w:pPr>
        <w:pStyle w:val="Akapitzlist"/>
        <w:numPr>
          <w:ilvl w:val="0"/>
          <w:numId w:val="23"/>
        </w:numPr>
        <w:spacing w:line="240" w:lineRule="auto"/>
        <w:ind w:left="284" w:hanging="284"/>
        <w:jc w:val="both"/>
        <w:rPr>
          <w:rFonts w:ascii="Arial Narrow" w:eastAsia="Arial Unicode MS" w:hAnsi="Arial Narrow" w:cs="Arial Unicode MS"/>
          <w:color w:val="000000"/>
          <w:lang w:eastAsia="pl-PL" w:bidi="pl-PL"/>
        </w:rPr>
      </w:pPr>
      <w:r w:rsidRPr="00F161A4">
        <w:rPr>
          <w:rFonts w:ascii="Arial Narrow" w:eastAsia="Arial Unicode MS" w:hAnsi="Arial Narrow" w:cs="Arial Unicode MS"/>
          <w:color w:val="000000"/>
          <w:lang w:eastAsia="pl-PL" w:bidi="pl-PL"/>
        </w:rPr>
        <w:t>Procedura monitoringu przeprowadzana jest corocznie.</w:t>
      </w:r>
    </w:p>
    <w:p w:rsidR="00FD0F40" w:rsidRPr="00F161A4" w:rsidRDefault="00FD0F40" w:rsidP="002334AC">
      <w:pPr>
        <w:pStyle w:val="Akapitzlist"/>
        <w:numPr>
          <w:ilvl w:val="0"/>
          <w:numId w:val="23"/>
        </w:numPr>
        <w:spacing w:line="240" w:lineRule="auto"/>
        <w:ind w:left="284" w:hanging="284"/>
        <w:jc w:val="both"/>
        <w:rPr>
          <w:rFonts w:ascii="Arial Narrow" w:eastAsia="Arial Unicode MS" w:hAnsi="Arial Narrow" w:cs="Arial Unicode MS"/>
          <w:color w:val="000000"/>
          <w:lang w:eastAsia="pl-PL" w:bidi="pl-PL"/>
        </w:rPr>
      </w:pPr>
      <w:r w:rsidRPr="00F161A4">
        <w:rPr>
          <w:rFonts w:ascii="Arial Narrow" w:eastAsia="Arial Unicode MS" w:hAnsi="Arial Narrow" w:cs="Arial Unicode MS"/>
          <w:color w:val="000000"/>
          <w:lang w:eastAsia="pl-PL" w:bidi="pl-PL"/>
        </w:rPr>
        <w:t>Zakłada się, że procedura ewaluacji przeprowadzana jest nie częściej niż co 3 lata.</w:t>
      </w:r>
    </w:p>
    <w:p w:rsidR="00FD0F40" w:rsidRPr="00F161A4" w:rsidRDefault="00FD0F40" w:rsidP="002334AC">
      <w:pPr>
        <w:pStyle w:val="Akapitzlist"/>
        <w:numPr>
          <w:ilvl w:val="0"/>
          <w:numId w:val="23"/>
        </w:numPr>
        <w:spacing w:line="240" w:lineRule="auto"/>
        <w:ind w:left="284" w:hanging="284"/>
        <w:jc w:val="both"/>
        <w:rPr>
          <w:rFonts w:ascii="Arial Narrow" w:eastAsia="Arial Unicode MS" w:hAnsi="Arial Narrow" w:cs="Arial Unicode MS"/>
          <w:color w:val="000000"/>
          <w:lang w:eastAsia="pl-PL" w:bidi="pl-PL"/>
        </w:rPr>
      </w:pPr>
      <w:r w:rsidRPr="00F161A4">
        <w:rPr>
          <w:rFonts w:ascii="Arial Narrow" w:eastAsia="Arial Unicode MS" w:hAnsi="Arial Narrow" w:cs="Arial Unicode MS"/>
          <w:color w:val="000000"/>
          <w:lang w:eastAsia="pl-PL" w:bidi="pl-PL"/>
        </w:rPr>
        <w:t xml:space="preserve">Ilekroć podane terminy wypadają w dzień wolny od pracy, termin ten ulega przedłużeniu do pierwszego dnia </w:t>
      </w:r>
      <w:r w:rsidR="003717C9">
        <w:rPr>
          <w:rFonts w:ascii="Arial Narrow" w:eastAsia="Arial Unicode MS" w:hAnsi="Arial Narrow" w:cs="Arial Unicode MS"/>
          <w:color w:val="000000"/>
          <w:lang w:eastAsia="pl-PL" w:bidi="pl-PL"/>
        </w:rPr>
        <w:t>roboczego</w:t>
      </w:r>
      <w:r w:rsidRPr="00F161A4">
        <w:rPr>
          <w:rFonts w:ascii="Arial Narrow" w:eastAsia="Arial Unicode MS" w:hAnsi="Arial Narrow" w:cs="Arial Unicode MS"/>
          <w:color w:val="000000"/>
          <w:lang w:eastAsia="pl-PL" w:bidi="pl-PL"/>
        </w:rPr>
        <w:t xml:space="preserve"> po dacie zawartej w procedurze.</w:t>
      </w:r>
    </w:p>
    <w:p w:rsidR="00FD0F40" w:rsidRPr="00F161A4" w:rsidRDefault="00FD0F40" w:rsidP="002334AC">
      <w:pPr>
        <w:pStyle w:val="Akapitzlist"/>
        <w:numPr>
          <w:ilvl w:val="0"/>
          <w:numId w:val="23"/>
        </w:numPr>
        <w:spacing w:line="240" w:lineRule="auto"/>
        <w:ind w:left="284" w:hanging="284"/>
        <w:jc w:val="both"/>
        <w:rPr>
          <w:rFonts w:ascii="Arial Narrow" w:eastAsia="Arial Unicode MS" w:hAnsi="Arial Narrow" w:cs="Arial Unicode MS"/>
          <w:color w:val="000000"/>
          <w:lang w:eastAsia="pl-PL" w:bidi="pl-PL"/>
        </w:rPr>
      </w:pPr>
      <w:r w:rsidRPr="00F161A4">
        <w:rPr>
          <w:rFonts w:ascii="Arial Narrow" w:eastAsia="Arial Unicode MS" w:hAnsi="Arial Narrow" w:cs="Arial Unicode MS"/>
          <w:color w:val="000000"/>
          <w:lang w:eastAsia="pl-PL" w:bidi="pl-PL"/>
        </w:rPr>
        <w:t>Po dokonaniu ewaluacji zespół ds. ewaluacji ocenia stosowaną metodologię i dokonuje porównania w wybranej grupie porównawczej.</w:t>
      </w:r>
    </w:p>
    <w:p w:rsidR="00FD0F40" w:rsidRPr="00F161A4" w:rsidRDefault="00431AC7" w:rsidP="002334AC">
      <w:pPr>
        <w:pStyle w:val="Akapitzlist"/>
        <w:numPr>
          <w:ilvl w:val="0"/>
          <w:numId w:val="23"/>
        </w:numPr>
        <w:spacing w:line="240" w:lineRule="auto"/>
        <w:ind w:left="284" w:hanging="284"/>
        <w:jc w:val="both"/>
        <w:rPr>
          <w:rFonts w:ascii="Arial Narrow" w:eastAsia="Arial Unicode MS" w:hAnsi="Arial Narrow" w:cs="Arial Unicode MS"/>
          <w:color w:val="000000"/>
          <w:lang w:eastAsia="pl-PL" w:bidi="pl-PL"/>
        </w:rPr>
      </w:pPr>
      <w:r>
        <w:rPr>
          <w:rFonts w:ascii="Arial Narrow" w:eastAsia="Arial Unicode MS" w:hAnsi="Arial Narrow" w:cs="Arial Unicode MS"/>
          <w:color w:val="000000"/>
          <w:lang w:eastAsia="pl-PL" w:bidi="pl-PL"/>
        </w:rPr>
        <w:t>Dokumenty związane:</w:t>
      </w:r>
    </w:p>
    <w:p w:rsidR="00FD0F40" w:rsidRPr="00F161A4" w:rsidRDefault="00FD0F40" w:rsidP="002334AC">
      <w:pPr>
        <w:pStyle w:val="Akapitzlist"/>
        <w:numPr>
          <w:ilvl w:val="0"/>
          <w:numId w:val="24"/>
        </w:numPr>
        <w:spacing w:line="240" w:lineRule="auto"/>
        <w:jc w:val="both"/>
        <w:rPr>
          <w:rFonts w:ascii="Arial Narrow" w:eastAsia="Arial Unicode MS" w:hAnsi="Arial Narrow" w:cs="Arial Unicode MS"/>
          <w:color w:val="000000"/>
          <w:lang w:eastAsia="pl-PL" w:bidi="pl-PL"/>
        </w:rPr>
      </w:pPr>
      <w:r w:rsidRPr="00F161A4">
        <w:rPr>
          <w:rFonts w:ascii="Arial Narrow" w:eastAsia="Arial Unicode MS" w:hAnsi="Arial Narrow" w:cs="Arial Unicode MS"/>
          <w:color w:val="000000"/>
          <w:lang w:eastAsia="pl-PL" w:bidi="pl-PL"/>
        </w:rPr>
        <w:lastRenderedPageBreak/>
        <w:t>Procedura naboru i oceny wniosków,</w:t>
      </w:r>
    </w:p>
    <w:p w:rsidR="00FD0F40" w:rsidRPr="00F161A4" w:rsidRDefault="00FD0F40" w:rsidP="002334AC">
      <w:pPr>
        <w:pStyle w:val="Akapitzlist"/>
        <w:numPr>
          <w:ilvl w:val="0"/>
          <w:numId w:val="24"/>
        </w:numPr>
        <w:spacing w:line="240" w:lineRule="auto"/>
        <w:jc w:val="both"/>
        <w:rPr>
          <w:rFonts w:ascii="Arial Narrow" w:eastAsia="Arial Unicode MS" w:hAnsi="Arial Narrow" w:cs="Arial Unicode MS"/>
          <w:color w:val="000000"/>
          <w:lang w:eastAsia="pl-PL" w:bidi="pl-PL"/>
        </w:rPr>
      </w:pPr>
      <w:r w:rsidRPr="00F161A4">
        <w:rPr>
          <w:rFonts w:ascii="Arial Narrow" w:eastAsia="Arial Unicode MS" w:hAnsi="Arial Narrow" w:cs="Arial Unicode MS"/>
          <w:color w:val="000000"/>
          <w:lang w:eastAsia="pl-PL" w:bidi="pl-PL"/>
        </w:rPr>
        <w:t>Regulamin Biura Stowarzyszenia.</w:t>
      </w:r>
    </w:p>
    <w:p w:rsidR="00FD0F40" w:rsidRPr="00F161A4" w:rsidRDefault="00FD0F40" w:rsidP="002334AC">
      <w:pPr>
        <w:pStyle w:val="Akapitzlist"/>
        <w:widowControl w:val="0"/>
        <w:numPr>
          <w:ilvl w:val="0"/>
          <w:numId w:val="23"/>
        </w:numPr>
        <w:spacing w:after="0" w:line="240" w:lineRule="auto"/>
        <w:ind w:left="284" w:hanging="284"/>
        <w:jc w:val="both"/>
        <w:rPr>
          <w:rFonts w:ascii="Arial Narrow" w:eastAsia="Calibri" w:hAnsi="Arial Narrow" w:cs="Calibri"/>
          <w:color w:val="000000"/>
          <w:lang w:eastAsia="pl-PL" w:bidi="pl-PL"/>
        </w:rPr>
      </w:pPr>
      <w:r w:rsidRPr="00F161A4">
        <w:rPr>
          <w:rFonts w:ascii="Arial Narrow" w:eastAsia="Arial Unicode MS" w:hAnsi="Arial Narrow" w:cs="Arial Unicode MS"/>
          <w:color w:val="000000"/>
          <w:lang w:eastAsia="pl-PL" w:bidi="pl-PL"/>
        </w:rPr>
        <w:t>Zapisy jakości i kategoria archiwalna.</w:t>
      </w:r>
    </w:p>
    <w:tbl>
      <w:tblPr>
        <w:tblStyle w:val="Tabela-Siatka"/>
        <w:tblW w:w="10490"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953"/>
        <w:gridCol w:w="2269"/>
        <w:gridCol w:w="2122"/>
        <w:gridCol w:w="146"/>
      </w:tblGrid>
      <w:tr w:rsidR="000816F5" w:rsidRPr="00F161A4" w:rsidTr="000816F5">
        <w:trPr>
          <w:trHeight w:val="397"/>
        </w:trPr>
        <w:tc>
          <w:tcPr>
            <w:tcW w:w="5953" w:type="dxa"/>
            <w:vAlign w:val="center"/>
          </w:tcPr>
          <w:p w:rsidR="00FD0F40" w:rsidRPr="00F161A4" w:rsidRDefault="00FD0F40" w:rsidP="008A5D50">
            <w:pPr>
              <w:widowControl w:val="0"/>
              <w:jc w:val="center"/>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Zapis dotyczący jakości</w:t>
            </w:r>
          </w:p>
        </w:tc>
        <w:tc>
          <w:tcPr>
            <w:tcW w:w="2269" w:type="dxa"/>
            <w:vAlign w:val="center"/>
          </w:tcPr>
          <w:p w:rsidR="00FD0F40" w:rsidRPr="00F161A4" w:rsidRDefault="00FD0F40" w:rsidP="008A5D50">
            <w:pPr>
              <w:widowControl w:val="0"/>
              <w:jc w:val="center"/>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Osoba odpowiedzialna</w:t>
            </w:r>
          </w:p>
        </w:tc>
        <w:tc>
          <w:tcPr>
            <w:tcW w:w="2268" w:type="dxa"/>
            <w:gridSpan w:val="2"/>
            <w:vAlign w:val="center"/>
          </w:tcPr>
          <w:p w:rsidR="00FD0F40" w:rsidRPr="00F161A4" w:rsidRDefault="00FD0F40" w:rsidP="008A5D50">
            <w:pPr>
              <w:widowControl w:val="0"/>
              <w:jc w:val="center"/>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Kategoria archiwalna</w:t>
            </w:r>
          </w:p>
        </w:tc>
      </w:tr>
      <w:tr w:rsidR="00FD0F40" w:rsidRPr="00F161A4" w:rsidTr="000816F5">
        <w:trPr>
          <w:gridAfter w:val="1"/>
          <w:wAfter w:w="146" w:type="dxa"/>
          <w:trHeight w:val="397"/>
        </w:trPr>
        <w:tc>
          <w:tcPr>
            <w:tcW w:w="10344" w:type="dxa"/>
            <w:gridSpan w:val="3"/>
            <w:vAlign w:val="center"/>
          </w:tcPr>
          <w:p w:rsidR="00FD0F40" w:rsidRPr="00F161A4" w:rsidRDefault="00FD0F40" w:rsidP="008A5D50">
            <w:pPr>
              <w:widowControl w:val="0"/>
              <w:spacing w:line="302" w:lineRule="exact"/>
              <w:jc w:val="center"/>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MONITORING</w:t>
            </w:r>
          </w:p>
        </w:tc>
      </w:tr>
      <w:tr w:rsidR="000816F5" w:rsidRPr="00F161A4" w:rsidTr="000816F5">
        <w:trPr>
          <w:trHeight w:val="397"/>
        </w:trPr>
        <w:tc>
          <w:tcPr>
            <w:tcW w:w="5953" w:type="dxa"/>
            <w:vAlign w:val="center"/>
          </w:tcPr>
          <w:p w:rsidR="00FD0F40" w:rsidRPr="00F161A4" w:rsidRDefault="00FD0F40" w:rsidP="000816F5">
            <w:pPr>
              <w:pStyle w:val="Teksttreci20"/>
              <w:shd w:val="clear" w:color="auto" w:fill="auto"/>
              <w:spacing w:after="0" w:line="283" w:lineRule="exact"/>
              <w:ind w:firstLine="0"/>
              <w:jc w:val="left"/>
              <w:rPr>
                <w:rFonts w:ascii="Arial Narrow" w:hAnsi="Arial Narrow"/>
                <w:sz w:val="22"/>
                <w:szCs w:val="22"/>
              </w:rPr>
            </w:pPr>
            <w:r w:rsidRPr="00F161A4">
              <w:rPr>
                <w:rFonts w:ascii="Arial Narrow" w:hAnsi="Arial Narrow"/>
                <w:sz w:val="22"/>
                <w:szCs w:val="22"/>
              </w:rPr>
              <w:t>Pismo powołujące zespół ds. Monitoringu</w:t>
            </w:r>
          </w:p>
        </w:tc>
        <w:tc>
          <w:tcPr>
            <w:tcW w:w="2269"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Prezes Zarządu</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0816F5" w:rsidRPr="00F161A4" w:rsidTr="000816F5">
        <w:trPr>
          <w:trHeight w:val="397"/>
        </w:trPr>
        <w:tc>
          <w:tcPr>
            <w:tcW w:w="5953" w:type="dxa"/>
            <w:vAlign w:val="bottom"/>
          </w:tcPr>
          <w:p w:rsidR="00FD0F40" w:rsidRPr="00F161A4" w:rsidRDefault="00FD0F40" w:rsidP="000816F5">
            <w:pPr>
              <w:pStyle w:val="Teksttreci20"/>
              <w:shd w:val="clear" w:color="auto" w:fill="auto"/>
              <w:spacing w:after="0" w:line="283" w:lineRule="exact"/>
              <w:ind w:firstLine="0"/>
              <w:jc w:val="left"/>
              <w:rPr>
                <w:rFonts w:ascii="Arial Narrow" w:hAnsi="Arial Narrow"/>
                <w:sz w:val="22"/>
                <w:szCs w:val="22"/>
              </w:rPr>
            </w:pPr>
            <w:r w:rsidRPr="00F161A4">
              <w:rPr>
                <w:rFonts w:ascii="Arial Narrow" w:hAnsi="Arial Narrow"/>
                <w:sz w:val="22"/>
                <w:szCs w:val="22"/>
              </w:rPr>
              <w:t>Pismo inicjujące procedurę skierowane do Dyrektora Biura</w:t>
            </w:r>
          </w:p>
        </w:tc>
        <w:tc>
          <w:tcPr>
            <w:tcW w:w="2269"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Prezes Zarządu</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0816F5" w:rsidRPr="00F161A4" w:rsidTr="000816F5">
        <w:trPr>
          <w:trHeight w:val="397"/>
        </w:trPr>
        <w:tc>
          <w:tcPr>
            <w:tcW w:w="5953" w:type="dxa"/>
            <w:vAlign w:val="bottom"/>
          </w:tcPr>
          <w:p w:rsidR="00FD0F40" w:rsidRPr="00F161A4" w:rsidRDefault="00FD0F40" w:rsidP="000816F5">
            <w:pPr>
              <w:pStyle w:val="Teksttreci20"/>
              <w:shd w:val="clear" w:color="auto" w:fill="auto"/>
              <w:spacing w:after="0" w:line="235" w:lineRule="exact"/>
              <w:ind w:firstLine="0"/>
              <w:jc w:val="left"/>
              <w:rPr>
                <w:rFonts w:ascii="Arial Narrow" w:hAnsi="Arial Narrow"/>
                <w:sz w:val="22"/>
                <w:szCs w:val="22"/>
              </w:rPr>
            </w:pPr>
            <w:r w:rsidRPr="00F161A4">
              <w:rPr>
                <w:rStyle w:val="Teksttreci295pt"/>
                <w:rFonts w:ascii="Arial Narrow" w:hAnsi="Arial Narrow"/>
                <w:sz w:val="22"/>
                <w:szCs w:val="22"/>
              </w:rPr>
              <w:t>Protokół akceptacji projektu Raportu Monitoringu Lokalnej Strategii Rozwoju przez Zespół ds. Monitoringu</w:t>
            </w:r>
          </w:p>
        </w:tc>
        <w:tc>
          <w:tcPr>
            <w:tcW w:w="2269"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Prezes Zarządu</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0816F5" w:rsidRPr="00F161A4" w:rsidTr="000816F5">
        <w:trPr>
          <w:trHeight w:val="397"/>
        </w:trPr>
        <w:tc>
          <w:tcPr>
            <w:tcW w:w="5953" w:type="dxa"/>
          </w:tcPr>
          <w:p w:rsidR="00FD0F40" w:rsidRPr="00F161A4" w:rsidRDefault="000D4545" w:rsidP="000816F5">
            <w:pPr>
              <w:pStyle w:val="Teksttreci20"/>
              <w:shd w:val="clear" w:color="auto" w:fill="auto"/>
              <w:spacing w:after="0" w:line="254" w:lineRule="exact"/>
              <w:ind w:firstLine="0"/>
              <w:jc w:val="left"/>
              <w:rPr>
                <w:rFonts w:ascii="Arial Narrow" w:hAnsi="Arial Narrow"/>
                <w:sz w:val="22"/>
                <w:szCs w:val="22"/>
              </w:rPr>
            </w:pPr>
            <w:r>
              <w:rPr>
                <w:rFonts w:ascii="Arial Narrow" w:hAnsi="Arial Narrow"/>
                <w:sz w:val="22"/>
                <w:szCs w:val="22"/>
              </w:rPr>
              <w:t>Wydruk ze strony www poświę</w:t>
            </w:r>
            <w:r w:rsidR="00FD0F40" w:rsidRPr="00F161A4">
              <w:rPr>
                <w:rFonts w:ascii="Arial Narrow" w:hAnsi="Arial Narrow"/>
                <w:sz w:val="22"/>
                <w:szCs w:val="22"/>
              </w:rPr>
              <w:t>conej Raportowi Monitoringu</w:t>
            </w:r>
          </w:p>
        </w:tc>
        <w:tc>
          <w:tcPr>
            <w:tcW w:w="2269"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Biuro</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0816F5" w:rsidRPr="00F161A4" w:rsidTr="000816F5">
        <w:trPr>
          <w:trHeight w:val="397"/>
        </w:trPr>
        <w:tc>
          <w:tcPr>
            <w:tcW w:w="5953" w:type="dxa"/>
          </w:tcPr>
          <w:p w:rsidR="00FD0F40" w:rsidRPr="00F161A4" w:rsidRDefault="00FD0F40" w:rsidP="000816F5">
            <w:pPr>
              <w:pStyle w:val="Teksttreci20"/>
              <w:shd w:val="clear" w:color="auto" w:fill="auto"/>
              <w:spacing w:after="0" w:line="278" w:lineRule="exact"/>
              <w:ind w:firstLine="0"/>
              <w:jc w:val="left"/>
              <w:rPr>
                <w:rFonts w:ascii="Arial Narrow" w:hAnsi="Arial Narrow"/>
                <w:sz w:val="22"/>
                <w:szCs w:val="22"/>
              </w:rPr>
            </w:pPr>
            <w:r w:rsidRPr="00F161A4">
              <w:rPr>
                <w:rFonts w:ascii="Arial Narrow" w:hAnsi="Arial Narrow"/>
                <w:sz w:val="22"/>
                <w:szCs w:val="22"/>
              </w:rPr>
              <w:t>Raport Monitoringu Lokalnej Strategii Rozwoju</w:t>
            </w:r>
          </w:p>
        </w:tc>
        <w:tc>
          <w:tcPr>
            <w:tcW w:w="2269"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Biuro</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FD0F40" w:rsidRPr="00F161A4" w:rsidTr="000816F5">
        <w:trPr>
          <w:gridAfter w:val="1"/>
          <w:wAfter w:w="146" w:type="dxa"/>
          <w:trHeight w:val="397"/>
        </w:trPr>
        <w:tc>
          <w:tcPr>
            <w:tcW w:w="10344" w:type="dxa"/>
            <w:gridSpan w:val="3"/>
            <w:vAlign w:val="center"/>
          </w:tcPr>
          <w:p w:rsidR="00FD0F40" w:rsidRPr="00F161A4" w:rsidRDefault="00FD0F40" w:rsidP="008A5D50">
            <w:pPr>
              <w:widowControl w:val="0"/>
              <w:spacing w:line="302" w:lineRule="exact"/>
              <w:jc w:val="center"/>
              <w:rPr>
                <w:rFonts w:ascii="Arial Narrow" w:eastAsia="Calibri" w:hAnsi="Arial Narrow" w:cs="Calibri"/>
                <w:color w:val="000000"/>
                <w:lang w:eastAsia="pl-PL" w:bidi="pl-PL"/>
              </w:rPr>
            </w:pPr>
            <w:r w:rsidRPr="00F161A4">
              <w:rPr>
                <w:rFonts w:ascii="Arial Narrow" w:eastAsia="Calibri" w:hAnsi="Arial Narrow" w:cs="Calibri"/>
                <w:color w:val="000000"/>
                <w:lang w:eastAsia="pl-PL" w:bidi="pl-PL"/>
              </w:rPr>
              <w:t>EWALUACJA</w:t>
            </w:r>
          </w:p>
        </w:tc>
      </w:tr>
      <w:tr w:rsidR="00FD0F40" w:rsidRPr="00F161A4" w:rsidTr="000816F5">
        <w:trPr>
          <w:trHeight w:val="397"/>
        </w:trPr>
        <w:tc>
          <w:tcPr>
            <w:tcW w:w="5953" w:type="dxa"/>
            <w:vAlign w:val="center"/>
          </w:tcPr>
          <w:p w:rsidR="00FD0F40" w:rsidRPr="00F161A4" w:rsidRDefault="00FD0F40" w:rsidP="000816F5">
            <w:pPr>
              <w:pStyle w:val="Teksttreci20"/>
              <w:shd w:val="clear" w:color="auto" w:fill="auto"/>
              <w:spacing w:after="0" w:line="283" w:lineRule="exact"/>
              <w:ind w:firstLine="0"/>
              <w:jc w:val="left"/>
              <w:rPr>
                <w:rFonts w:ascii="Arial Narrow" w:hAnsi="Arial Narrow"/>
                <w:sz w:val="22"/>
                <w:szCs w:val="22"/>
              </w:rPr>
            </w:pPr>
            <w:r w:rsidRPr="00F161A4">
              <w:rPr>
                <w:rFonts w:ascii="Arial Narrow" w:hAnsi="Arial Narrow"/>
                <w:sz w:val="22"/>
                <w:szCs w:val="22"/>
              </w:rPr>
              <w:t>Pismo powołujące zespół ds. Ewaluacji Strategii</w:t>
            </w:r>
          </w:p>
        </w:tc>
        <w:tc>
          <w:tcPr>
            <w:tcW w:w="2268" w:type="dxa"/>
          </w:tcPr>
          <w:p w:rsidR="00FD0F40" w:rsidRPr="00F161A4" w:rsidRDefault="00FD0F40" w:rsidP="008A5D50">
            <w:pPr>
              <w:pStyle w:val="Teksttreci20"/>
              <w:shd w:val="clear" w:color="auto" w:fill="auto"/>
              <w:spacing w:after="0" w:line="283" w:lineRule="exact"/>
              <w:ind w:firstLine="0"/>
              <w:rPr>
                <w:rFonts w:ascii="Arial Narrow" w:hAnsi="Arial Narrow"/>
                <w:sz w:val="22"/>
                <w:szCs w:val="22"/>
              </w:rPr>
            </w:pPr>
            <w:r w:rsidRPr="00F161A4">
              <w:rPr>
                <w:rFonts w:ascii="Arial Narrow" w:hAnsi="Arial Narrow"/>
                <w:sz w:val="22"/>
                <w:szCs w:val="22"/>
              </w:rPr>
              <w:t>Przewodniczący Komisji Rewizyjnej</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FD0F40" w:rsidRPr="00F161A4" w:rsidTr="000816F5">
        <w:trPr>
          <w:trHeight w:val="397"/>
        </w:trPr>
        <w:tc>
          <w:tcPr>
            <w:tcW w:w="5953" w:type="dxa"/>
            <w:vAlign w:val="center"/>
          </w:tcPr>
          <w:p w:rsidR="00FD0F40" w:rsidRPr="00F161A4" w:rsidRDefault="00FD0F40" w:rsidP="000816F5">
            <w:pPr>
              <w:pStyle w:val="Teksttreci20"/>
              <w:shd w:val="clear" w:color="auto" w:fill="auto"/>
              <w:spacing w:after="0" w:line="278" w:lineRule="exact"/>
              <w:ind w:firstLine="0"/>
              <w:jc w:val="left"/>
              <w:rPr>
                <w:rFonts w:ascii="Arial Narrow" w:hAnsi="Arial Narrow"/>
                <w:sz w:val="22"/>
                <w:szCs w:val="22"/>
              </w:rPr>
            </w:pPr>
            <w:r w:rsidRPr="00F161A4">
              <w:rPr>
                <w:rFonts w:ascii="Arial Narrow" w:hAnsi="Arial Narrow"/>
                <w:sz w:val="22"/>
                <w:szCs w:val="22"/>
              </w:rPr>
              <w:t>Zaproszenia do pracy w zespole ds. Ewaluacji</w:t>
            </w:r>
          </w:p>
        </w:tc>
        <w:tc>
          <w:tcPr>
            <w:tcW w:w="2268"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Biuro</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FD0F40" w:rsidRPr="00F161A4" w:rsidTr="000816F5">
        <w:trPr>
          <w:trHeight w:val="397"/>
        </w:trPr>
        <w:tc>
          <w:tcPr>
            <w:tcW w:w="5953" w:type="dxa"/>
            <w:vAlign w:val="center"/>
          </w:tcPr>
          <w:p w:rsidR="00FD0F40" w:rsidRPr="00F161A4" w:rsidRDefault="00FD0F40" w:rsidP="000816F5">
            <w:pPr>
              <w:pStyle w:val="Teksttreci20"/>
              <w:shd w:val="clear" w:color="auto" w:fill="auto"/>
              <w:spacing w:after="0" w:line="278" w:lineRule="exact"/>
              <w:ind w:firstLine="0"/>
              <w:jc w:val="left"/>
              <w:rPr>
                <w:rFonts w:ascii="Arial Narrow" w:hAnsi="Arial Narrow"/>
                <w:sz w:val="22"/>
                <w:szCs w:val="22"/>
              </w:rPr>
            </w:pPr>
            <w:r w:rsidRPr="00F161A4">
              <w:rPr>
                <w:rFonts w:ascii="Arial Narrow" w:hAnsi="Arial Narrow"/>
                <w:sz w:val="22"/>
                <w:szCs w:val="22"/>
              </w:rPr>
              <w:t>Ankieta ewaluacyjna dla mieszkańców</w:t>
            </w:r>
          </w:p>
        </w:tc>
        <w:tc>
          <w:tcPr>
            <w:tcW w:w="2268"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Dyrektor Biura</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FD0F40" w:rsidRPr="00F161A4" w:rsidTr="000816F5">
        <w:trPr>
          <w:trHeight w:val="397"/>
        </w:trPr>
        <w:tc>
          <w:tcPr>
            <w:tcW w:w="5953" w:type="dxa"/>
            <w:vAlign w:val="center"/>
          </w:tcPr>
          <w:p w:rsidR="00FD0F40" w:rsidRPr="00F161A4" w:rsidRDefault="00FD0F40" w:rsidP="000816F5">
            <w:pPr>
              <w:pStyle w:val="Teksttreci20"/>
              <w:shd w:val="clear" w:color="auto" w:fill="auto"/>
              <w:spacing w:after="0" w:line="259" w:lineRule="exact"/>
              <w:ind w:firstLine="0"/>
              <w:jc w:val="left"/>
              <w:rPr>
                <w:rFonts w:ascii="Arial Narrow" w:hAnsi="Arial Narrow"/>
                <w:sz w:val="22"/>
                <w:szCs w:val="22"/>
              </w:rPr>
            </w:pPr>
            <w:r w:rsidRPr="00F161A4">
              <w:rPr>
                <w:rFonts w:ascii="Arial Narrow" w:hAnsi="Arial Narrow"/>
                <w:sz w:val="22"/>
                <w:szCs w:val="22"/>
              </w:rPr>
              <w:t>Projekt uchwały WZC w sprawie przyjęcia Raportu Ewaluacji Strategii</w:t>
            </w:r>
          </w:p>
        </w:tc>
        <w:tc>
          <w:tcPr>
            <w:tcW w:w="2268"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Prezes Zarządu</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FD0F40" w:rsidRPr="00F161A4" w:rsidTr="000816F5">
        <w:trPr>
          <w:trHeight w:val="397"/>
        </w:trPr>
        <w:tc>
          <w:tcPr>
            <w:tcW w:w="5953" w:type="dxa"/>
            <w:vAlign w:val="center"/>
          </w:tcPr>
          <w:p w:rsidR="00FD0F40" w:rsidRPr="00F161A4" w:rsidRDefault="00FD0F40" w:rsidP="000816F5">
            <w:pPr>
              <w:pStyle w:val="Teksttreci20"/>
              <w:shd w:val="clear" w:color="auto" w:fill="auto"/>
              <w:spacing w:after="0" w:line="259" w:lineRule="exact"/>
              <w:ind w:firstLine="0"/>
              <w:jc w:val="left"/>
              <w:rPr>
                <w:rFonts w:ascii="Arial Narrow" w:hAnsi="Arial Narrow"/>
                <w:sz w:val="22"/>
                <w:szCs w:val="22"/>
              </w:rPr>
            </w:pPr>
            <w:r w:rsidRPr="00F161A4">
              <w:rPr>
                <w:rFonts w:ascii="Arial Narrow" w:hAnsi="Arial Narrow"/>
                <w:sz w:val="22"/>
                <w:szCs w:val="22"/>
              </w:rPr>
              <w:t>Wydruk ze strony www poświęconej Raportowi Ewaluacji</w:t>
            </w:r>
          </w:p>
        </w:tc>
        <w:tc>
          <w:tcPr>
            <w:tcW w:w="2268"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Biuro</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r w:rsidR="00FD0F40" w:rsidRPr="00F161A4" w:rsidTr="000816F5">
        <w:trPr>
          <w:trHeight w:val="397"/>
        </w:trPr>
        <w:tc>
          <w:tcPr>
            <w:tcW w:w="5953" w:type="dxa"/>
            <w:vAlign w:val="center"/>
          </w:tcPr>
          <w:p w:rsidR="00FD0F40" w:rsidRPr="00F161A4" w:rsidRDefault="00FD0F40" w:rsidP="000816F5">
            <w:pPr>
              <w:pStyle w:val="Teksttreci20"/>
              <w:shd w:val="clear" w:color="auto" w:fill="auto"/>
              <w:spacing w:after="0" w:line="254" w:lineRule="exact"/>
              <w:ind w:firstLine="0"/>
              <w:jc w:val="left"/>
              <w:rPr>
                <w:rFonts w:ascii="Arial Narrow" w:hAnsi="Arial Narrow"/>
                <w:sz w:val="22"/>
                <w:szCs w:val="22"/>
              </w:rPr>
            </w:pPr>
            <w:r w:rsidRPr="00F161A4">
              <w:rPr>
                <w:rFonts w:ascii="Arial Narrow" w:hAnsi="Arial Narrow"/>
                <w:sz w:val="22"/>
                <w:szCs w:val="22"/>
              </w:rPr>
              <w:t>Raport z Ewaluacji LSR</w:t>
            </w:r>
          </w:p>
        </w:tc>
        <w:tc>
          <w:tcPr>
            <w:tcW w:w="2268" w:type="dxa"/>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Zarząd</w:t>
            </w:r>
          </w:p>
        </w:tc>
        <w:tc>
          <w:tcPr>
            <w:tcW w:w="2268" w:type="dxa"/>
            <w:gridSpan w:val="2"/>
            <w:vAlign w:val="center"/>
          </w:tcPr>
          <w:p w:rsidR="00FD0F40" w:rsidRPr="00F161A4" w:rsidRDefault="00FD0F40" w:rsidP="008A5D50">
            <w:pPr>
              <w:pStyle w:val="Teksttreci20"/>
              <w:shd w:val="clear" w:color="auto" w:fill="auto"/>
              <w:spacing w:after="0" w:line="240" w:lineRule="exact"/>
              <w:ind w:firstLine="0"/>
              <w:rPr>
                <w:rFonts w:ascii="Arial Narrow" w:hAnsi="Arial Narrow"/>
                <w:sz w:val="22"/>
                <w:szCs w:val="22"/>
              </w:rPr>
            </w:pPr>
            <w:r w:rsidRPr="00F161A4">
              <w:rPr>
                <w:rFonts w:ascii="Arial Narrow" w:hAnsi="Arial Narrow"/>
                <w:sz w:val="22"/>
                <w:szCs w:val="22"/>
              </w:rPr>
              <w:t>B13</w:t>
            </w:r>
          </w:p>
        </w:tc>
      </w:tr>
    </w:tbl>
    <w:p w:rsidR="0048113E" w:rsidRPr="00F161A4" w:rsidRDefault="0048113E" w:rsidP="0048113E">
      <w:pPr>
        <w:rPr>
          <w:rFonts w:ascii="Arial Narrow" w:hAnsi="Arial Narrow"/>
        </w:rPr>
      </w:pPr>
    </w:p>
    <w:p w:rsidR="0048113E" w:rsidRPr="00F161A4" w:rsidRDefault="0048113E">
      <w:pPr>
        <w:rPr>
          <w:rFonts w:ascii="Arial Narrow" w:hAnsi="Arial Narrow"/>
        </w:rPr>
      </w:pPr>
      <w:r w:rsidRPr="00F161A4">
        <w:rPr>
          <w:rFonts w:ascii="Arial Narrow" w:hAnsi="Arial Narrow"/>
        </w:rPr>
        <w:br w:type="page"/>
      </w:r>
    </w:p>
    <w:p w:rsidR="0048113E" w:rsidRPr="00F161A4" w:rsidRDefault="0048113E">
      <w:pPr>
        <w:rPr>
          <w:rFonts w:ascii="Arial Narrow" w:hAnsi="Arial Narrow"/>
        </w:rPr>
        <w:sectPr w:rsidR="0048113E" w:rsidRPr="00F161A4" w:rsidSect="004F1B69">
          <w:footerReference w:type="default" r:id="rId28"/>
          <w:pgSz w:w="11906" w:h="16838"/>
          <w:pgMar w:top="720" w:right="720" w:bottom="720" w:left="720" w:header="142" w:footer="340" w:gutter="0"/>
          <w:cols w:space="708"/>
          <w:docGrid w:linePitch="360"/>
        </w:sectPr>
      </w:pPr>
    </w:p>
    <w:p w:rsidR="0048113E" w:rsidRPr="000816F5" w:rsidRDefault="00B53884" w:rsidP="0048113E">
      <w:pPr>
        <w:pStyle w:val="Nagwek2"/>
        <w:numPr>
          <w:ilvl w:val="0"/>
          <w:numId w:val="2"/>
        </w:numPr>
        <w:rPr>
          <w:rFonts w:ascii="Arial Narrow" w:hAnsi="Arial Narrow"/>
        </w:rPr>
      </w:pPr>
      <w:bookmarkStart w:id="41" w:name="_Toc439099421"/>
      <w:r w:rsidRPr="000816F5">
        <w:rPr>
          <w:rFonts w:ascii="Arial Narrow" w:hAnsi="Arial Narrow"/>
        </w:rPr>
        <w:lastRenderedPageBreak/>
        <w:t>Plan działania wskazujący harmonogram osiągania poszczególnych wskaźników produktu</w:t>
      </w:r>
      <w:r w:rsidR="0048113E" w:rsidRPr="000816F5">
        <w:rPr>
          <w:rFonts w:ascii="Arial Narrow" w:hAnsi="Arial Narrow"/>
        </w:rPr>
        <w:t>.</w:t>
      </w:r>
      <w:bookmarkEnd w:id="41"/>
      <w:r w:rsidR="0048113E" w:rsidRPr="00F161A4">
        <w:rPr>
          <w:rFonts w:ascii="Arial Narrow" w:hAnsi="Arial Narrow"/>
        </w:rPr>
        <w:fldChar w:fldCharType="begin"/>
      </w:r>
      <w:r w:rsidR="0048113E" w:rsidRPr="000816F5">
        <w:rPr>
          <w:rFonts w:ascii="Arial Narrow" w:hAnsi="Arial Narrow"/>
        </w:rPr>
        <w:instrText xml:space="preserve"> LINK </w:instrText>
      </w:r>
      <w:r w:rsidR="001F48DB">
        <w:rPr>
          <w:rFonts w:ascii="Arial Narrow" w:hAnsi="Arial Narrow"/>
        </w:rPr>
        <w:instrText xml:space="preserve">Excel.Sheet.12 "G:\\Plan działania_20151210.xlsx" "Plan działania!W1K1:W58K15" </w:instrText>
      </w:r>
      <w:r w:rsidR="0048113E" w:rsidRPr="000816F5">
        <w:rPr>
          <w:rFonts w:ascii="Arial Narrow" w:hAnsi="Arial Narrow"/>
        </w:rPr>
        <w:instrText xml:space="preserve">\a \f 4 \h </w:instrText>
      </w:r>
      <w:r w:rsidR="00F161A4" w:rsidRPr="000816F5">
        <w:rPr>
          <w:rFonts w:ascii="Arial Narrow" w:hAnsi="Arial Narrow"/>
        </w:rPr>
        <w:instrText xml:space="preserve"> \* MERGEFORMAT </w:instrText>
      </w:r>
      <w:r w:rsidR="0048113E" w:rsidRPr="00F161A4">
        <w:rPr>
          <w:rFonts w:ascii="Arial Narrow" w:hAnsi="Arial Narrow"/>
        </w:rPr>
        <w:fldChar w:fldCharType="separate"/>
      </w:r>
    </w:p>
    <w:tbl>
      <w:tblPr>
        <w:tblW w:w="15423" w:type="dxa"/>
        <w:tblInd w:w="70" w:type="dxa"/>
        <w:tblBorders>
          <w:top w:val="single" w:sz="8" w:space="0" w:color="365F91" w:themeColor="accent1" w:themeShade="BF"/>
          <w:bottom w:val="single" w:sz="8" w:space="0" w:color="365F91" w:themeColor="accent1" w:themeShade="BF"/>
          <w:insideH w:val="single" w:sz="8" w:space="0" w:color="365F91" w:themeColor="accent1" w:themeShade="BF"/>
          <w:insideV w:val="single" w:sz="8" w:space="0" w:color="365F91" w:themeColor="accent1" w:themeShade="BF"/>
        </w:tblBorders>
        <w:tblLayout w:type="fixed"/>
        <w:tblCellMar>
          <w:left w:w="70" w:type="dxa"/>
          <w:right w:w="70" w:type="dxa"/>
        </w:tblCellMar>
        <w:tblLook w:val="04A0" w:firstRow="1" w:lastRow="0" w:firstColumn="1" w:lastColumn="0" w:noHBand="0" w:noVBand="1"/>
      </w:tblPr>
      <w:tblGrid>
        <w:gridCol w:w="680"/>
        <w:gridCol w:w="2948"/>
        <w:gridCol w:w="483"/>
        <w:gridCol w:w="84"/>
        <w:gridCol w:w="483"/>
        <w:gridCol w:w="141"/>
        <w:gridCol w:w="1133"/>
        <w:gridCol w:w="144"/>
        <w:gridCol w:w="283"/>
        <w:gridCol w:w="141"/>
        <w:gridCol w:w="568"/>
        <w:gridCol w:w="56"/>
        <w:gridCol w:w="1135"/>
        <w:gridCol w:w="85"/>
        <w:gridCol w:w="482"/>
        <w:gridCol w:w="624"/>
        <w:gridCol w:w="1134"/>
        <w:gridCol w:w="169"/>
        <w:gridCol w:w="398"/>
        <w:gridCol w:w="1304"/>
        <w:gridCol w:w="1191"/>
        <w:gridCol w:w="1757"/>
      </w:tblGrid>
      <w:tr w:rsidR="00B43737" w:rsidRPr="00F161A4" w:rsidTr="007B163D">
        <w:trPr>
          <w:trHeight w:val="315"/>
        </w:trPr>
        <w:tc>
          <w:tcPr>
            <w:tcW w:w="680" w:type="dxa"/>
            <w:vMerge w:val="restart"/>
            <w:shd w:val="clear" w:color="000000" w:fill="BFBFBF"/>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Cel ogólny 1 </w:t>
            </w:r>
          </w:p>
        </w:tc>
        <w:tc>
          <w:tcPr>
            <w:tcW w:w="2948" w:type="dxa"/>
            <w:shd w:val="clear" w:color="000000" w:fill="D9D9D9"/>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Lata</w:t>
            </w:r>
          </w:p>
        </w:tc>
        <w:tc>
          <w:tcPr>
            <w:tcW w:w="2324" w:type="dxa"/>
            <w:gridSpan w:val="5"/>
            <w:shd w:val="clear" w:color="000000" w:fill="D9D9D9"/>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2016–2018</w:t>
            </w:r>
          </w:p>
        </w:tc>
        <w:tc>
          <w:tcPr>
            <w:tcW w:w="2327" w:type="dxa"/>
            <w:gridSpan w:val="6"/>
            <w:shd w:val="clear" w:color="000000" w:fill="D9D9D9"/>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2019–2021</w:t>
            </w:r>
          </w:p>
        </w:tc>
        <w:tc>
          <w:tcPr>
            <w:tcW w:w="2325" w:type="dxa"/>
            <w:gridSpan w:val="4"/>
            <w:shd w:val="clear" w:color="000000" w:fill="D9D9D9"/>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2022–2023</w:t>
            </w:r>
          </w:p>
        </w:tc>
        <w:tc>
          <w:tcPr>
            <w:tcW w:w="1871" w:type="dxa"/>
            <w:gridSpan w:val="3"/>
            <w:shd w:val="clear" w:color="000000" w:fill="D9D9D9"/>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2016–2023</w:t>
            </w:r>
          </w:p>
        </w:tc>
        <w:tc>
          <w:tcPr>
            <w:tcW w:w="1191" w:type="dxa"/>
            <w:vMerge w:val="restart"/>
            <w:shd w:val="clear" w:color="000000" w:fill="BFBFBF"/>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Program</w:t>
            </w:r>
          </w:p>
        </w:tc>
        <w:tc>
          <w:tcPr>
            <w:tcW w:w="1757" w:type="dxa"/>
            <w:vMerge w:val="restart"/>
            <w:shd w:val="clear" w:color="000000" w:fill="BFBFBF"/>
            <w:vAlign w:val="center"/>
            <w:hideMark/>
          </w:tcPr>
          <w:p w:rsidR="00B43737" w:rsidRPr="00F161A4" w:rsidRDefault="00B4373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Poddziałanie/zakres Programu</w:t>
            </w:r>
          </w:p>
        </w:tc>
      </w:tr>
      <w:tr w:rsidR="00B43737" w:rsidRPr="00F161A4" w:rsidTr="00B31601">
        <w:trPr>
          <w:cantSplit/>
          <w:trHeight w:val="2041"/>
        </w:trPr>
        <w:tc>
          <w:tcPr>
            <w:tcW w:w="680" w:type="dxa"/>
            <w:vMerge/>
            <w:vAlign w:val="center"/>
            <w:hideMark/>
          </w:tcPr>
          <w:p w:rsidR="00B43737" w:rsidRPr="00F161A4" w:rsidRDefault="00B43737" w:rsidP="0048113E">
            <w:pPr>
              <w:spacing w:after="0" w:line="240" w:lineRule="auto"/>
              <w:rPr>
                <w:rFonts w:ascii="Arial Narrow" w:eastAsia="Times New Roman" w:hAnsi="Arial Narrow" w:cs="Times New Roman"/>
                <w:color w:val="000000"/>
                <w:lang w:eastAsia="pl-PL"/>
              </w:rPr>
            </w:pPr>
          </w:p>
        </w:tc>
        <w:tc>
          <w:tcPr>
            <w:tcW w:w="2948" w:type="dxa"/>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Nazwa wskaźnika</w:t>
            </w:r>
          </w:p>
        </w:tc>
        <w:tc>
          <w:tcPr>
            <w:tcW w:w="567" w:type="dxa"/>
            <w:gridSpan w:val="2"/>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gridSpan w:val="2"/>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1133" w:type="dxa"/>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568" w:type="dxa"/>
            <w:gridSpan w:val="3"/>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gridSpan w:val="2"/>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1135" w:type="dxa"/>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567" w:type="dxa"/>
            <w:gridSpan w:val="2"/>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1134" w:type="dxa"/>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567" w:type="dxa"/>
            <w:gridSpan w:val="2"/>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wartość wskaźników</w:t>
            </w:r>
          </w:p>
        </w:tc>
        <w:tc>
          <w:tcPr>
            <w:tcW w:w="1304" w:type="dxa"/>
            <w:shd w:val="clear" w:color="auto" w:fill="auto"/>
            <w:textDirection w:val="btLr"/>
            <w:vAlign w:val="center"/>
            <w:hideMark/>
          </w:tcPr>
          <w:p w:rsidR="00B43737" w:rsidRPr="00F161A4" w:rsidRDefault="00B43737" w:rsidP="00C43798">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planowane wsparcie w PLN</w:t>
            </w:r>
          </w:p>
        </w:tc>
        <w:tc>
          <w:tcPr>
            <w:tcW w:w="1191" w:type="dxa"/>
            <w:vMerge/>
            <w:textDirection w:val="btLr"/>
            <w:vAlign w:val="center"/>
            <w:hideMark/>
          </w:tcPr>
          <w:p w:rsidR="00B43737" w:rsidRPr="00F161A4" w:rsidRDefault="00B43737" w:rsidP="00C43798">
            <w:pPr>
              <w:spacing w:after="0" w:line="240" w:lineRule="auto"/>
              <w:ind w:left="113" w:right="113"/>
              <w:rPr>
                <w:rFonts w:ascii="Arial Narrow" w:eastAsia="Times New Roman" w:hAnsi="Arial Narrow" w:cs="Times New Roman"/>
                <w:color w:val="000000"/>
                <w:lang w:eastAsia="pl-PL"/>
              </w:rPr>
            </w:pPr>
          </w:p>
        </w:tc>
        <w:tc>
          <w:tcPr>
            <w:tcW w:w="1757" w:type="dxa"/>
            <w:vMerge/>
            <w:textDirection w:val="btLr"/>
            <w:vAlign w:val="center"/>
            <w:hideMark/>
          </w:tcPr>
          <w:p w:rsidR="00B43737" w:rsidRPr="00F161A4" w:rsidRDefault="00B43737" w:rsidP="00C43798">
            <w:pPr>
              <w:spacing w:after="0" w:line="240" w:lineRule="auto"/>
              <w:ind w:left="113" w:right="113"/>
              <w:rPr>
                <w:rFonts w:ascii="Arial Narrow" w:eastAsia="Times New Roman" w:hAnsi="Arial Narrow" w:cs="Times New Roman"/>
                <w:color w:val="000000"/>
                <w:lang w:eastAsia="pl-PL"/>
              </w:rPr>
            </w:pPr>
          </w:p>
        </w:tc>
      </w:tr>
      <w:tr w:rsidR="007B163D" w:rsidRPr="00F161A4" w:rsidTr="007B163D">
        <w:trPr>
          <w:trHeight w:val="630"/>
        </w:trPr>
        <w:tc>
          <w:tcPr>
            <w:tcW w:w="12475" w:type="dxa"/>
            <w:gridSpan w:val="20"/>
            <w:shd w:val="clear" w:color="000000" w:fill="D9D9D9"/>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Cel szczegółowy 1 Rozwijanie postawy dbałości o zdrowie i zdrowy styl życia oraz szeroko pojęte bezpieczeństwo do 2023 r. </w:t>
            </w:r>
          </w:p>
        </w:tc>
        <w:tc>
          <w:tcPr>
            <w:tcW w:w="1191" w:type="dxa"/>
            <w:shd w:val="clear" w:color="000000" w:fill="D9D9D9"/>
            <w:vAlign w:val="center"/>
            <w:hideMark/>
          </w:tcPr>
          <w:p w:rsidR="007B163D" w:rsidRPr="00F161A4" w:rsidRDefault="007B163D" w:rsidP="00F43A40">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PROW/RPO</w:t>
            </w:r>
          </w:p>
        </w:tc>
        <w:tc>
          <w:tcPr>
            <w:tcW w:w="1757" w:type="dxa"/>
            <w:shd w:val="clear" w:color="000000" w:fill="BFBFBF"/>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5773AF" w:rsidRPr="00F161A4" w:rsidTr="005773AF">
        <w:trPr>
          <w:cantSplit/>
          <w:trHeight w:val="1125"/>
        </w:trPr>
        <w:tc>
          <w:tcPr>
            <w:tcW w:w="680" w:type="dxa"/>
            <w:vMerge w:val="restart"/>
            <w:shd w:val="clear" w:color="auto" w:fill="auto"/>
            <w:textDirection w:val="btLr"/>
            <w:vAlign w:val="center"/>
            <w:hideMark/>
          </w:tcPr>
          <w:p w:rsidR="005773AF" w:rsidRPr="00F161A4" w:rsidRDefault="005773AF"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1.1.1</w:t>
            </w:r>
          </w:p>
        </w:tc>
        <w:tc>
          <w:tcPr>
            <w:tcW w:w="2948" w:type="dxa"/>
            <w:shd w:val="clear" w:color="auto" w:fill="auto"/>
            <w:vAlign w:val="center"/>
            <w:hideMark/>
          </w:tcPr>
          <w:p w:rsidR="005773AF" w:rsidRPr="00F161A4" w:rsidRDefault="005773AF"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Liczba zorganizowanych wydarzeń edukacyjnych na rzecz zdrowia i bezpieczeństwa</w:t>
            </w:r>
          </w:p>
        </w:tc>
        <w:tc>
          <w:tcPr>
            <w:tcW w:w="567" w:type="dxa"/>
            <w:gridSpan w:val="2"/>
            <w:shd w:val="clear" w:color="auto" w:fill="auto"/>
            <w:vAlign w:val="center"/>
            <w:hideMark/>
          </w:tcPr>
          <w:p w:rsidR="005773AF" w:rsidRPr="005773AF" w:rsidRDefault="005773AF" w:rsidP="005773AF">
            <w:pPr>
              <w:spacing w:after="0" w:line="240" w:lineRule="auto"/>
              <w:jc w:val="right"/>
              <w:rPr>
                <w:rFonts w:ascii="Arial Narrow" w:eastAsia="Times New Roman" w:hAnsi="Arial Narrow" w:cs="Times New Roman"/>
                <w:strike/>
                <w:color w:val="FF0000"/>
                <w:lang w:eastAsia="pl-PL"/>
              </w:rPr>
            </w:pPr>
            <w:r w:rsidRPr="005773AF">
              <w:rPr>
                <w:rFonts w:ascii="Arial Narrow" w:eastAsia="Times New Roman" w:hAnsi="Arial Narrow" w:cs="Times New Roman"/>
                <w:strike/>
                <w:color w:val="FF0000"/>
                <w:lang w:eastAsia="pl-PL"/>
              </w:rPr>
              <w:t>10</w:t>
            </w:r>
          </w:p>
          <w:p w:rsidR="005773AF" w:rsidRPr="00A50F22" w:rsidRDefault="005773AF" w:rsidP="005773AF">
            <w:pPr>
              <w:spacing w:after="0" w:line="240" w:lineRule="auto"/>
              <w:jc w:val="right"/>
              <w:rPr>
                <w:rFonts w:ascii="Arial Narrow" w:eastAsia="Times New Roman" w:hAnsi="Arial Narrow" w:cs="Times New Roman"/>
                <w:lang w:eastAsia="pl-PL"/>
              </w:rPr>
            </w:pPr>
            <w:r w:rsidRPr="005773AF">
              <w:rPr>
                <w:rFonts w:ascii="Arial Narrow" w:eastAsia="Times New Roman" w:hAnsi="Arial Narrow" w:cs="Times New Roman"/>
                <w:color w:val="00B050"/>
                <w:lang w:eastAsia="pl-PL"/>
              </w:rPr>
              <w:t>9</w:t>
            </w:r>
          </w:p>
        </w:tc>
        <w:tc>
          <w:tcPr>
            <w:tcW w:w="624" w:type="dxa"/>
            <w:gridSpan w:val="2"/>
            <w:shd w:val="clear" w:color="auto" w:fill="auto"/>
            <w:vAlign w:val="center"/>
            <w:hideMark/>
          </w:tcPr>
          <w:p w:rsidR="005773AF" w:rsidRPr="00A50F22" w:rsidRDefault="005773AF" w:rsidP="0048113E">
            <w:pPr>
              <w:spacing w:after="0" w:line="240" w:lineRule="auto"/>
              <w:jc w:val="right"/>
              <w:rPr>
                <w:rFonts w:ascii="Arial Narrow" w:eastAsia="Times New Roman" w:hAnsi="Arial Narrow" w:cs="Times New Roman"/>
                <w:lang w:eastAsia="pl-PL"/>
              </w:rPr>
            </w:pPr>
            <w:r w:rsidRPr="00A50F22">
              <w:rPr>
                <w:rFonts w:ascii="Arial Narrow" w:eastAsia="Times New Roman" w:hAnsi="Arial Narrow" w:cs="Times New Roman"/>
                <w:lang w:eastAsia="pl-PL"/>
              </w:rPr>
              <w:t>100%</w:t>
            </w:r>
          </w:p>
        </w:tc>
        <w:tc>
          <w:tcPr>
            <w:tcW w:w="1133" w:type="dxa"/>
            <w:shd w:val="clear" w:color="auto" w:fill="auto"/>
            <w:vAlign w:val="center"/>
            <w:hideMark/>
          </w:tcPr>
          <w:p w:rsidR="005773AF" w:rsidRPr="005773AF" w:rsidRDefault="005773AF" w:rsidP="004670C7">
            <w:pPr>
              <w:spacing w:after="0" w:line="240" w:lineRule="auto"/>
              <w:jc w:val="right"/>
              <w:rPr>
                <w:rFonts w:ascii="Arial Narrow" w:eastAsia="Times New Roman" w:hAnsi="Arial Narrow" w:cs="Times New Roman"/>
                <w:strike/>
                <w:color w:val="FF0000"/>
                <w:lang w:eastAsia="pl-PL"/>
              </w:rPr>
            </w:pPr>
            <w:r w:rsidRPr="005773AF">
              <w:rPr>
                <w:rFonts w:ascii="Arial Narrow" w:eastAsia="Times New Roman" w:hAnsi="Arial Narrow" w:cs="Times New Roman"/>
                <w:strike/>
                <w:color w:val="FF0000"/>
                <w:lang w:eastAsia="pl-PL"/>
              </w:rPr>
              <w:t>98 000,00</w:t>
            </w:r>
          </w:p>
          <w:p w:rsidR="005773AF" w:rsidRDefault="005773AF" w:rsidP="004670C7">
            <w:pPr>
              <w:spacing w:after="0" w:line="240" w:lineRule="auto"/>
              <w:jc w:val="right"/>
              <w:rPr>
                <w:rFonts w:ascii="Arial Narrow" w:eastAsia="Times New Roman" w:hAnsi="Arial Narrow" w:cs="Times New Roman"/>
                <w:lang w:eastAsia="pl-PL"/>
              </w:rPr>
            </w:pPr>
          </w:p>
          <w:p w:rsidR="005773AF" w:rsidRPr="00596796" w:rsidRDefault="005773AF" w:rsidP="004670C7">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95 000,00</w:t>
            </w:r>
          </w:p>
        </w:tc>
        <w:tc>
          <w:tcPr>
            <w:tcW w:w="568" w:type="dxa"/>
            <w:gridSpan w:val="3"/>
            <w:shd w:val="clear" w:color="auto" w:fill="auto"/>
            <w:vAlign w:val="center"/>
            <w:hideMark/>
          </w:tcPr>
          <w:p w:rsidR="005773AF" w:rsidRPr="00F161A4" w:rsidRDefault="005773AF"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0</w:t>
            </w:r>
          </w:p>
        </w:tc>
        <w:tc>
          <w:tcPr>
            <w:tcW w:w="624" w:type="dxa"/>
            <w:gridSpan w:val="2"/>
            <w:shd w:val="clear" w:color="auto" w:fill="auto"/>
            <w:vAlign w:val="center"/>
            <w:hideMark/>
          </w:tcPr>
          <w:p w:rsidR="005773AF" w:rsidRPr="00F161A4" w:rsidRDefault="005773AF"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5" w:type="dxa"/>
            <w:shd w:val="clear" w:color="auto" w:fill="auto"/>
            <w:vAlign w:val="center"/>
            <w:hideMark/>
          </w:tcPr>
          <w:p w:rsidR="005773AF" w:rsidRPr="00F161A4" w:rsidRDefault="005773AF"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567" w:type="dxa"/>
            <w:gridSpan w:val="2"/>
            <w:shd w:val="clear" w:color="auto" w:fill="auto"/>
            <w:vAlign w:val="center"/>
            <w:hideMark/>
          </w:tcPr>
          <w:p w:rsidR="005773AF" w:rsidRPr="00F161A4" w:rsidRDefault="005773AF"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w:t>
            </w:r>
          </w:p>
        </w:tc>
        <w:tc>
          <w:tcPr>
            <w:tcW w:w="624" w:type="dxa"/>
            <w:shd w:val="clear" w:color="auto" w:fill="auto"/>
            <w:vAlign w:val="center"/>
            <w:hideMark/>
          </w:tcPr>
          <w:p w:rsidR="005773AF" w:rsidRPr="00F161A4" w:rsidRDefault="005773AF"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4" w:type="dxa"/>
            <w:shd w:val="clear" w:color="auto" w:fill="auto"/>
            <w:vAlign w:val="center"/>
            <w:hideMark/>
          </w:tcPr>
          <w:p w:rsidR="005773AF" w:rsidRPr="00F161A4" w:rsidRDefault="005773AF"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567" w:type="dxa"/>
            <w:gridSpan w:val="2"/>
            <w:shd w:val="clear" w:color="auto" w:fill="auto"/>
            <w:vAlign w:val="center"/>
            <w:hideMark/>
          </w:tcPr>
          <w:p w:rsidR="005773AF" w:rsidRDefault="005773AF" w:rsidP="0048113E">
            <w:pPr>
              <w:spacing w:after="0" w:line="240" w:lineRule="auto"/>
              <w:jc w:val="right"/>
              <w:rPr>
                <w:rFonts w:ascii="Arial Narrow" w:eastAsia="Times New Roman" w:hAnsi="Arial Narrow" w:cs="Times New Roman"/>
                <w:strike/>
                <w:color w:val="FF0000"/>
                <w:lang w:eastAsia="pl-PL"/>
              </w:rPr>
            </w:pPr>
            <w:r w:rsidRPr="005773AF">
              <w:rPr>
                <w:rFonts w:ascii="Arial Narrow" w:eastAsia="Times New Roman" w:hAnsi="Arial Narrow" w:cs="Times New Roman"/>
                <w:strike/>
                <w:color w:val="FF0000"/>
                <w:lang w:eastAsia="pl-PL"/>
              </w:rPr>
              <w:t>10</w:t>
            </w:r>
          </w:p>
          <w:p w:rsidR="005773AF" w:rsidRPr="005773AF" w:rsidRDefault="005773AF" w:rsidP="0048113E">
            <w:pPr>
              <w:spacing w:after="0" w:line="240" w:lineRule="auto"/>
              <w:jc w:val="right"/>
              <w:rPr>
                <w:rFonts w:ascii="Arial Narrow" w:eastAsia="Times New Roman" w:hAnsi="Arial Narrow" w:cs="Times New Roman"/>
                <w:color w:val="000000"/>
                <w:lang w:eastAsia="pl-PL"/>
              </w:rPr>
            </w:pPr>
            <w:r w:rsidRPr="005773AF">
              <w:rPr>
                <w:rFonts w:ascii="Arial Narrow" w:eastAsia="Times New Roman" w:hAnsi="Arial Narrow" w:cs="Times New Roman"/>
                <w:color w:val="00B050"/>
                <w:lang w:eastAsia="pl-PL"/>
              </w:rPr>
              <w:t>9</w:t>
            </w:r>
          </w:p>
        </w:tc>
        <w:tc>
          <w:tcPr>
            <w:tcW w:w="1304" w:type="dxa"/>
            <w:shd w:val="clear" w:color="auto" w:fill="auto"/>
            <w:vAlign w:val="center"/>
            <w:hideMark/>
          </w:tcPr>
          <w:p w:rsidR="005773AF" w:rsidRDefault="005773AF" w:rsidP="0048113E">
            <w:pPr>
              <w:spacing w:after="0" w:line="240" w:lineRule="auto"/>
              <w:jc w:val="right"/>
              <w:rPr>
                <w:rFonts w:ascii="Arial Narrow" w:eastAsia="Times New Roman" w:hAnsi="Arial Narrow" w:cs="Times New Roman"/>
                <w:strike/>
                <w:color w:val="FF0000"/>
                <w:lang w:eastAsia="pl-PL"/>
              </w:rPr>
            </w:pPr>
            <w:r w:rsidRPr="005773AF">
              <w:rPr>
                <w:rFonts w:ascii="Arial Narrow" w:eastAsia="Times New Roman" w:hAnsi="Arial Narrow" w:cs="Times New Roman"/>
                <w:strike/>
                <w:color w:val="FF0000"/>
                <w:lang w:eastAsia="pl-PL"/>
              </w:rPr>
              <w:t>98 000,00</w:t>
            </w:r>
          </w:p>
          <w:p w:rsidR="005773AF" w:rsidRPr="005773AF" w:rsidRDefault="005773AF" w:rsidP="0048113E">
            <w:pPr>
              <w:spacing w:after="0" w:line="240" w:lineRule="auto"/>
              <w:jc w:val="right"/>
              <w:rPr>
                <w:rFonts w:ascii="Arial Narrow" w:eastAsia="Times New Roman" w:hAnsi="Arial Narrow" w:cs="Times New Roman"/>
                <w:lang w:eastAsia="pl-PL"/>
              </w:rPr>
            </w:pPr>
            <w:r w:rsidRPr="005773AF">
              <w:rPr>
                <w:rFonts w:ascii="Arial Narrow" w:eastAsia="Times New Roman" w:hAnsi="Arial Narrow" w:cs="Times New Roman"/>
                <w:color w:val="00B050"/>
                <w:lang w:eastAsia="pl-PL"/>
              </w:rPr>
              <w:t>95 000,00</w:t>
            </w:r>
          </w:p>
        </w:tc>
        <w:tc>
          <w:tcPr>
            <w:tcW w:w="1191" w:type="dxa"/>
            <w:shd w:val="clear" w:color="auto" w:fill="auto"/>
            <w:vAlign w:val="center"/>
            <w:hideMark/>
          </w:tcPr>
          <w:p w:rsidR="005773AF" w:rsidRPr="00596796" w:rsidRDefault="005773AF" w:rsidP="00D51989">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5773AF" w:rsidRPr="00596796" w:rsidRDefault="005773AF" w:rsidP="00BD511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Realizacja LSR (projekt grantowy, 95 tys.); </w:t>
            </w:r>
            <w:r w:rsidRPr="00596796">
              <w:rPr>
                <w:rFonts w:ascii="Arial Narrow" w:eastAsia="Times New Roman" w:hAnsi="Arial Narrow" w:cs="Times New Roman"/>
                <w:lang w:eastAsia="pl-PL"/>
              </w:rPr>
              <w:br/>
            </w:r>
            <w:r w:rsidRPr="005773AF">
              <w:rPr>
                <w:rFonts w:ascii="Arial Narrow" w:eastAsia="Times New Roman" w:hAnsi="Arial Narrow" w:cs="Times New Roman"/>
                <w:strike/>
                <w:color w:val="FF0000"/>
                <w:lang w:eastAsia="pl-PL"/>
              </w:rPr>
              <w:t>projekt współpracy, 3 tys.</w:t>
            </w:r>
          </w:p>
        </w:tc>
      </w:tr>
      <w:tr w:rsidR="005773AF" w:rsidRPr="00F161A4" w:rsidTr="005773AF">
        <w:trPr>
          <w:cantSplit/>
          <w:trHeight w:val="691"/>
        </w:trPr>
        <w:tc>
          <w:tcPr>
            <w:tcW w:w="680" w:type="dxa"/>
            <w:vMerge/>
            <w:shd w:val="clear" w:color="auto" w:fill="auto"/>
            <w:textDirection w:val="btLr"/>
            <w:vAlign w:val="center"/>
          </w:tcPr>
          <w:p w:rsidR="005773AF" w:rsidRPr="00F161A4" w:rsidRDefault="005773AF" w:rsidP="0048113E">
            <w:pPr>
              <w:spacing w:after="0" w:line="240" w:lineRule="auto"/>
              <w:jc w:val="center"/>
              <w:rPr>
                <w:rFonts w:ascii="Arial Narrow" w:eastAsia="Times New Roman" w:hAnsi="Arial Narrow" w:cs="Times New Roman"/>
                <w:color w:val="000000"/>
                <w:lang w:eastAsia="pl-PL"/>
              </w:rPr>
            </w:pPr>
          </w:p>
        </w:tc>
        <w:tc>
          <w:tcPr>
            <w:tcW w:w="2948" w:type="dxa"/>
            <w:shd w:val="clear" w:color="auto" w:fill="auto"/>
            <w:vAlign w:val="center"/>
          </w:tcPr>
          <w:p w:rsidR="005773AF" w:rsidRPr="00F161A4" w:rsidRDefault="005773AF" w:rsidP="0048113E">
            <w:pPr>
              <w:spacing w:after="0" w:line="240" w:lineRule="auto"/>
              <w:rPr>
                <w:rFonts w:ascii="Arial Narrow" w:eastAsia="Times New Roman" w:hAnsi="Arial Narrow" w:cs="Times New Roman"/>
                <w:color w:val="000000"/>
                <w:lang w:eastAsia="pl-PL"/>
              </w:rPr>
            </w:pPr>
            <w:r w:rsidRPr="004670C7">
              <w:rPr>
                <w:rFonts w:ascii="Arial Narrow" w:eastAsia="Times New Roman" w:hAnsi="Arial Narrow" w:cs="Times New Roman"/>
                <w:color w:val="00B050"/>
                <w:lang w:eastAsia="pl-PL"/>
              </w:rPr>
              <w:t>Liczba wydarzeń / imprez</w:t>
            </w:r>
          </w:p>
        </w:tc>
        <w:tc>
          <w:tcPr>
            <w:tcW w:w="567" w:type="dxa"/>
            <w:gridSpan w:val="2"/>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1</w:t>
            </w:r>
          </w:p>
        </w:tc>
        <w:tc>
          <w:tcPr>
            <w:tcW w:w="624" w:type="dxa"/>
            <w:gridSpan w:val="2"/>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100%</w:t>
            </w:r>
          </w:p>
        </w:tc>
        <w:tc>
          <w:tcPr>
            <w:tcW w:w="1133" w:type="dxa"/>
            <w:shd w:val="clear" w:color="auto" w:fill="auto"/>
            <w:vAlign w:val="center"/>
          </w:tcPr>
          <w:p w:rsidR="005773AF" w:rsidRPr="005773AF" w:rsidRDefault="005773AF" w:rsidP="004670C7">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3 000,00</w:t>
            </w:r>
          </w:p>
        </w:tc>
        <w:tc>
          <w:tcPr>
            <w:tcW w:w="568" w:type="dxa"/>
            <w:gridSpan w:val="3"/>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0</w:t>
            </w:r>
          </w:p>
        </w:tc>
        <w:tc>
          <w:tcPr>
            <w:tcW w:w="624" w:type="dxa"/>
            <w:gridSpan w:val="2"/>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100%</w:t>
            </w:r>
          </w:p>
        </w:tc>
        <w:tc>
          <w:tcPr>
            <w:tcW w:w="1135" w:type="dxa"/>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0,00</w:t>
            </w:r>
          </w:p>
        </w:tc>
        <w:tc>
          <w:tcPr>
            <w:tcW w:w="567" w:type="dxa"/>
            <w:gridSpan w:val="2"/>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0</w:t>
            </w:r>
          </w:p>
        </w:tc>
        <w:tc>
          <w:tcPr>
            <w:tcW w:w="624" w:type="dxa"/>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100%</w:t>
            </w:r>
          </w:p>
        </w:tc>
        <w:tc>
          <w:tcPr>
            <w:tcW w:w="1134" w:type="dxa"/>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0,00</w:t>
            </w:r>
          </w:p>
        </w:tc>
        <w:tc>
          <w:tcPr>
            <w:tcW w:w="567" w:type="dxa"/>
            <w:gridSpan w:val="2"/>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1</w:t>
            </w:r>
          </w:p>
        </w:tc>
        <w:tc>
          <w:tcPr>
            <w:tcW w:w="1304" w:type="dxa"/>
            <w:shd w:val="clear" w:color="auto" w:fill="auto"/>
            <w:vAlign w:val="center"/>
          </w:tcPr>
          <w:p w:rsidR="005773AF" w:rsidRPr="005773AF" w:rsidRDefault="005773AF" w:rsidP="0048113E">
            <w:pPr>
              <w:spacing w:after="0" w:line="240" w:lineRule="auto"/>
              <w:jc w:val="right"/>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3 000,00</w:t>
            </w:r>
          </w:p>
        </w:tc>
        <w:tc>
          <w:tcPr>
            <w:tcW w:w="1191" w:type="dxa"/>
            <w:shd w:val="clear" w:color="auto" w:fill="auto"/>
            <w:vAlign w:val="center"/>
          </w:tcPr>
          <w:p w:rsidR="005773AF" w:rsidRPr="005773AF" w:rsidRDefault="005773AF" w:rsidP="00D51989">
            <w:pPr>
              <w:spacing w:after="0" w:line="240" w:lineRule="auto"/>
              <w:jc w:val="center"/>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PROW</w:t>
            </w:r>
          </w:p>
        </w:tc>
        <w:tc>
          <w:tcPr>
            <w:tcW w:w="1757" w:type="dxa"/>
            <w:shd w:val="clear" w:color="auto" w:fill="auto"/>
            <w:vAlign w:val="center"/>
          </w:tcPr>
          <w:p w:rsidR="005773AF" w:rsidRPr="005773AF" w:rsidRDefault="005773AF" w:rsidP="00BD511E">
            <w:pPr>
              <w:spacing w:after="0" w:line="240" w:lineRule="auto"/>
              <w:rPr>
                <w:rFonts w:ascii="Arial Narrow" w:eastAsia="Times New Roman" w:hAnsi="Arial Narrow" w:cs="Times New Roman"/>
                <w:color w:val="00B050"/>
                <w:lang w:eastAsia="pl-PL"/>
              </w:rPr>
            </w:pPr>
            <w:r w:rsidRPr="005773AF">
              <w:rPr>
                <w:rFonts w:ascii="Arial Narrow" w:eastAsia="Times New Roman" w:hAnsi="Arial Narrow" w:cs="Times New Roman"/>
                <w:color w:val="00B050"/>
                <w:lang w:eastAsia="pl-PL"/>
              </w:rPr>
              <w:t>projekt współpracy, 3 tys.</w:t>
            </w:r>
          </w:p>
        </w:tc>
      </w:tr>
      <w:tr w:rsidR="007B163D" w:rsidRPr="00F161A4" w:rsidTr="007B163D">
        <w:trPr>
          <w:trHeight w:val="600"/>
        </w:trPr>
        <w:tc>
          <w:tcPr>
            <w:tcW w:w="3628" w:type="dxa"/>
            <w:gridSpan w:val="2"/>
            <w:shd w:val="clear" w:color="auto" w:fill="auto"/>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szczegółowy 1</w:t>
            </w:r>
          </w:p>
        </w:tc>
        <w:tc>
          <w:tcPr>
            <w:tcW w:w="1191" w:type="dxa"/>
            <w:gridSpan w:val="4"/>
            <w:shd w:val="clear" w:color="000000" w:fill="A6A6A6"/>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3" w:type="dxa"/>
            <w:shd w:val="clear" w:color="auto" w:fill="auto"/>
            <w:vAlign w:val="center"/>
            <w:hideMark/>
          </w:tcPr>
          <w:p w:rsidR="007B163D" w:rsidRPr="00596796" w:rsidRDefault="000D4545"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98</w:t>
            </w:r>
            <w:r w:rsidR="00EF6661" w:rsidRPr="00596796">
              <w:rPr>
                <w:rFonts w:ascii="Arial Narrow" w:eastAsia="Times New Roman" w:hAnsi="Arial Narrow" w:cs="Times New Roman"/>
                <w:lang w:eastAsia="pl-PL"/>
              </w:rPr>
              <w:t xml:space="preserve"> </w:t>
            </w:r>
            <w:r w:rsidR="007B163D" w:rsidRPr="00596796">
              <w:rPr>
                <w:rFonts w:ascii="Arial Narrow" w:eastAsia="Times New Roman" w:hAnsi="Arial Narrow" w:cs="Times New Roman"/>
                <w:lang w:eastAsia="pl-PL"/>
              </w:rPr>
              <w:t>000</w:t>
            </w:r>
            <w:r w:rsidR="008C12BC" w:rsidRPr="00596796">
              <w:rPr>
                <w:rFonts w:ascii="Arial Narrow" w:eastAsia="Times New Roman" w:hAnsi="Arial Narrow" w:cs="Times New Roman"/>
                <w:lang w:eastAsia="pl-PL"/>
              </w:rPr>
              <w:t>,00</w:t>
            </w:r>
          </w:p>
        </w:tc>
        <w:tc>
          <w:tcPr>
            <w:tcW w:w="1192" w:type="dxa"/>
            <w:gridSpan w:val="5"/>
            <w:shd w:val="clear" w:color="000000" w:fill="A6A6A6"/>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5" w:type="dxa"/>
            <w:shd w:val="clear" w:color="auto" w:fill="auto"/>
            <w:vAlign w:val="center"/>
            <w:hideMark/>
          </w:tcPr>
          <w:p w:rsidR="007B163D" w:rsidRPr="00F161A4" w:rsidRDefault="007B163D"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w:t>
            </w:r>
            <w:r w:rsidR="008C12BC">
              <w:rPr>
                <w:rFonts w:ascii="Arial Narrow" w:eastAsia="Times New Roman" w:hAnsi="Arial Narrow" w:cs="Times New Roman"/>
                <w:color w:val="000000"/>
                <w:lang w:eastAsia="pl-PL"/>
              </w:rPr>
              <w:t>,00</w:t>
            </w:r>
          </w:p>
        </w:tc>
        <w:tc>
          <w:tcPr>
            <w:tcW w:w="1191" w:type="dxa"/>
            <w:gridSpan w:val="3"/>
            <w:shd w:val="clear" w:color="000000" w:fill="A6A6A6"/>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4" w:type="dxa"/>
            <w:shd w:val="clear" w:color="auto" w:fill="auto"/>
            <w:vAlign w:val="center"/>
            <w:hideMark/>
          </w:tcPr>
          <w:p w:rsidR="007B163D" w:rsidRPr="00F161A4" w:rsidRDefault="007B163D"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567" w:type="dxa"/>
            <w:gridSpan w:val="2"/>
            <w:shd w:val="clear" w:color="000000" w:fill="BFBFBF"/>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304" w:type="dxa"/>
            <w:shd w:val="clear" w:color="auto" w:fill="auto"/>
            <w:vAlign w:val="center"/>
            <w:hideMark/>
          </w:tcPr>
          <w:p w:rsidR="007B163D" w:rsidRPr="00596796" w:rsidRDefault="000D4545"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98</w:t>
            </w:r>
            <w:r w:rsidR="00EF6661" w:rsidRPr="00596796">
              <w:rPr>
                <w:rFonts w:ascii="Arial Narrow" w:eastAsia="Times New Roman" w:hAnsi="Arial Narrow" w:cs="Times New Roman"/>
                <w:lang w:eastAsia="pl-PL"/>
              </w:rPr>
              <w:t xml:space="preserve"> </w:t>
            </w:r>
            <w:r w:rsidR="007B163D" w:rsidRPr="00596796">
              <w:rPr>
                <w:rFonts w:ascii="Arial Narrow" w:eastAsia="Times New Roman" w:hAnsi="Arial Narrow" w:cs="Times New Roman"/>
                <w:lang w:eastAsia="pl-PL"/>
              </w:rPr>
              <w:t>000,00</w:t>
            </w:r>
          </w:p>
        </w:tc>
        <w:tc>
          <w:tcPr>
            <w:tcW w:w="1191" w:type="dxa"/>
            <w:shd w:val="clear" w:color="000000" w:fill="BFBFBF"/>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7B163D" w:rsidRPr="00F161A4" w:rsidTr="007B163D">
        <w:trPr>
          <w:trHeight w:val="340"/>
        </w:trPr>
        <w:tc>
          <w:tcPr>
            <w:tcW w:w="12475" w:type="dxa"/>
            <w:gridSpan w:val="20"/>
            <w:shd w:val="clear" w:color="000000" w:fill="D9D9D9"/>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Cel szczegółowy 2 Ochrona środowiska, różnorodności biologicznej i propagowanie zasad zrównoważonego rozwoju do 2023 r.</w:t>
            </w:r>
          </w:p>
        </w:tc>
        <w:tc>
          <w:tcPr>
            <w:tcW w:w="1191" w:type="dxa"/>
            <w:shd w:val="clear" w:color="000000" w:fill="D9D9D9"/>
            <w:vAlign w:val="center"/>
            <w:hideMark/>
          </w:tcPr>
          <w:p w:rsidR="007B163D" w:rsidRPr="00F161A4" w:rsidRDefault="007B163D" w:rsidP="007B163D">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w:t>
            </w:r>
            <w:r>
              <w:rPr>
                <w:rFonts w:ascii="Arial Narrow" w:eastAsia="Times New Roman" w:hAnsi="Arial Narrow" w:cs="Times New Roman"/>
                <w:color w:val="000000"/>
                <w:lang w:eastAsia="pl-PL"/>
              </w:rPr>
              <w:t>R</w:t>
            </w:r>
            <w:r w:rsidRPr="00F161A4">
              <w:rPr>
                <w:rFonts w:ascii="Arial Narrow" w:eastAsia="Times New Roman" w:hAnsi="Arial Narrow" w:cs="Times New Roman"/>
                <w:color w:val="000000"/>
                <w:lang w:eastAsia="pl-PL"/>
              </w:rPr>
              <w:t>PO</w:t>
            </w:r>
          </w:p>
        </w:tc>
        <w:tc>
          <w:tcPr>
            <w:tcW w:w="1757" w:type="dxa"/>
            <w:shd w:val="clear" w:color="000000" w:fill="BFBFBF"/>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7B163D" w:rsidRPr="00F161A4" w:rsidTr="000816F5">
        <w:trPr>
          <w:cantSplit/>
          <w:trHeight w:val="1417"/>
        </w:trPr>
        <w:tc>
          <w:tcPr>
            <w:tcW w:w="680" w:type="dxa"/>
            <w:shd w:val="clear" w:color="auto" w:fill="auto"/>
            <w:textDirection w:val="btLr"/>
            <w:vAlign w:val="center"/>
            <w:hideMark/>
          </w:tcPr>
          <w:p w:rsidR="0048113E" w:rsidRPr="00F161A4" w:rsidRDefault="0048113E"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1.2.1</w:t>
            </w:r>
          </w:p>
        </w:tc>
        <w:tc>
          <w:tcPr>
            <w:tcW w:w="2948" w:type="dxa"/>
            <w:shd w:val="clear" w:color="auto" w:fill="auto"/>
            <w:vAlign w:val="center"/>
            <w:hideMark/>
          </w:tcPr>
          <w:p w:rsidR="0048113E" w:rsidRDefault="0048113E" w:rsidP="0048113E">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Liczba przedsięwzięć edukacyjnych i promocyjnych na rzecz podnoszenia wiedzy z zakresu ochrony środowiska naturalnego</w:t>
            </w:r>
          </w:p>
          <w:p w:rsidR="00FF083B" w:rsidRPr="00FF083B" w:rsidRDefault="00FF083B" w:rsidP="0048113E">
            <w:pPr>
              <w:spacing w:after="0" w:line="240" w:lineRule="auto"/>
              <w:rPr>
                <w:rFonts w:ascii="Arial Narrow" w:eastAsia="Times New Roman" w:hAnsi="Arial Narrow" w:cs="Times New Roman"/>
                <w:color w:val="000000"/>
                <w:lang w:eastAsia="pl-PL"/>
              </w:rPr>
            </w:pPr>
            <w:r w:rsidRPr="00FF083B">
              <w:rPr>
                <w:rFonts w:ascii="Arial Narrow" w:eastAsia="Times New Roman" w:hAnsi="Arial Narrow" w:cs="Times New Roman"/>
                <w:color w:val="00B050"/>
                <w:lang w:eastAsia="pl-PL"/>
              </w:rPr>
              <w:t>Liczba spotkań / wydarzeń adresowanych do mieszkańców</w:t>
            </w:r>
          </w:p>
        </w:tc>
        <w:tc>
          <w:tcPr>
            <w:tcW w:w="567"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w:t>
            </w:r>
          </w:p>
        </w:tc>
        <w:tc>
          <w:tcPr>
            <w:tcW w:w="624"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3" w:type="dxa"/>
            <w:shd w:val="clear" w:color="auto" w:fill="auto"/>
            <w:vAlign w:val="center"/>
            <w:hideMark/>
          </w:tcPr>
          <w:p w:rsidR="0048113E" w:rsidRPr="00F161A4" w:rsidRDefault="008C12BC"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w:t>
            </w:r>
            <w:r w:rsidR="0048113E" w:rsidRPr="00F161A4">
              <w:rPr>
                <w:rFonts w:ascii="Arial Narrow" w:eastAsia="Times New Roman" w:hAnsi="Arial Narrow" w:cs="Times New Roman"/>
                <w:color w:val="000000"/>
                <w:lang w:eastAsia="pl-PL"/>
              </w:rPr>
              <w:t>0</w:t>
            </w:r>
            <w:r w:rsidR="00EF6661">
              <w:rPr>
                <w:rFonts w:ascii="Arial Narrow" w:eastAsia="Times New Roman" w:hAnsi="Arial Narrow" w:cs="Times New Roman"/>
                <w:color w:val="000000"/>
                <w:lang w:eastAsia="pl-PL"/>
              </w:rPr>
              <w:t xml:space="preserve"> </w:t>
            </w:r>
            <w:r w:rsidR="0048113E" w:rsidRPr="00F161A4">
              <w:rPr>
                <w:rFonts w:ascii="Arial Narrow" w:eastAsia="Times New Roman" w:hAnsi="Arial Narrow" w:cs="Times New Roman"/>
                <w:color w:val="000000"/>
                <w:lang w:eastAsia="pl-PL"/>
              </w:rPr>
              <w:t>000,00</w:t>
            </w:r>
          </w:p>
        </w:tc>
        <w:tc>
          <w:tcPr>
            <w:tcW w:w="568" w:type="dxa"/>
            <w:gridSpan w:val="3"/>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w:t>
            </w:r>
          </w:p>
        </w:tc>
        <w:tc>
          <w:tcPr>
            <w:tcW w:w="624"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5" w:type="dxa"/>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567"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w:t>
            </w:r>
          </w:p>
        </w:tc>
        <w:tc>
          <w:tcPr>
            <w:tcW w:w="624" w:type="dxa"/>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4" w:type="dxa"/>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567"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w:t>
            </w:r>
          </w:p>
        </w:tc>
        <w:tc>
          <w:tcPr>
            <w:tcW w:w="1304" w:type="dxa"/>
            <w:shd w:val="clear" w:color="auto" w:fill="auto"/>
            <w:vAlign w:val="center"/>
            <w:hideMark/>
          </w:tcPr>
          <w:p w:rsidR="0048113E" w:rsidRPr="00F161A4" w:rsidRDefault="008C12BC"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w:t>
            </w:r>
            <w:r w:rsidR="0048113E" w:rsidRPr="00F161A4">
              <w:rPr>
                <w:rFonts w:ascii="Arial Narrow" w:eastAsia="Times New Roman" w:hAnsi="Arial Narrow" w:cs="Times New Roman"/>
                <w:color w:val="000000"/>
                <w:lang w:eastAsia="pl-PL"/>
              </w:rPr>
              <w:t>0</w:t>
            </w:r>
            <w:r w:rsidR="00EF6661">
              <w:rPr>
                <w:rFonts w:ascii="Arial Narrow" w:eastAsia="Times New Roman" w:hAnsi="Arial Narrow" w:cs="Times New Roman"/>
                <w:color w:val="000000"/>
                <w:lang w:eastAsia="pl-PL"/>
              </w:rPr>
              <w:t xml:space="preserve"> </w:t>
            </w:r>
            <w:r w:rsidR="0048113E" w:rsidRPr="00F161A4">
              <w:rPr>
                <w:rFonts w:ascii="Arial Narrow" w:eastAsia="Times New Roman" w:hAnsi="Arial Narrow" w:cs="Times New Roman"/>
                <w:color w:val="000000"/>
                <w:lang w:eastAsia="pl-PL"/>
              </w:rPr>
              <w:t>000,00</w:t>
            </w:r>
          </w:p>
        </w:tc>
        <w:tc>
          <w:tcPr>
            <w:tcW w:w="1191" w:type="dxa"/>
            <w:shd w:val="clear" w:color="auto" w:fill="auto"/>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w:t>
            </w:r>
          </w:p>
        </w:tc>
        <w:tc>
          <w:tcPr>
            <w:tcW w:w="1757" w:type="dxa"/>
            <w:shd w:val="clear" w:color="auto" w:fill="auto"/>
            <w:vAlign w:val="center"/>
            <w:hideMark/>
          </w:tcPr>
          <w:p w:rsidR="0048113E" w:rsidRPr="00F161A4" w:rsidRDefault="008C12BC" w:rsidP="0048113E">
            <w:pPr>
              <w:spacing w:after="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Aktywizacja</w:t>
            </w:r>
            <w:r w:rsidR="00D51989">
              <w:rPr>
                <w:rFonts w:ascii="Arial Narrow" w:eastAsia="Times New Roman" w:hAnsi="Arial Narrow" w:cs="Times New Roman"/>
                <w:color w:val="000000"/>
                <w:lang w:eastAsia="pl-PL"/>
              </w:rPr>
              <w:t>, 10 tys.</w:t>
            </w:r>
          </w:p>
        </w:tc>
      </w:tr>
      <w:tr w:rsidR="007B163D" w:rsidRPr="00F161A4" w:rsidTr="007B163D">
        <w:trPr>
          <w:trHeight w:val="600"/>
        </w:trPr>
        <w:tc>
          <w:tcPr>
            <w:tcW w:w="3628" w:type="dxa"/>
            <w:gridSpan w:val="2"/>
            <w:shd w:val="clear" w:color="auto" w:fill="auto"/>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szczegółowy 2</w:t>
            </w:r>
          </w:p>
        </w:tc>
        <w:tc>
          <w:tcPr>
            <w:tcW w:w="1191" w:type="dxa"/>
            <w:gridSpan w:val="4"/>
            <w:shd w:val="clear" w:color="000000" w:fill="A6A6A6"/>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3" w:type="dxa"/>
            <w:shd w:val="clear" w:color="auto" w:fill="auto"/>
            <w:vAlign w:val="center"/>
            <w:hideMark/>
          </w:tcPr>
          <w:p w:rsidR="007B163D" w:rsidRPr="00F161A4" w:rsidRDefault="008C12BC"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w:t>
            </w:r>
            <w:r w:rsidR="007B163D" w:rsidRPr="00F161A4">
              <w:rPr>
                <w:rFonts w:ascii="Arial Narrow" w:eastAsia="Times New Roman" w:hAnsi="Arial Narrow" w:cs="Times New Roman"/>
                <w:color w:val="000000"/>
                <w:lang w:eastAsia="pl-PL"/>
              </w:rPr>
              <w:t>0</w:t>
            </w:r>
            <w:r w:rsidR="00EF6661">
              <w:rPr>
                <w:rFonts w:ascii="Arial Narrow" w:eastAsia="Times New Roman" w:hAnsi="Arial Narrow" w:cs="Times New Roman"/>
                <w:color w:val="000000"/>
                <w:lang w:eastAsia="pl-PL"/>
              </w:rPr>
              <w:t xml:space="preserve"> </w:t>
            </w:r>
            <w:r w:rsidR="007B163D" w:rsidRPr="00F161A4">
              <w:rPr>
                <w:rFonts w:ascii="Arial Narrow" w:eastAsia="Times New Roman" w:hAnsi="Arial Narrow" w:cs="Times New Roman"/>
                <w:color w:val="000000"/>
                <w:lang w:eastAsia="pl-PL"/>
              </w:rPr>
              <w:t>000,00</w:t>
            </w:r>
          </w:p>
        </w:tc>
        <w:tc>
          <w:tcPr>
            <w:tcW w:w="1192" w:type="dxa"/>
            <w:gridSpan w:val="5"/>
            <w:shd w:val="clear" w:color="000000" w:fill="A6A6A6"/>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5" w:type="dxa"/>
            <w:shd w:val="clear" w:color="auto" w:fill="auto"/>
            <w:vAlign w:val="center"/>
            <w:hideMark/>
          </w:tcPr>
          <w:p w:rsidR="007B163D" w:rsidRPr="00F161A4" w:rsidRDefault="007B163D"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1191" w:type="dxa"/>
            <w:gridSpan w:val="3"/>
            <w:shd w:val="clear" w:color="000000" w:fill="A6A6A6"/>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4" w:type="dxa"/>
            <w:shd w:val="clear" w:color="auto" w:fill="auto"/>
            <w:vAlign w:val="center"/>
            <w:hideMark/>
          </w:tcPr>
          <w:p w:rsidR="007B163D" w:rsidRPr="00F161A4" w:rsidRDefault="007B163D"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567" w:type="dxa"/>
            <w:gridSpan w:val="2"/>
            <w:shd w:val="clear" w:color="000000" w:fill="BFBFBF"/>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304" w:type="dxa"/>
            <w:shd w:val="clear" w:color="auto" w:fill="auto"/>
            <w:vAlign w:val="center"/>
            <w:hideMark/>
          </w:tcPr>
          <w:p w:rsidR="007B163D" w:rsidRPr="00F161A4" w:rsidRDefault="008C12BC"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w:t>
            </w:r>
            <w:r w:rsidR="007B163D" w:rsidRPr="00F161A4">
              <w:rPr>
                <w:rFonts w:ascii="Arial Narrow" w:eastAsia="Times New Roman" w:hAnsi="Arial Narrow" w:cs="Times New Roman"/>
                <w:color w:val="000000"/>
                <w:lang w:eastAsia="pl-PL"/>
              </w:rPr>
              <w:t>0</w:t>
            </w:r>
            <w:r w:rsidR="00EF6661">
              <w:rPr>
                <w:rFonts w:ascii="Arial Narrow" w:eastAsia="Times New Roman" w:hAnsi="Arial Narrow" w:cs="Times New Roman"/>
                <w:color w:val="000000"/>
                <w:lang w:eastAsia="pl-PL"/>
              </w:rPr>
              <w:t xml:space="preserve"> </w:t>
            </w:r>
            <w:r w:rsidR="007B163D" w:rsidRPr="00F161A4">
              <w:rPr>
                <w:rFonts w:ascii="Arial Narrow" w:eastAsia="Times New Roman" w:hAnsi="Arial Narrow" w:cs="Times New Roman"/>
                <w:color w:val="000000"/>
                <w:lang w:eastAsia="pl-PL"/>
              </w:rPr>
              <w:t>000,00</w:t>
            </w:r>
          </w:p>
        </w:tc>
        <w:tc>
          <w:tcPr>
            <w:tcW w:w="1191" w:type="dxa"/>
            <w:shd w:val="clear" w:color="000000" w:fill="BFBFBF"/>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757" w:type="dxa"/>
            <w:shd w:val="clear" w:color="000000" w:fill="BFBFBF"/>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7B163D" w:rsidRPr="00F161A4" w:rsidTr="00040FF7">
        <w:trPr>
          <w:trHeight w:val="630"/>
        </w:trPr>
        <w:tc>
          <w:tcPr>
            <w:tcW w:w="12475" w:type="dxa"/>
            <w:gridSpan w:val="20"/>
            <w:shd w:val="clear" w:color="000000" w:fill="D9D9D9"/>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Cel szczegółowy 3 Wzrost atrakcyjności turystyczno-rekreacyjnej obszarów LGD do 2023 r.</w:t>
            </w:r>
          </w:p>
        </w:tc>
        <w:tc>
          <w:tcPr>
            <w:tcW w:w="1191" w:type="dxa"/>
            <w:shd w:val="clear" w:color="000000" w:fill="D9D9D9"/>
            <w:vAlign w:val="center"/>
            <w:hideMark/>
          </w:tcPr>
          <w:p w:rsidR="007B163D" w:rsidRPr="00F161A4" w:rsidRDefault="007B163D" w:rsidP="007B163D">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PROW/RPO</w:t>
            </w:r>
          </w:p>
        </w:tc>
        <w:tc>
          <w:tcPr>
            <w:tcW w:w="1757" w:type="dxa"/>
            <w:shd w:val="clear" w:color="000000" w:fill="BFBFBF"/>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7B163D" w:rsidRPr="00F161A4" w:rsidTr="00406348">
        <w:trPr>
          <w:cantSplit/>
          <w:trHeight w:val="1398"/>
        </w:trPr>
        <w:tc>
          <w:tcPr>
            <w:tcW w:w="680" w:type="dxa"/>
            <w:shd w:val="clear" w:color="auto" w:fill="auto"/>
            <w:textDirection w:val="btLr"/>
            <w:vAlign w:val="center"/>
            <w:hideMark/>
          </w:tcPr>
          <w:p w:rsidR="0048113E" w:rsidRPr="00F161A4" w:rsidRDefault="0048113E"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lastRenderedPageBreak/>
              <w:t>Przedsięwzięcie 1.3.1</w:t>
            </w:r>
          </w:p>
        </w:tc>
        <w:tc>
          <w:tcPr>
            <w:tcW w:w="2948" w:type="dxa"/>
            <w:shd w:val="clear" w:color="auto" w:fill="auto"/>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Liczba nowych lub zmodernizowanych obiektów infrastruktury rekreacyjno-wypoczynkowej  i turystycznej</w:t>
            </w:r>
          </w:p>
        </w:tc>
        <w:tc>
          <w:tcPr>
            <w:tcW w:w="483" w:type="dxa"/>
            <w:shd w:val="clear" w:color="auto" w:fill="auto"/>
            <w:vAlign w:val="center"/>
            <w:hideMark/>
          </w:tcPr>
          <w:p w:rsidR="0048113E" w:rsidRPr="00F161A4" w:rsidRDefault="000D4545"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11</w:t>
            </w:r>
          </w:p>
        </w:tc>
        <w:tc>
          <w:tcPr>
            <w:tcW w:w="567" w:type="dxa"/>
            <w:gridSpan w:val="2"/>
            <w:shd w:val="clear" w:color="auto" w:fill="auto"/>
            <w:vAlign w:val="center"/>
            <w:hideMark/>
          </w:tcPr>
          <w:p w:rsidR="0048113E" w:rsidRPr="00596796" w:rsidRDefault="000D4545"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65</w:t>
            </w:r>
            <w:r w:rsidR="0048113E" w:rsidRPr="00596796">
              <w:rPr>
                <w:rFonts w:ascii="Arial Narrow" w:eastAsia="Times New Roman" w:hAnsi="Arial Narrow" w:cs="Times New Roman"/>
                <w:lang w:eastAsia="pl-PL"/>
              </w:rPr>
              <w:t>%</w:t>
            </w:r>
          </w:p>
        </w:tc>
        <w:tc>
          <w:tcPr>
            <w:tcW w:w="1274" w:type="dxa"/>
            <w:gridSpan w:val="2"/>
            <w:shd w:val="clear" w:color="auto" w:fill="auto"/>
            <w:vAlign w:val="center"/>
            <w:hideMark/>
          </w:tcPr>
          <w:p w:rsidR="0048113E" w:rsidRPr="00596796" w:rsidRDefault="000D4545" w:rsidP="00A50F22">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1 316</w:t>
            </w:r>
            <w:r w:rsidR="00A50F22" w:rsidRPr="00596796">
              <w:rPr>
                <w:rFonts w:ascii="Arial Narrow" w:eastAsia="Times New Roman" w:hAnsi="Arial Narrow" w:cs="Times New Roman"/>
                <w:lang w:eastAsia="pl-PL"/>
              </w:rPr>
              <w:t xml:space="preserve"> 0</w:t>
            </w:r>
            <w:r w:rsidR="0048113E" w:rsidRPr="00596796">
              <w:rPr>
                <w:rFonts w:ascii="Arial Narrow" w:eastAsia="Times New Roman" w:hAnsi="Arial Narrow" w:cs="Times New Roman"/>
                <w:lang w:eastAsia="pl-PL"/>
              </w:rPr>
              <w:t>00,00</w:t>
            </w:r>
          </w:p>
        </w:tc>
        <w:tc>
          <w:tcPr>
            <w:tcW w:w="427" w:type="dxa"/>
            <w:gridSpan w:val="2"/>
            <w:shd w:val="clear" w:color="auto" w:fill="auto"/>
            <w:vAlign w:val="center"/>
            <w:hideMark/>
          </w:tcPr>
          <w:p w:rsidR="0048113E" w:rsidRPr="00596796" w:rsidRDefault="00A50F2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p>
        </w:tc>
        <w:tc>
          <w:tcPr>
            <w:tcW w:w="709" w:type="dxa"/>
            <w:gridSpan w:val="2"/>
            <w:shd w:val="clear" w:color="auto" w:fill="auto"/>
            <w:vAlign w:val="center"/>
            <w:hideMark/>
          </w:tcPr>
          <w:p w:rsidR="0048113E"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r w:rsidR="0048113E" w:rsidRPr="00596796">
              <w:rPr>
                <w:rFonts w:ascii="Arial Narrow" w:eastAsia="Times New Roman" w:hAnsi="Arial Narrow" w:cs="Times New Roman"/>
                <w:lang w:eastAsia="pl-PL"/>
              </w:rPr>
              <w:t>%</w:t>
            </w:r>
          </w:p>
        </w:tc>
        <w:tc>
          <w:tcPr>
            <w:tcW w:w="1276" w:type="dxa"/>
            <w:gridSpan w:val="3"/>
            <w:shd w:val="clear" w:color="auto" w:fill="auto"/>
            <w:vAlign w:val="center"/>
            <w:hideMark/>
          </w:tcPr>
          <w:p w:rsidR="0048113E" w:rsidRPr="00596796" w:rsidRDefault="00A50F2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869</w:t>
            </w:r>
            <w:r w:rsidR="00EF6661"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482" w:type="dxa"/>
            <w:shd w:val="clear" w:color="auto" w:fill="auto"/>
            <w:vAlign w:val="center"/>
            <w:hideMark/>
          </w:tcPr>
          <w:p w:rsidR="0048113E"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8113E" w:rsidRPr="00596796" w:rsidRDefault="00406348" w:rsidP="00A50F22">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17</w:t>
            </w:r>
          </w:p>
        </w:tc>
        <w:tc>
          <w:tcPr>
            <w:tcW w:w="1304" w:type="dxa"/>
            <w:shd w:val="clear" w:color="auto" w:fill="auto"/>
            <w:vAlign w:val="center"/>
            <w:hideMark/>
          </w:tcPr>
          <w:p w:rsidR="0048113E" w:rsidRPr="00596796" w:rsidRDefault="00406348" w:rsidP="00406348">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2</w:t>
            </w:r>
            <w:r w:rsidR="00EF6661" w:rsidRPr="00596796">
              <w:rPr>
                <w:rFonts w:ascii="Arial Narrow" w:eastAsia="Times New Roman" w:hAnsi="Arial Narrow" w:cs="Times New Roman"/>
                <w:lang w:eastAsia="pl-PL"/>
              </w:rPr>
              <w:t xml:space="preserve"> </w:t>
            </w:r>
            <w:r>
              <w:rPr>
                <w:rFonts w:ascii="Arial Narrow" w:eastAsia="Times New Roman" w:hAnsi="Arial Narrow" w:cs="Times New Roman"/>
                <w:lang w:eastAsia="pl-PL"/>
              </w:rPr>
              <w:t>185</w:t>
            </w:r>
            <w:r w:rsidR="00BD511E"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1191" w:type="dxa"/>
            <w:shd w:val="clear" w:color="auto" w:fill="auto"/>
            <w:vAlign w:val="center"/>
            <w:hideMark/>
          </w:tcPr>
          <w:p w:rsidR="0048113E" w:rsidRPr="00596796" w:rsidRDefault="0048113E"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48113E" w:rsidRPr="00596796" w:rsidRDefault="0048113E" w:rsidP="00406348">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Realizacja LSR (konkurs inne</w:t>
            </w:r>
            <w:r w:rsidR="001A50DD" w:rsidRPr="00596796">
              <w:rPr>
                <w:rFonts w:ascii="Arial Narrow" w:eastAsia="Times New Roman" w:hAnsi="Arial Narrow" w:cs="Times New Roman"/>
                <w:lang w:eastAsia="pl-PL"/>
              </w:rPr>
              <w:t>,</w:t>
            </w:r>
            <w:r w:rsidR="00D51989" w:rsidRPr="00596796">
              <w:rPr>
                <w:rFonts w:ascii="Arial Narrow" w:eastAsia="Times New Roman" w:hAnsi="Arial Narrow" w:cs="Times New Roman"/>
                <w:lang w:eastAsia="pl-PL"/>
              </w:rPr>
              <w:t xml:space="preserve"> </w:t>
            </w:r>
            <w:r w:rsidR="00406348">
              <w:rPr>
                <w:rFonts w:ascii="Arial Narrow" w:eastAsia="Times New Roman" w:hAnsi="Arial Narrow" w:cs="Times New Roman"/>
                <w:lang w:eastAsia="pl-PL"/>
              </w:rPr>
              <w:t>2</w:t>
            </w:r>
            <w:r w:rsidR="00D51989" w:rsidRPr="00596796">
              <w:rPr>
                <w:rFonts w:ascii="Arial Narrow" w:eastAsia="Times New Roman" w:hAnsi="Arial Narrow" w:cs="Times New Roman"/>
                <w:lang w:eastAsia="pl-PL"/>
              </w:rPr>
              <w:t xml:space="preserve"> </w:t>
            </w:r>
            <w:r w:rsidR="00406348">
              <w:rPr>
                <w:rFonts w:ascii="Arial Narrow" w:eastAsia="Times New Roman" w:hAnsi="Arial Narrow" w:cs="Times New Roman"/>
                <w:lang w:eastAsia="pl-PL"/>
              </w:rPr>
              <w:t>185</w:t>
            </w:r>
            <w:r w:rsidR="00D51989" w:rsidRPr="00596796">
              <w:rPr>
                <w:rFonts w:ascii="Arial Narrow" w:eastAsia="Times New Roman" w:hAnsi="Arial Narrow" w:cs="Times New Roman"/>
                <w:lang w:eastAsia="pl-PL"/>
              </w:rPr>
              <w:t xml:space="preserve"> tys.</w:t>
            </w:r>
            <w:r w:rsidRPr="00596796">
              <w:rPr>
                <w:rFonts w:ascii="Arial Narrow" w:eastAsia="Times New Roman" w:hAnsi="Arial Narrow" w:cs="Times New Roman"/>
                <w:lang w:eastAsia="pl-PL"/>
              </w:rPr>
              <w:t>)</w:t>
            </w:r>
          </w:p>
        </w:tc>
      </w:tr>
      <w:tr w:rsidR="008C12BC" w:rsidRPr="00F161A4" w:rsidTr="00406348">
        <w:trPr>
          <w:cantSplit/>
          <w:trHeight w:val="1247"/>
        </w:trPr>
        <w:tc>
          <w:tcPr>
            <w:tcW w:w="680" w:type="dxa"/>
            <w:shd w:val="clear" w:color="auto" w:fill="auto"/>
            <w:textDirection w:val="btLr"/>
            <w:vAlign w:val="center"/>
            <w:hideMark/>
          </w:tcPr>
          <w:p w:rsidR="008C12BC" w:rsidRPr="00F161A4" w:rsidRDefault="008C12BC"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1.3.2</w:t>
            </w:r>
          </w:p>
        </w:tc>
        <w:tc>
          <w:tcPr>
            <w:tcW w:w="2948" w:type="dxa"/>
            <w:shd w:val="clear" w:color="auto" w:fill="auto"/>
            <w:vAlign w:val="center"/>
            <w:hideMark/>
          </w:tcPr>
          <w:p w:rsidR="008C12BC" w:rsidRPr="00FF083B" w:rsidRDefault="008C12BC" w:rsidP="0048113E">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Liczba stworzonych produktów turystycznych</w:t>
            </w:r>
          </w:p>
          <w:p w:rsidR="00FF083B" w:rsidRPr="00F161A4" w:rsidRDefault="00FF083B" w:rsidP="0048113E">
            <w:pPr>
              <w:spacing w:after="0" w:line="240" w:lineRule="auto"/>
              <w:rPr>
                <w:rFonts w:ascii="Arial Narrow" w:eastAsia="Times New Roman" w:hAnsi="Arial Narrow" w:cs="Times New Roman"/>
                <w:color w:val="000000"/>
                <w:lang w:eastAsia="pl-PL"/>
              </w:rPr>
            </w:pPr>
            <w:r w:rsidRPr="00FF083B">
              <w:rPr>
                <w:rFonts w:ascii="Arial Narrow" w:eastAsia="Times New Roman" w:hAnsi="Arial Narrow" w:cs="Times New Roman"/>
                <w:color w:val="00B050"/>
                <w:lang w:eastAsia="pl-PL"/>
              </w:rPr>
              <w:t>Liczba zrealizowanych projektów współpracy</w:t>
            </w:r>
          </w:p>
        </w:tc>
        <w:tc>
          <w:tcPr>
            <w:tcW w:w="483" w:type="dxa"/>
            <w:shd w:val="clear" w:color="auto" w:fill="auto"/>
            <w:vAlign w:val="center"/>
            <w:hideMark/>
          </w:tcPr>
          <w:p w:rsidR="008C12BC" w:rsidRPr="00F161A4" w:rsidRDefault="008C12BC" w:rsidP="008C12BC">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w:t>
            </w:r>
          </w:p>
        </w:tc>
        <w:tc>
          <w:tcPr>
            <w:tcW w:w="567" w:type="dxa"/>
            <w:gridSpan w:val="2"/>
            <w:shd w:val="clear" w:color="auto" w:fill="auto"/>
            <w:vAlign w:val="center"/>
            <w:hideMark/>
          </w:tcPr>
          <w:p w:rsidR="008C12BC" w:rsidRPr="00596796" w:rsidRDefault="008C12BC" w:rsidP="008C12BC">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274" w:type="dxa"/>
            <w:gridSpan w:val="2"/>
            <w:shd w:val="clear" w:color="auto" w:fill="auto"/>
            <w:vAlign w:val="center"/>
            <w:hideMark/>
          </w:tcPr>
          <w:p w:rsidR="008C12BC" w:rsidRPr="00596796" w:rsidRDefault="008C12BC" w:rsidP="00BD511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BD511E" w:rsidRPr="00596796">
              <w:rPr>
                <w:rFonts w:ascii="Arial Narrow" w:eastAsia="Times New Roman" w:hAnsi="Arial Narrow" w:cs="Times New Roman"/>
                <w:lang w:eastAsia="pl-PL"/>
              </w:rPr>
              <w:t>7</w:t>
            </w:r>
            <w:r w:rsidRPr="00596796">
              <w:rPr>
                <w:rFonts w:ascii="Arial Narrow" w:eastAsia="Times New Roman" w:hAnsi="Arial Narrow" w:cs="Times New Roman"/>
                <w:lang w:eastAsia="pl-PL"/>
              </w:rPr>
              <w:t>0</w:t>
            </w:r>
            <w:r w:rsidR="00EF6661"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000,00</w:t>
            </w:r>
          </w:p>
        </w:tc>
        <w:tc>
          <w:tcPr>
            <w:tcW w:w="427" w:type="dxa"/>
            <w:gridSpan w:val="2"/>
            <w:shd w:val="clear" w:color="auto" w:fill="auto"/>
            <w:vAlign w:val="center"/>
            <w:hideMark/>
          </w:tcPr>
          <w:p w:rsidR="008C12BC"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709" w:type="dxa"/>
            <w:gridSpan w:val="2"/>
            <w:shd w:val="clear" w:color="auto" w:fill="auto"/>
            <w:vAlign w:val="center"/>
            <w:hideMark/>
          </w:tcPr>
          <w:p w:rsidR="008C12BC"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276" w:type="dxa"/>
            <w:gridSpan w:val="3"/>
            <w:shd w:val="clear" w:color="auto" w:fill="auto"/>
            <w:vAlign w:val="center"/>
            <w:hideMark/>
          </w:tcPr>
          <w:p w:rsidR="008C12BC"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482" w:type="dxa"/>
            <w:shd w:val="clear" w:color="auto" w:fill="auto"/>
            <w:vAlign w:val="center"/>
            <w:hideMark/>
          </w:tcPr>
          <w:p w:rsidR="008C12BC"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8C12BC"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8C12BC"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8C12BC"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p>
        </w:tc>
        <w:tc>
          <w:tcPr>
            <w:tcW w:w="1304" w:type="dxa"/>
            <w:shd w:val="clear" w:color="auto" w:fill="auto"/>
            <w:vAlign w:val="center"/>
            <w:hideMark/>
          </w:tcPr>
          <w:p w:rsidR="008C12BC" w:rsidRPr="00596796" w:rsidRDefault="00BD511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17</w:t>
            </w:r>
            <w:r w:rsidR="008C12BC" w:rsidRPr="00596796">
              <w:rPr>
                <w:rFonts w:ascii="Arial Narrow" w:eastAsia="Times New Roman" w:hAnsi="Arial Narrow" w:cs="Times New Roman"/>
                <w:lang w:eastAsia="pl-PL"/>
              </w:rPr>
              <w:t>0</w:t>
            </w:r>
            <w:r w:rsidR="00EF6661" w:rsidRPr="00596796">
              <w:rPr>
                <w:rFonts w:ascii="Arial Narrow" w:eastAsia="Times New Roman" w:hAnsi="Arial Narrow" w:cs="Times New Roman"/>
                <w:lang w:eastAsia="pl-PL"/>
              </w:rPr>
              <w:t xml:space="preserve"> </w:t>
            </w:r>
            <w:r w:rsidR="008C12BC" w:rsidRPr="00596796">
              <w:rPr>
                <w:rFonts w:ascii="Arial Narrow" w:eastAsia="Times New Roman" w:hAnsi="Arial Narrow" w:cs="Times New Roman"/>
                <w:lang w:eastAsia="pl-PL"/>
              </w:rPr>
              <w:t>000,00</w:t>
            </w:r>
          </w:p>
        </w:tc>
        <w:tc>
          <w:tcPr>
            <w:tcW w:w="1191" w:type="dxa"/>
            <w:shd w:val="clear" w:color="auto" w:fill="auto"/>
            <w:vAlign w:val="center"/>
            <w:hideMark/>
          </w:tcPr>
          <w:p w:rsidR="008C12BC" w:rsidRPr="00596796" w:rsidRDefault="008C12BC"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8C12BC" w:rsidRPr="00596796" w:rsidRDefault="001A50DD" w:rsidP="001A50DD">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Projekt współpracy, </w:t>
            </w:r>
            <w:r w:rsidR="00BD511E" w:rsidRPr="00596796">
              <w:rPr>
                <w:rFonts w:ascii="Arial Narrow" w:eastAsia="Times New Roman" w:hAnsi="Arial Narrow" w:cs="Times New Roman"/>
                <w:lang w:eastAsia="pl-PL"/>
              </w:rPr>
              <w:t>17</w:t>
            </w:r>
            <w:r w:rsidR="00D51989" w:rsidRPr="00596796">
              <w:rPr>
                <w:rFonts w:ascii="Arial Narrow" w:eastAsia="Times New Roman" w:hAnsi="Arial Narrow" w:cs="Times New Roman"/>
                <w:lang w:eastAsia="pl-PL"/>
              </w:rPr>
              <w:t>0 tys.</w:t>
            </w:r>
          </w:p>
        </w:tc>
      </w:tr>
      <w:tr w:rsidR="007B163D" w:rsidRPr="00F161A4" w:rsidTr="00406348">
        <w:trPr>
          <w:cantSplit/>
          <w:trHeight w:val="1129"/>
        </w:trPr>
        <w:tc>
          <w:tcPr>
            <w:tcW w:w="680" w:type="dxa"/>
            <w:shd w:val="clear" w:color="auto" w:fill="auto"/>
            <w:textDirection w:val="btLr"/>
            <w:vAlign w:val="center"/>
            <w:hideMark/>
          </w:tcPr>
          <w:p w:rsidR="0048113E" w:rsidRPr="00F161A4" w:rsidRDefault="0048113E"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1.3.3</w:t>
            </w:r>
          </w:p>
        </w:tc>
        <w:tc>
          <w:tcPr>
            <w:tcW w:w="2948" w:type="dxa"/>
            <w:shd w:val="clear" w:color="auto" w:fill="auto"/>
            <w:vAlign w:val="center"/>
            <w:hideMark/>
          </w:tcPr>
          <w:p w:rsidR="0048113E" w:rsidRPr="00F161A4" w:rsidRDefault="008C12BC" w:rsidP="0048113E">
            <w:pPr>
              <w:spacing w:after="0" w:line="240" w:lineRule="auto"/>
              <w:rPr>
                <w:rFonts w:ascii="Arial Narrow" w:eastAsia="Times New Roman" w:hAnsi="Arial Narrow" w:cs="Times New Roman"/>
                <w:color w:val="000000"/>
                <w:lang w:eastAsia="pl-PL"/>
              </w:rPr>
            </w:pPr>
            <w:r w:rsidRPr="008C12BC">
              <w:rPr>
                <w:rFonts w:ascii="Arial Narrow" w:eastAsia="Times New Roman" w:hAnsi="Arial Narrow" w:cs="Times New Roman"/>
                <w:color w:val="000000"/>
                <w:lang w:eastAsia="pl-PL"/>
              </w:rPr>
              <w:t>Liczba przedsięwzięć (wydarzenia i publikacje) promujących lokalne produkty i usługi</w:t>
            </w:r>
          </w:p>
        </w:tc>
        <w:tc>
          <w:tcPr>
            <w:tcW w:w="483" w:type="dxa"/>
            <w:shd w:val="clear" w:color="auto" w:fill="auto"/>
            <w:vAlign w:val="center"/>
            <w:hideMark/>
          </w:tcPr>
          <w:p w:rsidR="0048113E" w:rsidRPr="00F161A4" w:rsidRDefault="008C12BC"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w:t>
            </w:r>
          </w:p>
        </w:tc>
        <w:tc>
          <w:tcPr>
            <w:tcW w:w="567" w:type="dxa"/>
            <w:gridSpan w:val="2"/>
            <w:shd w:val="clear" w:color="auto" w:fill="auto"/>
            <w:vAlign w:val="center"/>
            <w:hideMark/>
          </w:tcPr>
          <w:p w:rsidR="0048113E" w:rsidRPr="00596796" w:rsidRDefault="004F2070"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20</w:t>
            </w:r>
            <w:r w:rsidR="00D874DF"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w:t>
            </w:r>
          </w:p>
        </w:tc>
        <w:tc>
          <w:tcPr>
            <w:tcW w:w="1274" w:type="dxa"/>
            <w:gridSpan w:val="2"/>
            <w:shd w:val="clear" w:color="auto" w:fill="auto"/>
            <w:vAlign w:val="center"/>
            <w:hideMark/>
          </w:tcPr>
          <w:p w:rsidR="0048113E"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17</w:t>
            </w:r>
            <w:r w:rsidR="00EF6661"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w:t>
            </w:r>
            <w:r w:rsidR="0048113E" w:rsidRPr="00596796">
              <w:rPr>
                <w:rFonts w:ascii="Arial Narrow" w:eastAsia="Times New Roman" w:hAnsi="Arial Narrow" w:cs="Times New Roman"/>
                <w:lang w:eastAsia="pl-PL"/>
              </w:rPr>
              <w:t>0,00</w:t>
            </w:r>
          </w:p>
        </w:tc>
        <w:tc>
          <w:tcPr>
            <w:tcW w:w="427" w:type="dxa"/>
            <w:gridSpan w:val="2"/>
            <w:shd w:val="clear" w:color="auto" w:fill="auto"/>
            <w:vAlign w:val="center"/>
            <w:hideMark/>
          </w:tcPr>
          <w:p w:rsidR="0048113E"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w:t>
            </w:r>
          </w:p>
        </w:tc>
        <w:tc>
          <w:tcPr>
            <w:tcW w:w="709"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276" w:type="dxa"/>
            <w:gridSpan w:val="3"/>
            <w:shd w:val="clear" w:color="auto" w:fill="auto"/>
            <w:vAlign w:val="center"/>
            <w:hideMark/>
          </w:tcPr>
          <w:p w:rsidR="0048113E"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200</w:t>
            </w:r>
            <w:r w:rsidR="00EF6661"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482"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5</w:t>
            </w:r>
          </w:p>
        </w:tc>
        <w:tc>
          <w:tcPr>
            <w:tcW w:w="1304" w:type="dxa"/>
            <w:shd w:val="clear" w:color="auto" w:fill="auto"/>
            <w:vAlign w:val="center"/>
            <w:hideMark/>
          </w:tcPr>
          <w:p w:rsidR="0048113E" w:rsidRPr="00596796" w:rsidRDefault="008C12BC"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217</w:t>
            </w:r>
            <w:r w:rsidR="00EF6661"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1191" w:type="dxa"/>
            <w:shd w:val="clear" w:color="auto" w:fill="auto"/>
            <w:vAlign w:val="center"/>
            <w:hideMark/>
          </w:tcPr>
          <w:p w:rsidR="0048113E" w:rsidRPr="00596796" w:rsidRDefault="0048113E"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48113E" w:rsidRPr="00596796" w:rsidRDefault="001A50DD" w:rsidP="001A50DD">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Realizacja LSR (konkurs </w:t>
            </w:r>
            <w:r w:rsidR="0048113E" w:rsidRPr="00596796">
              <w:rPr>
                <w:rFonts w:ascii="Arial Narrow" w:eastAsia="Times New Roman" w:hAnsi="Arial Narrow" w:cs="Times New Roman"/>
                <w:lang w:eastAsia="pl-PL"/>
              </w:rPr>
              <w:t xml:space="preserve"> inne</w:t>
            </w:r>
            <w:r w:rsidRPr="00596796">
              <w:rPr>
                <w:rFonts w:ascii="Arial Narrow" w:eastAsia="Times New Roman" w:hAnsi="Arial Narrow" w:cs="Times New Roman"/>
                <w:lang w:eastAsia="pl-PL"/>
              </w:rPr>
              <w:t>, 200 tys.</w:t>
            </w:r>
            <w:r w:rsidR="0048113E" w:rsidRPr="00596796">
              <w:rPr>
                <w:rFonts w:ascii="Arial Narrow" w:eastAsia="Times New Roman" w:hAnsi="Arial Narrow" w:cs="Times New Roman"/>
                <w:lang w:eastAsia="pl-PL"/>
              </w:rPr>
              <w:t>); projekt współpracy</w:t>
            </w:r>
            <w:r w:rsidRPr="00596796">
              <w:rPr>
                <w:rFonts w:ascii="Arial Narrow" w:eastAsia="Times New Roman" w:hAnsi="Arial Narrow" w:cs="Times New Roman"/>
                <w:lang w:eastAsia="pl-PL"/>
              </w:rPr>
              <w:t xml:space="preserve">, 17 </w:t>
            </w:r>
            <w:proofErr w:type="spellStart"/>
            <w:r w:rsidRPr="00596796">
              <w:rPr>
                <w:rFonts w:ascii="Arial Narrow" w:eastAsia="Times New Roman" w:hAnsi="Arial Narrow" w:cs="Times New Roman"/>
                <w:lang w:eastAsia="pl-PL"/>
              </w:rPr>
              <w:t>tys</w:t>
            </w:r>
            <w:proofErr w:type="spellEnd"/>
            <w:r w:rsidRPr="00596796">
              <w:rPr>
                <w:rFonts w:ascii="Arial Narrow" w:eastAsia="Times New Roman" w:hAnsi="Arial Narrow" w:cs="Times New Roman"/>
                <w:lang w:eastAsia="pl-PL"/>
              </w:rPr>
              <w:t>)</w:t>
            </w:r>
          </w:p>
        </w:tc>
      </w:tr>
      <w:tr w:rsidR="007B163D" w:rsidRPr="00F161A4" w:rsidTr="00EF6661">
        <w:trPr>
          <w:trHeight w:val="397"/>
        </w:trPr>
        <w:tc>
          <w:tcPr>
            <w:tcW w:w="3628" w:type="dxa"/>
            <w:gridSpan w:val="2"/>
            <w:shd w:val="clear" w:color="auto" w:fill="auto"/>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szczegółowy 3</w:t>
            </w:r>
          </w:p>
        </w:tc>
        <w:tc>
          <w:tcPr>
            <w:tcW w:w="1050" w:type="dxa"/>
            <w:gridSpan w:val="3"/>
            <w:shd w:val="clear" w:color="000000" w:fill="A6A6A6"/>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74" w:type="dxa"/>
            <w:gridSpan w:val="2"/>
            <w:shd w:val="clear" w:color="auto" w:fill="auto"/>
            <w:vAlign w:val="center"/>
            <w:hideMark/>
          </w:tcPr>
          <w:p w:rsidR="007B163D" w:rsidRPr="00596796" w:rsidRDefault="00D874DF" w:rsidP="00406348">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406348">
              <w:rPr>
                <w:rFonts w:ascii="Arial Narrow" w:eastAsia="Times New Roman" w:hAnsi="Arial Narrow" w:cs="Times New Roman"/>
                <w:lang w:eastAsia="pl-PL"/>
              </w:rPr>
              <w:t xml:space="preserve"> 503</w:t>
            </w:r>
            <w:r w:rsidRPr="00596796">
              <w:rPr>
                <w:rFonts w:ascii="Arial Narrow" w:eastAsia="Times New Roman" w:hAnsi="Arial Narrow" w:cs="Times New Roman"/>
                <w:lang w:eastAsia="pl-PL"/>
              </w:rPr>
              <w:t xml:space="preserve"> 000</w:t>
            </w:r>
            <w:r w:rsidR="007B163D" w:rsidRPr="00596796">
              <w:rPr>
                <w:rFonts w:ascii="Arial Narrow" w:eastAsia="Times New Roman" w:hAnsi="Arial Narrow" w:cs="Times New Roman"/>
                <w:lang w:eastAsia="pl-PL"/>
              </w:rPr>
              <w:t>,00</w:t>
            </w:r>
          </w:p>
        </w:tc>
        <w:tc>
          <w:tcPr>
            <w:tcW w:w="1136" w:type="dxa"/>
            <w:gridSpan w:val="4"/>
            <w:shd w:val="clear" w:color="000000" w:fill="A6A6A6"/>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76" w:type="dxa"/>
            <w:gridSpan w:val="3"/>
            <w:shd w:val="clear" w:color="auto" w:fill="auto"/>
            <w:vAlign w:val="center"/>
            <w:hideMark/>
          </w:tcPr>
          <w:p w:rsidR="007B163D" w:rsidRPr="00596796" w:rsidRDefault="00D649E9" w:rsidP="00D874D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1 </w:t>
            </w:r>
            <w:r w:rsidR="00D874DF" w:rsidRPr="00596796">
              <w:rPr>
                <w:rFonts w:ascii="Arial Narrow" w:eastAsia="Times New Roman" w:hAnsi="Arial Narrow" w:cs="Times New Roman"/>
                <w:lang w:eastAsia="pl-PL"/>
              </w:rPr>
              <w:t>069</w:t>
            </w:r>
            <w:r w:rsidR="00EF6661" w:rsidRPr="00596796">
              <w:rPr>
                <w:rFonts w:ascii="Arial Narrow" w:eastAsia="Times New Roman" w:hAnsi="Arial Narrow" w:cs="Times New Roman"/>
                <w:lang w:eastAsia="pl-PL"/>
              </w:rPr>
              <w:t xml:space="preserve"> </w:t>
            </w:r>
            <w:r w:rsidR="007B163D" w:rsidRPr="00596796">
              <w:rPr>
                <w:rFonts w:ascii="Arial Narrow" w:eastAsia="Times New Roman" w:hAnsi="Arial Narrow" w:cs="Times New Roman"/>
                <w:lang w:eastAsia="pl-PL"/>
              </w:rPr>
              <w:t>000,00</w:t>
            </w:r>
          </w:p>
        </w:tc>
        <w:tc>
          <w:tcPr>
            <w:tcW w:w="1106" w:type="dxa"/>
            <w:gridSpan w:val="2"/>
            <w:shd w:val="clear" w:color="000000" w:fill="A6A6A6"/>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4" w:type="dxa"/>
            <w:shd w:val="clear" w:color="auto" w:fill="auto"/>
            <w:vAlign w:val="center"/>
            <w:hideMark/>
          </w:tcPr>
          <w:p w:rsidR="007B163D" w:rsidRPr="00596796" w:rsidRDefault="007B163D"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000000" w:fill="BFBFBF"/>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7B163D" w:rsidRPr="00596796" w:rsidRDefault="007B163D" w:rsidP="00406348">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r w:rsidR="00EF6661" w:rsidRPr="00596796">
              <w:rPr>
                <w:rFonts w:ascii="Arial Narrow" w:eastAsia="Times New Roman" w:hAnsi="Arial Narrow" w:cs="Times New Roman"/>
                <w:lang w:eastAsia="pl-PL"/>
              </w:rPr>
              <w:t xml:space="preserve"> </w:t>
            </w:r>
            <w:r w:rsidR="00406348">
              <w:rPr>
                <w:rFonts w:ascii="Arial Narrow" w:eastAsia="Times New Roman" w:hAnsi="Arial Narrow" w:cs="Times New Roman"/>
                <w:lang w:eastAsia="pl-PL"/>
              </w:rPr>
              <w:t>572</w:t>
            </w:r>
            <w:r w:rsidR="00D649E9" w:rsidRPr="00596796">
              <w:rPr>
                <w:rFonts w:ascii="Arial Narrow" w:eastAsia="Times New Roman" w:hAnsi="Arial Narrow" w:cs="Times New Roman"/>
                <w:lang w:eastAsia="pl-PL"/>
              </w:rPr>
              <w:t xml:space="preserve"> 000</w:t>
            </w:r>
            <w:r w:rsidRPr="00596796">
              <w:rPr>
                <w:rFonts w:ascii="Arial Narrow" w:eastAsia="Times New Roman" w:hAnsi="Arial Narrow" w:cs="Times New Roman"/>
                <w:lang w:eastAsia="pl-PL"/>
              </w:rPr>
              <w:t>,00</w:t>
            </w:r>
          </w:p>
        </w:tc>
        <w:tc>
          <w:tcPr>
            <w:tcW w:w="1191" w:type="dxa"/>
            <w:shd w:val="clear" w:color="000000" w:fill="BFBFBF"/>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7B163D" w:rsidRPr="00F161A4" w:rsidTr="00EF6661">
        <w:trPr>
          <w:trHeight w:val="397"/>
        </w:trPr>
        <w:tc>
          <w:tcPr>
            <w:tcW w:w="3628" w:type="dxa"/>
            <w:gridSpan w:val="2"/>
            <w:shd w:val="clear" w:color="auto" w:fill="auto"/>
            <w:vAlign w:val="center"/>
            <w:hideMark/>
          </w:tcPr>
          <w:p w:rsidR="007B163D" w:rsidRPr="00F161A4" w:rsidRDefault="007B163D"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ogólny 1</w:t>
            </w:r>
          </w:p>
        </w:tc>
        <w:tc>
          <w:tcPr>
            <w:tcW w:w="1050" w:type="dxa"/>
            <w:gridSpan w:val="3"/>
            <w:shd w:val="clear" w:color="000000" w:fill="A6A6A6"/>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74" w:type="dxa"/>
            <w:gridSpan w:val="2"/>
            <w:shd w:val="clear" w:color="auto" w:fill="auto"/>
            <w:vAlign w:val="center"/>
            <w:hideMark/>
          </w:tcPr>
          <w:p w:rsidR="007B163D" w:rsidRPr="00596796" w:rsidRDefault="007B163D" w:rsidP="00D874D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EF6661" w:rsidRPr="00596796">
              <w:rPr>
                <w:rFonts w:ascii="Arial Narrow" w:eastAsia="Times New Roman" w:hAnsi="Arial Narrow" w:cs="Times New Roman"/>
                <w:lang w:eastAsia="pl-PL"/>
              </w:rPr>
              <w:t xml:space="preserve"> </w:t>
            </w:r>
            <w:r w:rsidR="00D874DF" w:rsidRPr="00596796">
              <w:rPr>
                <w:rFonts w:ascii="Arial Narrow" w:eastAsia="Times New Roman" w:hAnsi="Arial Narrow" w:cs="Times New Roman"/>
                <w:lang w:eastAsia="pl-PL"/>
              </w:rPr>
              <w:t xml:space="preserve">611 </w:t>
            </w:r>
            <w:r w:rsidRPr="00596796">
              <w:rPr>
                <w:rFonts w:ascii="Arial Narrow" w:eastAsia="Times New Roman" w:hAnsi="Arial Narrow" w:cs="Times New Roman"/>
                <w:lang w:eastAsia="pl-PL"/>
              </w:rPr>
              <w:t>000,00</w:t>
            </w:r>
          </w:p>
        </w:tc>
        <w:tc>
          <w:tcPr>
            <w:tcW w:w="1136" w:type="dxa"/>
            <w:gridSpan w:val="4"/>
            <w:shd w:val="clear" w:color="000000" w:fill="A6A6A6"/>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76" w:type="dxa"/>
            <w:gridSpan w:val="3"/>
            <w:shd w:val="clear" w:color="auto" w:fill="auto"/>
            <w:vAlign w:val="center"/>
            <w:hideMark/>
          </w:tcPr>
          <w:p w:rsidR="007B163D" w:rsidRPr="00596796" w:rsidRDefault="008C12BC" w:rsidP="00D874D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EF6661" w:rsidRPr="00596796">
              <w:rPr>
                <w:rFonts w:ascii="Arial Narrow" w:eastAsia="Times New Roman" w:hAnsi="Arial Narrow" w:cs="Times New Roman"/>
                <w:lang w:eastAsia="pl-PL"/>
              </w:rPr>
              <w:t xml:space="preserve"> </w:t>
            </w:r>
            <w:r w:rsidR="00D874DF" w:rsidRPr="00596796">
              <w:rPr>
                <w:rFonts w:ascii="Arial Narrow" w:eastAsia="Times New Roman" w:hAnsi="Arial Narrow" w:cs="Times New Roman"/>
                <w:lang w:eastAsia="pl-PL"/>
              </w:rPr>
              <w:t>069</w:t>
            </w:r>
            <w:r w:rsidR="00EF6661"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000,00</w:t>
            </w:r>
          </w:p>
        </w:tc>
        <w:tc>
          <w:tcPr>
            <w:tcW w:w="1106" w:type="dxa"/>
            <w:gridSpan w:val="2"/>
            <w:shd w:val="clear" w:color="000000" w:fill="A6A6A6"/>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4" w:type="dxa"/>
            <w:shd w:val="clear" w:color="auto" w:fill="auto"/>
            <w:vAlign w:val="center"/>
            <w:hideMark/>
          </w:tcPr>
          <w:p w:rsidR="007B163D" w:rsidRPr="00596796" w:rsidRDefault="007B163D"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000000" w:fill="BFBFBF"/>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7B163D" w:rsidRPr="00596796" w:rsidRDefault="008C12BC" w:rsidP="00D649E9">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r w:rsidR="00EF6661" w:rsidRPr="00596796">
              <w:rPr>
                <w:rFonts w:ascii="Arial Narrow" w:eastAsia="Times New Roman" w:hAnsi="Arial Narrow" w:cs="Times New Roman"/>
                <w:lang w:eastAsia="pl-PL"/>
              </w:rPr>
              <w:t xml:space="preserve"> </w:t>
            </w:r>
            <w:r w:rsidR="00D649E9" w:rsidRPr="00596796">
              <w:rPr>
                <w:rFonts w:ascii="Arial Narrow" w:eastAsia="Times New Roman" w:hAnsi="Arial Narrow" w:cs="Times New Roman"/>
                <w:lang w:eastAsia="pl-PL"/>
              </w:rPr>
              <w:t>680</w:t>
            </w:r>
            <w:r w:rsidR="00EF6661" w:rsidRPr="00596796">
              <w:rPr>
                <w:rFonts w:ascii="Arial Narrow" w:eastAsia="Times New Roman" w:hAnsi="Arial Narrow" w:cs="Times New Roman"/>
                <w:lang w:eastAsia="pl-PL"/>
              </w:rPr>
              <w:t xml:space="preserve"> </w:t>
            </w:r>
            <w:r w:rsidR="007B163D" w:rsidRPr="00596796">
              <w:rPr>
                <w:rFonts w:ascii="Arial Narrow" w:eastAsia="Times New Roman" w:hAnsi="Arial Narrow" w:cs="Times New Roman"/>
                <w:lang w:eastAsia="pl-PL"/>
              </w:rPr>
              <w:t>000,00</w:t>
            </w:r>
          </w:p>
        </w:tc>
        <w:tc>
          <w:tcPr>
            <w:tcW w:w="1191" w:type="dxa"/>
            <w:shd w:val="clear" w:color="000000" w:fill="BFBFBF"/>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hideMark/>
          </w:tcPr>
          <w:p w:rsidR="007B163D" w:rsidRPr="00596796" w:rsidRDefault="007B163D"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B31601" w:rsidRPr="00F161A4" w:rsidTr="00EF6661">
        <w:trPr>
          <w:trHeight w:val="632"/>
        </w:trPr>
        <w:tc>
          <w:tcPr>
            <w:tcW w:w="680" w:type="dxa"/>
            <w:vMerge w:val="restart"/>
            <w:shd w:val="clear" w:color="000000" w:fill="BFBFBF"/>
            <w:vAlign w:val="center"/>
            <w:hideMark/>
          </w:tcPr>
          <w:p w:rsidR="00B31601" w:rsidRPr="00F161A4" w:rsidRDefault="00B31601"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Cel ogólny 2</w:t>
            </w:r>
          </w:p>
        </w:tc>
        <w:tc>
          <w:tcPr>
            <w:tcW w:w="2948" w:type="dxa"/>
            <w:shd w:val="clear" w:color="000000" w:fill="D9D9D9"/>
            <w:vAlign w:val="center"/>
            <w:hideMark/>
          </w:tcPr>
          <w:p w:rsidR="00B31601" w:rsidRPr="00F161A4" w:rsidRDefault="00B31601"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Lata</w:t>
            </w:r>
          </w:p>
        </w:tc>
        <w:tc>
          <w:tcPr>
            <w:tcW w:w="2324" w:type="dxa"/>
            <w:gridSpan w:val="5"/>
            <w:shd w:val="clear" w:color="000000" w:fill="D9D9D9"/>
            <w:vAlign w:val="center"/>
            <w:hideMark/>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2016–2018</w:t>
            </w:r>
          </w:p>
        </w:tc>
        <w:tc>
          <w:tcPr>
            <w:tcW w:w="2412" w:type="dxa"/>
            <w:gridSpan w:val="7"/>
            <w:shd w:val="clear" w:color="000000" w:fill="D9D9D9"/>
            <w:vAlign w:val="center"/>
            <w:hideMark/>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2019–2021</w:t>
            </w:r>
          </w:p>
        </w:tc>
        <w:tc>
          <w:tcPr>
            <w:tcW w:w="2240" w:type="dxa"/>
            <w:gridSpan w:val="3"/>
            <w:shd w:val="clear" w:color="000000" w:fill="D9D9D9"/>
            <w:vAlign w:val="center"/>
            <w:hideMark/>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2022–2023</w:t>
            </w:r>
          </w:p>
        </w:tc>
        <w:tc>
          <w:tcPr>
            <w:tcW w:w="1871" w:type="dxa"/>
            <w:gridSpan w:val="3"/>
            <w:shd w:val="clear" w:color="000000" w:fill="D9D9D9"/>
            <w:vAlign w:val="center"/>
            <w:hideMark/>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Razem 2016–2023</w:t>
            </w:r>
          </w:p>
        </w:tc>
        <w:tc>
          <w:tcPr>
            <w:tcW w:w="1191" w:type="dxa"/>
            <w:vMerge w:val="restart"/>
            <w:shd w:val="clear" w:color="000000" w:fill="BFBFBF"/>
            <w:vAlign w:val="center"/>
            <w:hideMark/>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Program</w:t>
            </w:r>
          </w:p>
        </w:tc>
        <w:tc>
          <w:tcPr>
            <w:tcW w:w="1757" w:type="dxa"/>
            <w:vMerge w:val="restart"/>
            <w:shd w:val="clear" w:color="000000" w:fill="BFBFBF"/>
            <w:vAlign w:val="center"/>
            <w:hideMark/>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Poddziałanie/zakres Programu</w:t>
            </w:r>
          </w:p>
        </w:tc>
      </w:tr>
      <w:tr w:rsidR="00B31601" w:rsidRPr="00F161A4" w:rsidTr="00EF6661">
        <w:trPr>
          <w:trHeight w:val="2041"/>
        </w:trPr>
        <w:tc>
          <w:tcPr>
            <w:tcW w:w="680" w:type="dxa"/>
            <w:vMerge/>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p>
        </w:tc>
        <w:tc>
          <w:tcPr>
            <w:tcW w:w="2948"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Nazwa wskaźnika</w:t>
            </w:r>
          </w:p>
        </w:tc>
        <w:tc>
          <w:tcPr>
            <w:tcW w:w="567"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1133"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568" w:type="dxa"/>
            <w:gridSpan w:val="3"/>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1220"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482"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1134"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567"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wartość wskaźników</w:t>
            </w:r>
          </w:p>
        </w:tc>
        <w:tc>
          <w:tcPr>
            <w:tcW w:w="1304"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planowane wsparcie w PLN</w:t>
            </w:r>
          </w:p>
        </w:tc>
        <w:tc>
          <w:tcPr>
            <w:tcW w:w="1191" w:type="dxa"/>
            <w:vMerge/>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p>
        </w:tc>
        <w:tc>
          <w:tcPr>
            <w:tcW w:w="1757" w:type="dxa"/>
            <w:vMerge/>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p>
        </w:tc>
      </w:tr>
      <w:tr w:rsidR="00B31601" w:rsidRPr="00F161A4" w:rsidTr="00040FF7">
        <w:trPr>
          <w:trHeight w:val="660"/>
        </w:trPr>
        <w:tc>
          <w:tcPr>
            <w:tcW w:w="12475" w:type="dxa"/>
            <w:gridSpan w:val="20"/>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Cel szczegółowy 1 Aktywizacja przedsiębiorczości mieszkańców do 2023 r.</w:t>
            </w:r>
          </w:p>
        </w:tc>
        <w:tc>
          <w:tcPr>
            <w:tcW w:w="1191" w:type="dxa"/>
            <w:shd w:val="clear" w:color="000000" w:fill="BFBFBF"/>
            <w:vAlign w:val="center"/>
            <w:hideMark/>
          </w:tcPr>
          <w:p w:rsidR="00B31601" w:rsidRPr="00F161A4" w:rsidRDefault="00B31601" w:rsidP="00B31601">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w:t>
            </w:r>
            <w:r>
              <w:rPr>
                <w:rFonts w:ascii="Arial Narrow" w:eastAsia="Times New Roman" w:hAnsi="Arial Narrow" w:cs="Times New Roman"/>
                <w:color w:val="000000"/>
                <w:lang w:eastAsia="pl-PL"/>
              </w:rPr>
              <w:t>R</w:t>
            </w:r>
            <w:r w:rsidRPr="00F161A4">
              <w:rPr>
                <w:rFonts w:ascii="Arial Narrow" w:eastAsia="Times New Roman" w:hAnsi="Arial Narrow" w:cs="Times New Roman"/>
                <w:color w:val="000000"/>
                <w:lang w:eastAsia="pl-PL"/>
              </w:rPr>
              <w:t>PO</w:t>
            </w:r>
          </w:p>
        </w:tc>
        <w:tc>
          <w:tcPr>
            <w:tcW w:w="1757" w:type="dxa"/>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7B163D" w:rsidRPr="00F161A4" w:rsidTr="00B31601">
        <w:trPr>
          <w:cantSplit/>
          <w:trHeight w:val="680"/>
        </w:trPr>
        <w:tc>
          <w:tcPr>
            <w:tcW w:w="680" w:type="dxa"/>
            <w:vMerge w:val="restart"/>
            <w:shd w:val="clear" w:color="auto" w:fill="auto"/>
            <w:textDirection w:val="btLr"/>
            <w:vAlign w:val="center"/>
            <w:hideMark/>
          </w:tcPr>
          <w:p w:rsidR="0048113E" w:rsidRPr="00F161A4" w:rsidRDefault="0048113E"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2.1.1</w:t>
            </w:r>
          </w:p>
        </w:tc>
        <w:tc>
          <w:tcPr>
            <w:tcW w:w="2948" w:type="dxa"/>
            <w:shd w:val="clear" w:color="000000" w:fill="FFFFFF"/>
            <w:vAlign w:val="center"/>
            <w:hideMark/>
          </w:tcPr>
          <w:p w:rsidR="0048113E" w:rsidRDefault="0048113E" w:rsidP="0048113E">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Liczba szkoleń dla mieszkańców</w:t>
            </w:r>
          </w:p>
          <w:p w:rsidR="00FF083B" w:rsidRPr="00FF083B" w:rsidRDefault="00FF083B" w:rsidP="0048113E">
            <w:pPr>
              <w:spacing w:after="0" w:line="240" w:lineRule="auto"/>
              <w:rPr>
                <w:rFonts w:ascii="Arial Narrow" w:eastAsia="Times New Roman" w:hAnsi="Arial Narrow" w:cs="Times New Roman"/>
                <w:color w:val="000000"/>
                <w:lang w:eastAsia="pl-PL"/>
              </w:rPr>
            </w:pPr>
            <w:r w:rsidRPr="00FF083B">
              <w:rPr>
                <w:rFonts w:ascii="Arial Narrow" w:eastAsia="Times New Roman" w:hAnsi="Arial Narrow" w:cs="Times New Roman"/>
                <w:color w:val="00B050"/>
                <w:lang w:eastAsia="pl-PL"/>
              </w:rPr>
              <w:t>Liczba spotkań / wydarzeń adresowanych do mieszkańców</w:t>
            </w:r>
          </w:p>
        </w:tc>
        <w:tc>
          <w:tcPr>
            <w:tcW w:w="567"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w:t>
            </w:r>
          </w:p>
        </w:tc>
        <w:tc>
          <w:tcPr>
            <w:tcW w:w="624"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33%</w:t>
            </w:r>
          </w:p>
        </w:tc>
        <w:tc>
          <w:tcPr>
            <w:tcW w:w="1133"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1</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w:t>
            </w:r>
            <w:r w:rsidR="00EF6661" w:rsidRPr="00FF083B">
              <w:rPr>
                <w:rFonts w:ascii="Arial Narrow" w:eastAsia="Times New Roman" w:hAnsi="Arial Narrow" w:cs="Times New Roman"/>
                <w:strike/>
                <w:color w:val="FF0000"/>
                <w:lang w:eastAsia="pl-PL"/>
              </w:rPr>
              <w:t>,00</w:t>
            </w:r>
          </w:p>
          <w:p w:rsidR="00FF083B" w:rsidRPr="00F161A4" w:rsidRDefault="00FF083B" w:rsidP="0048113E">
            <w:pPr>
              <w:spacing w:after="0" w:line="240" w:lineRule="auto"/>
              <w:jc w:val="right"/>
              <w:rPr>
                <w:rFonts w:ascii="Arial Narrow" w:eastAsia="Times New Roman" w:hAnsi="Arial Narrow" w:cs="Times New Roman"/>
                <w:color w:val="000000"/>
                <w:lang w:eastAsia="pl-PL"/>
              </w:rPr>
            </w:pPr>
            <w:r w:rsidRPr="00FF083B">
              <w:rPr>
                <w:rFonts w:ascii="Arial Narrow" w:eastAsia="Times New Roman" w:hAnsi="Arial Narrow" w:cs="Times New Roman"/>
                <w:color w:val="00B050"/>
                <w:lang w:eastAsia="pl-PL"/>
              </w:rPr>
              <w:t>3 000,00</w:t>
            </w:r>
          </w:p>
        </w:tc>
        <w:tc>
          <w:tcPr>
            <w:tcW w:w="568" w:type="dxa"/>
            <w:gridSpan w:val="3"/>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w:t>
            </w:r>
          </w:p>
        </w:tc>
        <w:tc>
          <w:tcPr>
            <w:tcW w:w="624"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67%</w:t>
            </w:r>
          </w:p>
        </w:tc>
        <w:tc>
          <w:tcPr>
            <w:tcW w:w="1135"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1</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w:t>
            </w:r>
            <w:r w:rsidR="00EF6661" w:rsidRPr="00FF083B">
              <w:rPr>
                <w:rFonts w:ascii="Arial Narrow" w:eastAsia="Times New Roman" w:hAnsi="Arial Narrow" w:cs="Times New Roman"/>
                <w:strike/>
                <w:color w:val="FF0000"/>
                <w:lang w:eastAsia="pl-PL"/>
              </w:rPr>
              <w:t>,00</w:t>
            </w:r>
          </w:p>
          <w:p w:rsidR="00FF083B" w:rsidRPr="00F161A4" w:rsidRDefault="00FF083B" w:rsidP="0048113E">
            <w:pPr>
              <w:spacing w:after="0" w:line="240" w:lineRule="auto"/>
              <w:jc w:val="right"/>
              <w:rPr>
                <w:rFonts w:ascii="Arial Narrow" w:eastAsia="Times New Roman" w:hAnsi="Arial Narrow" w:cs="Times New Roman"/>
                <w:color w:val="000000"/>
                <w:lang w:eastAsia="pl-PL"/>
              </w:rPr>
            </w:pPr>
            <w:r w:rsidRPr="00FF083B">
              <w:rPr>
                <w:rFonts w:ascii="Arial Narrow" w:eastAsia="Times New Roman" w:hAnsi="Arial Narrow" w:cs="Times New Roman"/>
                <w:color w:val="00B050"/>
                <w:lang w:eastAsia="pl-PL"/>
              </w:rPr>
              <w:t>3 000,00</w:t>
            </w:r>
          </w:p>
        </w:tc>
        <w:tc>
          <w:tcPr>
            <w:tcW w:w="567"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w:t>
            </w:r>
          </w:p>
        </w:tc>
        <w:tc>
          <w:tcPr>
            <w:tcW w:w="624" w:type="dxa"/>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4"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1</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w:t>
            </w:r>
            <w:r w:rsidR="00EF6661" w:rsidRPr="00FF083B">
              <w:rPr>
                <w:rFonts w:ascii="Arial Narrow" w:eastAsia="Times New Roman" w:hAnsi="Arial Narrow" w:cs="Times New Roman"/>
                <w:strike/>
                <w:color w:val="FF0000"/>
                <w:lang w:eastAsia="pl-PL"/>
              </w:rPr>
              <w:t>,00</w:t>
            </w:r>
          </w:p>
          <w:p w:rsidR="00FF083B" w:rsidRPr="00F161A4" w:rsidRDefault="00FF083B" w:rsidP="0048113E">
            <w:pPr>
              <w:spacing w:after="0" w:line="240" w:lineRule="auto"/>
              <w:jc w:val="right"/>
              <w:rPr>
                <w:rFonts w:ascii="Arial Narrow" w:eastAsia="Times New Roman" w:hAnsi="Arial Narrow" w:cs="Times New Roman"/>
                <w:color w:val="000000"/>
                <w:lang w:eastAsia="pl-PL"/>
              </w:rPr>
            </w:pPr>
            <w:r w:rsidRPr="00FF083B">
              <w:rPr>
                <w:rFonts w:ascii="Arial Narrow" w:eastAsia="Times New Roman" w:hAnsi="Arial Narrow" w:cs="Times New Roman"/>
                <w:color w:val="00B050"/>
                <w:lang w:eastAsia="pl-PL"/>
              </w:rPr>
              <w:t>3 000,00</w:t>
            </w:r>
          </w:p>
        </w:tc>
        <w:tc>
          <w:tcPr>
            <w:tcW w:w="567"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6</w:t>
            </w:r>
          </w:p>
        </w:tc>
        <w:tc>
          <w:tcPr>
            <w:tcW w:w="1304"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3</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000,00</w:t>
            </w:r>
          </w:p>
          <w:p w:rsidR="00FF083B" w:rsidRPr="00F161A4" w:rsidRDefault="00404141"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B050"/>
                <w:lang w:eastAsia="pl-PL"/>
              </w:rPr>
              <w:t>9</w:t>
            </w:r>
            <w:r w:rsidR="00FF083B" w:rsidRPr="00FF083B">
              <w:rPr>
                <w:rFonts w:ascii="Arial Narrow" w:eastAsia="Times New Roman" w:hAnsi="Arial Narrow" w:cs="Times New Roman"/>
                <w:color w:val="00B050"/>
                <w:lang w:eastAsia="pl-PL"/>
              </w:rPr>
              <w:t xml:space="preserve"> 000,00</w:t>
            </w:r>
          </w:p>
        </w:tc>
        <w:tc>
          <w:tcPr>
            <w:tcW w:w="1191" w:type="dxa"/>
            <w:shd w:val="clear" w:color="auto" w:fill="auto"/>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w:t>
            </w:r>
          </w:p>
        </w:tc>
        <w:tc>
          <w:tcPr>
            <w:tcW w:w="1757" w:type="dxa"/>
            <w:shd w:val="clear" w:color="auto" w:fill="auto"/>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Aktywizacja</w:t>
            </w:r>
            <w:r w:rsidR="001A50DD">
              <w:rPr>
                <w:rFonts w:ascii="Arial Narrow" w:eastAsia="Times New Roman" w:hAnsi="Arial Narrow" w:cs="Times New Roman"/>
                <w:color w:val="000000"/>
                <w:lang w:eastAsia="pl-PL"/>
              </w:rPr>
              <w:t>, 3 tys.</w:t>
            </w:r>
          </w:p>
        </w:tc>
      </w:tr>
      <w:tr w:rsidR="007B163D" w:rsidRPr="00F161A4" w:rsidTr="00B31601">
        <w:trPr>
          <w:cantSplit/>
          <w:trHeight w:val="680"/>
        </w:trPr>
        <w:tc>
          <w:tcPr>
            <w:tcW w:w="680" w:type="dxa"/>
            <w:vMerge/>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p>
        </w:tc>
        <w:tc>
          <w:tcPr>
            <w:tcW w:w="2948" w:type="dxa"/>
            <w:shd w:val="clear" w:color="auto" w:fill="auto"/>
            <w:vAlign w:val="center"/>
            <w:hideMark/>
          </w:tcPr>
          <w:p w:rsidR="0048113E" w:rsidRPr="00FF083B" w:rsidRDefault="0048113E" w:rsidP="0048113E">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Liczba godzin doradztwa zawodowego i gospodarczego</w:t>
            </w:r>
          </w:p>
        </w:tc>
        <w:tc>
          <w:tcPr>
            <w:tcW w:w="567" w:type="dxa"/>
            <w:gridSpan w:val="2"/>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60</w:t>
            </w:r>
          </w:p>
        </w:tc>
        <w:tc>
          <w:tcPr>
            <w:tcW w:w="624" w:type="dxa"/>
            <w:gridSpan w:val="2"/>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25%</w:t>
            </w:r>
          </w:p>
        </w:tc>
        <w:tc>
          <w:tcPr>
            <w:tcW w:w="1133"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2</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w:t>
            </w:r>
            <w:r w:rsidR="00EF6661" w:rsidRPr="00FF083B">
              <w:rPr>
                <w:rFonts w:ascii="Arial Narrow" w:eastAsia="Times New Roman" w:hAnsi="Arial Narrow" w:cs="Times New Roman"/>
                <w:strike/>
                <w:color w:val="FF0000"/>
                <w:lang w:eastAsia="pl-PL"/>
              </w:rPr>
              <w:t>,00</w:t>
            </w:r>
          </w:p>
        </w:tc>
        <w:tc>
          <w:tcPr>
            <w:tcW w:w="568" w:type="dxa"/>
            <w:gridSpan w:val="3"/>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150</w:t>
            </w:r>
          </w:p>
        </w:tc>
        <w:tc>
          <w:tcPr>
            <w:tcW w:w="624" w:type="dxa"/>
            <w:gridSpan w:val="2"/>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88%</w:t>
            </w:r>
          </w:p>
        </w:tc>
        <w:tc>
          <w:tcPr>
            <w:tcW w:w="1135"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2</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w:t>
            </w:r>
            <w:r w:rsidR="00EF6661" w:rsidRPr="00FF083B">
              <w:rPr>
                <w:rFonts w:ascii="Arial Narrow" w:eastAsia="Times New Roman" w:hAnsi="Arial Narrow" w:cs="Times New Roman"/>
                <w:strike/>
                <w:color w:val="FF0000"/>
                <w:lang w:eastAsia="pl-PL"/>
              </w:rPr>
              <w:t>,00</w:t>
            </w:r>
          </w:p>
        </w:tc>
        <w:tc>
          <w:tcPr>
            <w:tcW w:w="567" w:type="dxa"/>
            <w:gridSpan w:val="2"/>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30</w:t>
            </w:r>
          </w:p>
        </w:tc>
        <w:tc>
          <w:tcPr>
            <w:tcW w:w="624"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100%</w:t>
            </w:r>
          </w:p>
        </w:tc>
        <w:tc>
          <w:tcPr>
            <w:tcW w:w="1134"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2</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w:t>
            </w:r>
            <w:r w:rsidR="00EF6661" w:rsidRPr="00FF083B">
              <w:rPr>
                <w:rFonts w:ascii="Arial Narrow" w:eastAsia="Times New Roman" w:hAnsi="Arial Narrow" w:cs="Times New Roman"/>
                <w:strike/>
                <w:color w:val="FF0000"/>
                <w:lang w:eastAsia="pl-PL"/>
              </w:rPr>
              <w:t>,00</w:t>
            </w:r>
          </w:p>
        </w:tc>
        <w:tc>
          <w:tcPr>
            <w:tcW w:w="567" w:type="dxa"/>
            <w:gridSpan w:val="2"/>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240</w:t>
            </w:r>
          </w:p>
        </w:tc>
        <w:tc>
          <w:tcPr>
            <w:tcW w:w="1304" w:type="dxa"/>
            <w:shd w:val="clear" w:color="auto" w:fill="auto"/>
            <w:vAlign w:val="center"/>
            <w:hideMark/>
          </w:tcPr>
          <w:p w:rsidR="0048113E" w:rsidRPr="00FF083B" w:rsidRDefault="0048113E" w:rsidP="0048113E">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6</w:t>
            </w:r>
            <w:r w:rsidR="00EF6661" w:rsidRPr="00FF083B">
              <w:rPr>
                <w:rFonts w:ascii="Arial Narrow" w:eastAsia="Times New Roman" w:hAnsi="Arial Narrow" w:cs="Times New Roman"/>
                <w:strike/>
                <w:color w:val="FF0000"/>
                <w:lang w:eastAsia="pl-PL"/>
              </w:rPr>
              <w:t xml:space="preserve"> </w:t>
            </w:r>
            <w:r w:rsidRPr="00FF083B">
              <w:rPr>
                <w:rFonts w:ascii="Arial Narrow" w:eastAsia="Times New Roman" w:hAnsi="Arial Narrow" w:cs="Times New Roman"/>
                <w:strike/>
                <w:color w:val="FF0000"/>
                <w:lang w:eastAsia="pl-PL"/>
              </w:rPr>
              <w:t>000,00</w:t>
            </w:r>
          </w:p>
        </w:tc>
        <w:tc>
          <w:tcPr>
            <w:tcW w:w="1191" w:type="dxa"/>
            <w:shd w:val="clear" w:color="auto" w:fill="auto"/>
            <w:vAlign w:val="center"/>
            <w:hideMark/>
          </w:tcPr>
          <w:p w:rsidR="0048113E" w:rsidRPr="00FF083B" w:rsidRDefault="0048113E" w:rsidP="0048113E">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PROW</w:t>
            </w:r>
          </w:p>
        </w:tc>
        <w:tc>
          <w:tcPr>
            <w:tcW w:w="1757" w:type="dxa"/>
            <w:shd w:val="clear" w:color="auto" w:fill="auto"/>
            <w:vAlign w:val="center"/>
            <w:hideMark/>
          </w:tcPr>
          <w:p w:rsidR="0048113E" w:rsidRPr="00F161A4" w:rsidRDefault="008C12BC" w:rsidP="0048113E">
            <w:pPr>
              <w:spacing w:after="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Koszty bieżące</w:t>
            </w:r>
            <w:r w:rsidR="001A50DD">
              <w:rPr>
                <w:rFonts w:ascii="Arial Narrow" w:eastAsia="Times New Roman" w:hAnsi="Arial Narrow" w:cs="Times New Roman"/>
                <w:color w:val="000000"/>
                <w:lang w:eastAsia="pl-PL"/>
              </w:rPr>
              <w:t xml:space="preserve">, 6 tys. </w:t>
            </w:r>
          </w:p>
        </w:tc>
      </w:tr>
      <w:tr w:rsidR="00B31601" w:rsidRPr="00F161A4" w:rsidTr="00040FF7">
        <w:trPr>
          <w:trHeight w:val="600"/>
        </w:trPr>
        <w:tc>
          <w:tcPr>
            <w:tcW w:w="3628" w:type="dxa"/>
            <w:gridSpan w:val="2"/>
            <w:shd w:val="clear" w:color="auto" w:fill="auto"/>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lastRenderedPageBreak/>
              <w:t>Razem cel szczegółowy 1</w:t>
            </w:r>
          </w:p>
        </w:tc>
        <w:tc>
          <w:tcPr>
            <w:tcW w:w="1191" w:type="dxa"/>
            <w:gridSpan w:val="4"/>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3" w:type="dxa"/>
            <w:shd w:val="clear" w:color="auto" w:fill="auto"/>
            <w:vAlign w:val="center"/>
            <w:hideMark/>
          </w:tcPr>
          <w:p w:rsidR="00B31601" w:rsidRPr="00F161A4" w:rsidRDefault="00B31601"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3</w:t>
            </w:r>
            <w:r w:rsidR="00EF6661">
              <w:rPr>
                <w:rFonts w:ascii="Arial Narrow" w:eastAsia="Times New Roman" w:hAnsi="Arial Narrow" w:cs="Times New Roman"/>
                <w:color w:val="000000"/>
                <w:lang w:eastAsia="pl-PL"/>
              </w:rPr>
              <w:t xml:space="preserve"> </w:t>
            </w:r>
            <w:r w:rsidRPr="00F161A4">
              <w:rPr>
                <w:rFonts w:ascii="Arial Narrow" w:eastAsia="Times New Roman" w:hAnsi="Arial Narrow" w:cs="Times New Roman"/>
                <w:color w:val="000000"/>
                <w:lang w:eastAsia="pl-PL"/>
              </w:rPr>
              <w:t>000</w:t>
            </w:r>
            <w:r w:rsidR="00B0519B">
              <w:rPr>
                <w:rFonts w:ascii="Arial Narrow" w:eastAsia="Times New Roman" w:hAnsi="Arial Narrow" w:cs="Times New Roman"/>
                <w:color w:val="000000"/>
                <w:lang w:eastAsia="pl-PL"/>
              </w:rPr>
              <w:t>,00</w:t>
            </w:r>
          </w:p>
        </w:tc>
        <w:tc>
          <w:tcPr>
            <w:tcW w:w="1192" w:type="dxa"/>
            <w:gridSpan w:val="5"/>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5" w:type="dxa"/>
            <w:shd w:val="clear" w:color="auto" w:fill="auto"/>
            <w:vAlign w:val="center"/>
            <w:hideMark/>
          </w:tcPr>
          <w:p w:rsidR="00B31601" w:rsidRPr="00F161A4" w:rsidRDefault="00B31601"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3</w:t>
            </w:r>
            <w:r w:rsidR="00EF6661">
              <w:rPr>
                <w:rFonts w:ascii="Arial Narrow" w:eastAsia="Times New Roman" w:hAnsi="Arial Narrow" w:cs="Times New Roman"/>
                <w:color w:val="000000"/>
                <w:lang w:eastAsia="pl-PL"/>
              </w:rPr>
              <w:t xml:space="preserve"> </w:t>
            </w:r>
            <w:r w:rsidRPr="00F161A4">
              <w:rPr>
                <w:rFonts w:ascii="Arial Narrow" w:eastAsia="Times New Roman" w:hAnsi="Arial Narrow" w:cs="Times New Roman"/>
                <w:color w:val="000000"/>
                <w:lang w:eastAsia="pl-PL"/>
              </w:rPr>
              <w:t>000</w:t>
            </w:r>
            <w:r w:rsidR="00B0519B">
              <w:rPr>
                <w:rFonts w:ascii="Arial Narrow" w:eastAsia="Times New Roman" w:hAnsi="Arial Narrow" w:cs="Times New Roman"/>
                <w:color w:val="000000"/>
                <w:lang w:eastAsia="pl-PL"/>
              </w:rPr>
              <w:t>,00</w:t>
            </w:r>
          </w:p>
        </w:tc>
        <w:tc>
          <w:tcPr>
            <w:tcW w:w="1191" w:type="dxa"/>
            <w:gridSpan w:val="3"/>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4" w:type="dxa"/>
            <w:shd w:val="clear" w:color="auto" w:fill="auto"/>
            <w:vAlign w:val="center"/>
            <w:hideMark/>
          </w:tcPr>
          <w:p w:rsidR="00B31601" w:rsidRPr="00F161A4" w:rsidRDefault="00B31601"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3</w:t>
            </w:r>
            <w:r w:rsidR="00EF6661">
              <w:rPr>
                <w:rFonts w:ascii="Arial Narrow" w:eastAsia="Times New Roman" w:hAnsi="Arial Narrow" w:cs="Times New Roman"/>
                <w:color w:val="000000"/>
                <w:lang w:eastAsia="pl-PL"/>
              </w:rPr>
              <w:t xml:space="preserve"> </w:t>
            </w:r>
            <w:r w:rsidRPr="00F161A4">
              <w:rPr>
                <w:rFonts w:ascii="Arial Narrow" w:eastAsia="Times New Roman" w:hAnsi="Arial Narrow" w:cs="Times New Roman"/>
                <w:color w:val="000000"/>
                <w:lang w:eastAsia="pl-PL"/>
              </w:rPr>
              <w:t>000,00</w:t>
            </w:r>
          </w:p>
        </w:tc>
        <w:tc>
          <w:tcPr>
            <w:tcW w:w="567" w:type="dxa"/>
            <w:gridSpan w:val="2"/>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304" w:type="dxa"/>
            <w:shd w:val="clear" w:color="auto" w:fill="auto"/>
            <w:vAlign w:val="center"/>
            <w:hideMark/>
          </w:tcPr>
          <w:p w:rsidR="00B31601" w:rsidRPr="00F161A4" w:rsidRDefault="00B31601"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9</w:t>
            </w:r>
            <w:r w:rsidR="00EF6661">
              <w:rPr>
                <w:rFonts w:ascii="Arial Narrow" w:eastAsia="Times New Roman" w:hAnsi="Arial Narrow" w:cs="Times New Roman"/>
                <w:color w:val="000000"/>
                <w:lang w:eastAsia="pl-PL"/>
              </w:rPr>
              <w:t xml:space="preserve"> </w:t>
            </w:r>
            <w:r w:rsidRPr="00F161A4">
              <w:rPr>
                <w:rFonts w:ascii="Arial Narrow" w:eastAsia="Times New Roman" w:hAnsi="Arial Narrow" w:cs="Times New Roman"/>
                <w:color w:val="000000"/>
                <w:lang w:eastAsia="pl-PL"/>
              </w:rPr>
              <w:t>000,00</w:t>
            </w:r>
          </w:p>
        </w:tc>
        <w:tc>
          <w:tcPr>
            <w:tcW w:w="1191" w:type="dxa"/>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757" w:type="dxa"/>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B31601" w:rsidRPr="00F161A4" w:rsidTr="00040FF7">
        <w:trPr>
          <w:trHeight w:val="600"/>
        </w:trPr>
        <w:tc>
          <w:tcPr>
            <w:tcW w:w="12475" w:type="dxa"/>
            <w:gridSpan w:val="20"/>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Cel szczegółowy 2 Rozwój nowoczesnej i konkurencyjnej  przedsiębiorczości do 2023 r. </w:t>
            </w:r>
          </w:p>
        </w:tc>
        <w:tc>
          <w:tcPr>
            <w:tcW w:w="1191" w:type="dxa"/>
            <w:shd w:val="clear" w:color="000000" w:fill="BFBFBF"/>
            <w:vAlign w:val="center"/>
            <w:hideMark/>
          </w:tcPr>
          <w:p w:rsidR="00B31601" w:rsidRPr="00F161A4" w:rsidRDefault="00B31601" w:rsidP="00B31601">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PROW/RPO</w:t>
            </w:r>
          </w:p>
        </w:tc>
        <w:tc>
          <w:tcPr>
            <w:tcW w:w="1757" w:type="dxa"/>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7B163D" w:rsidRPr="00F161A4" w:rsidTr="0046328B">
        <w:trPr>
          <w:cantSplit/>
          <w:trHeight w:val="850"/>
        </w:trPr>
        <w:tc>
          <w:tcPr>
            <w:tcW w:w="680" w:type="dxa"/>
            <w:vMerge w:val="restart"/>
            <w:shd w:val="clear" w:color="auto" w:fill="auto"/>
            <w:textDirection w:val="btLr"/>
            <w:vAlign w:val="center"/>
            <w:hideMark/>
          </w:tcPr>
          <w:p w:rsidR="0048113E" w:rsidRPr="00F161A4" w:rsidRDefault="0048113E"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2.2.1</w:t>
            </w:r>
          </w:p>
        </w:tc>
        <w:tc>
          <w:tcPr>
            <w:tcW w:w="2948" w:type="dxa"/>
            <w:shd w:val="clear" w:color="auto" w:fill="auto"/>
            <w:vAlign w:val="center"/>
            <w:hideMark/>
          </w:tcPr>
          <w:p w:rsidR="0048113E" w:rsidRDefault="0048113E" w:rsidP="0048113E">
            <w:pPr>
              <w:spacing w:after="0" w:line="240" w:lineRule="auto"/>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Liczba operacji polegających na utworzeniu nowego przedsiębiorstwa</w:t>
            </w:r>
          </w:p>
          <w:p w:rsidR="00404141" w:rsidRPr="00404141" w:rsidRDefault="00404141" w:rsidP="0048113E">
            <w:pPr>
              <w:spacing w:after="0" w:line="240" w:lineRule="auto"/>
              <w:rPr>
                <w:rFonts w:ascii="Arial Narrow" w:eastAsia="Times New Roman" w:hAnsi="Arial Narrow" w:cs="Times New Roman"/>
                <w:color w:val="000000"/>
                <w:lang w:eastAsia="pl-PL"/>
              </w:rPr>
            </w:pPr>
            <w:r w:rsidRPr="00404141">
              <w:rPr>
                <w:rFonts w:ascii="Arial Narrow" w:eastAsia="Times New Roman" w:hAnsi="Arial Narrow" w:cs="Times New Roman"/>
                <w:color w:val="00B050"/>
                <w:lang w:eastAsia="pl-PL"/>
              </w:rPr>
              <w:t>Liczba zrealizowanych  operacji polegających na utworzeniu nowego przedsiębiorstwa</w:t>
            </w:r>
          </w:p>
        </w:tc>
        <w:tc>
          <w:tcPr>
            <w:tcW w:w="567" w:type="dxa"/>
            <w:gridSpan w:val="2"/>
            <w:shd w:val="clear" w:color="auto" w:fill="auto"/>
            <w:vAlign w:val="center"/>
            <w:hideMark/>
          </w:tcPr>
          <w:p w:rsidR="0048113E" w:rsidRPr="00596796" w:rsidRDefault="00AD2F63"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9</w:t>
            </w:r>
          </w:p>
        </w:tc>
        <w:tc>
          <w:tcPr>
            <w:tcW w:w="624" w:type="dxa"/>
            <w:gridSpan w:val="2"/>
            <w:shd w:val="clear" w:color="auto" w:fill="auto"/>
            <w:vAlign w:val="center"/>
            <w:hideMark/>
          </w:tcPr>
          <w:p w:rsidR="0048113E" w:rsidRPr="00596796" w:rsidRDefault="00D13E08"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27</w:t>
            </w:r>
            <w:r w:rsidR="0048113E" w:rsidRPr="00596796">
              <w:rPr>
                <w:rFonts w:ascii="Arial Narrow" w:eastAsia="Times New Roman" w:hAnsi="Arial Narrow" w:cs="Times New Roman"/>
                <w:lang w:eastAsia="pl-PL"/>
              </w:rPr>
              <w:t>%</w:t>
            </w:r>
          </w:p>
        </w:tc>
        <w:tc>
          <w:tcPr>
            <w:tcW w:w="1277" w:type="dxa"/>
            <w:gridSpan w:val="2"/>
            <w:shd w:val="clear" w:color="auto" w:fill="auto"/>
            <w:vAlign w:val="center"/>
            <w:hideMark/>
          </w:tcPr>
          <w:p w:rsidR="0048113E" w:rsidRPr="00596796" w:rsidRDefault="00AD2F63"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670</w:t>
            </w:r>
            <w:r w:rsidR="00EF6661"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w:t>
            </w:r>
            <w:r w:rsidR="00B0519B" w:rsidRPr="00596796">
              <w:rPr>
                <w:rFonts w:ascii="Arial Narrow" w:eastAsia="Times New Roman" w:hAnsi="Arial Narrow" w:cs="Times New Roman"/>
                <w:lang w:eastAsia="pl-PL"/>
              </w:rPr>
              <w:t>,00</w:t>
            </w:r>
          </w:p>
        </w:tc>
        <w:tc>
          <w:tcPr>
            <w:tcW w:w="424"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20</w:t>
            </w:r>
          </w:p>
        </w:tc>
        <w:tc>
          <w:tcPr>
            <w:tcW w:w="624" w:type="dxa"/>
            <w:gridSpan w:val="2"/>
            <w:shd w:val="clear" w:color="auto" w:fill="auto"/>
            <w:vAlign w:val="center"/>
            <w:hideMark/>
          </w:tcPr>
          <w:p w:rsidR="0048113E" w:rsidRPr="00596796" w:rsidRDefault="0048113E" w:rsidP="006B6B06">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w:t>
            </w:r>
            <w:r w:rsidR="006B6B06">
              <w:rPr>
                <w:rFonts w:ascii="Arial Narrow" w:eastAsia="Times New Roman" w:hAnsi="Arial Narrow" w:cs="Times New Roman"/>
                <w:lang w:eastAsia="pl-PL"/>
              </w:rPr>
              <w:t>8</w:t>
            </w:r>
            <w:r w:rsidRPr="00596796">
              <w:rPr>
                <w:rFonts w:ascii="Arial Narrow" w:eastAsia="Times New Roman" w:hAnsi="Arial Narrow" w:cs="Times New Roman"/>
                <w:lang w:eastAsia="pl-PL"/>
              </w:rPr>
              <w:t>%</w:t>
            </w:r>
          </w:p>
        </w:tc>
        <w:tc>
          <w:tcPr>
            <w:tcW w:w="1220"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EF6661"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500</w:t>
            </w:r>
            <w:r w:rsidR="00EF6661"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000</w:t>
            </w:r>
            <w:r w:rsidR="00B0519B" w:rsidRPr="00596796">
              <w:rPr>
                <w:rFonts w:ascii="Arial Narrow" w:eastAsia="Times New Roman" w:hAnsi="Arial Narrow" w:cs="Times New Roman"/>
                <w:lang w:eastAsia="pl-PL"/>
              </w:rPr>
              <w:t>,00</w:t>
            </w:r>
          </w:p>
        </w:tc>
        <w:tc>
          <w:tcPr>
            <w:tcW w:w="482" w:type="dxa"/>
            <w:shd w:val="clear" w:color="auto" w:fill="auto"/>
            <w:vAlign w:val="center"/>
            <w:hideMark/>
          </w:tcPr>
          <w:p w:rsidR="0048113E" w:rsidRPr="00596796" w:rsidRDefault="00AD2F63"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w:t>
            </w:r>
          </w:p>
        </w:tc>
        <w:tc>
          <w:tcPr>
            <w:tcW w:w="62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8113E" w:rsidRPr="00596796" w:rsidRDefault="0048113E" w:rsidP="00AD2F63">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r w:rsidR="00AD2F63" w:rsidRPr="00596796">
              <w:rPr>
                <w:rFonts w:ascii="Arial Narrow" w:eastAsia="Times New Roman" w:hAnsi="Arial Narrow" w:cs="Times New Roman"/>
                <w:lang w:eastAsia="pl-PL"/>
              </w:rPr>
              <w:t>0</w:t>
            </w:r>
            <w:r w:rsidRPr="00596796">
              <w:rPr>
                <w:rFonts w:ascii="Arial Narrow" w:eastAsia="Times New Roman" w:hAnsi="Arial Narrow" w:cs="Times New Roman"/>
                <w:lang w:eastAsia="pl-PL"/>
              </w:rPr>
              <w:t>0</w:t>
            </w:r>
            <w:r w:rsidR="00EF6661"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000</w:t>
            </w:r>
            <w:r w:rsidR="00B0519B" w:rsidRPr="00596796">
              <w:rPr>
                <w:rFonts w:ascii="Arial Narrow" w:eastAsia="Times New Roman" w:hAnsi="Arial Narrow" w:cs="Times New Roman"/>
                <w:lang w:eastAsia="pl-PL"/>
              </w:rPr>
              <w:t>,00</w:t>
            </w:r>
          </w:p>
        </w:tc>
        <w:tc>
          <w:tcPr>
            <w:tcW w:w="567" w:type="dxa"/>
            <w:gridSpan w:val="2"/>
            <w:shd w:val="clear" w:color="auto" w:fill="auto"/>
            <w:vAlign w:val="center"/>
            <w:hideMark/>
          </w:tcPr>
          <w:p w:rsidR="0048113E" w:rsidRPr="00596796" w:rsidRDefault="00435976"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33</w:t>
            </w:r>
          </w:p>
        </w:tc>
        <w:tc>
          <w:tcPr>
            <w:tcW w:w="1304" w:type="dxa"/>
            <w:shd w:val="clear" w:color="auto" w:fill="auto"/>
            <w:vAlign w:val="center"/>
            <w:hideMark/>
          </w:tcPr>
          <w:p w:rsidR="0048113E" w:rsidRPr="00596796" w:rsidRDefault="0048113E" w:rsidP="00AD2F63">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r w:rsidR="00EF6661" w:rsidRPr="00596796">
              <w:rPr>
                <w:rFonts w:ascii="Arial Narrow" w:eastAsia="Times New Roman" w:hAnsi="Arial Narrow" w:cs="Times New Roman"/>
                <w:lang w:eastAsia="pl-PL"/>
              </w:rPr>
              <w:t xml:space="preserve"> </w:t>
            </w:r>
            <w:r w:rsidR="00AD2F63" w:rsidRPr="00596796">
              <w:rPr>
                <w:rFonts w:ascii="Arial Narrow" w:eastAsia="Times New Roman" w:hAnsi="Arial Narrow" w:cs="Times New Roman"/>
                <w:lang w:eastAsia="pl-PL"/>
              </w:rPr>
              <w:t>470</w:t>
            </w:r>
            <w:r w:rsidR="00EF6661"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000,00</w:t>
            </w:r>
          </w:p>
        </w:tc>
        <w:tc>
          <w:tcPr>
            <w:tcW w:w="1191" w:type="dxa"/>
            <w:shd w:val="clear" w:color="auto" w:fill="auto"/>
            <w:vAlign w:val="center"/>
            <w:hideMark/>
          </w:tcPr>
          <w:p w:rsidR="0048113E" w:rsidRPr="00596796" w:rsidRDefault="0048113E"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48113E" w:rsidRPr="00596796" w:rsidRDefault="0048113E" w:rsidP="00AD2F63">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Realizacja LSR </w:t>
            </w:r>
            <w:r w:rsidR="001A50DD" w:rsidRPr="00596796">
              <w:rPr>
                <w:rFonts w:ascii="Arial Narrow" w:eastAsia="Times New Roman" w:hAnsi="Arial Narrow" w:cs="Times New Roman"/>
                <w:lang w:eastAsia="pl-PL"/>
              </w:rPr>
              <w:t>(</w:t>
            </w:r>
            <w:r w:rsidRPr="00596796">
              <w:rPr>
                <w:rFonts w:ascii="Arial Narrow" w:eastAsia="Times New Roman" w:hAnsi="Arial Narrow" w:cs="Times New Roman"/>
                <w:lang w:eastAsia="pl-PL"/>
              </w:rPr>
              <w:t xml:space="preserve">zakład. działalności </w:t>
            </w:r>
            <w:proofErr w:type="spellStart"/>
            <w:r w:rsidRPr="00596796">
              <w:rPr>
                <w:rFonts w:ascii="Arial Narrow" w:eastAsia="Times New Roman" w:hAnsi="Arial Narrow" w:cs="Times New Roman"/>
                <w:lang w:eastAsia="pl-PL"/>
              </w:rPr>
              <w:t>gospod</w:t>
            </w:r>
            <w:proofErr w:type="spellEnd"/>
            <w:r w:rsidRPr="00596796">
              <w:rPr>
                <w:rFonts w:ascii="Arial Narrow" w:eastAsia="Times New Roman" w:hAnsi="Arial Narrow" w:cs="Times New Roman"/>
                <w:lang w:eastAsia="pl-PL"/>
              </w:rPr>
              <w:t>.</w:t>
            </w:r>
            <w:r w:rsidR="001A50DD" w:rsidRPr="00596796">
              <w:rPr>
                <w:rFonts w:ascii="Arial Narrow" w:eastAsia="Times New Roman" w:hAnsi="Arial Narrow" w:cs="Times New Roman"/>
                <w:lang w:eastAsia="pl-PL"/>
              </w:rPr>
              <w:t xml:space="preserve">, 2 </w:t>
            </w:r>
            <w:r w:rsidR="00AD2F63" w:rsidRPr="00596796">
              <w:rPr>
                <w:rFonts w:ascii="Arial Narrow" w:eastAsia="Times New Roman" w:hAnsi="Arial Narrow" w:cs="Times New Roman"/>
                <w:lang w:eastAsia="pl-PL"/>
              </w:rPr>
              <w:t>470</w:t>
            </w:r>
            <w:r w:rsidR="001A50DD" w:rsidRPr="00596796">
              <w:rPr>
                <w:rFonts w:ascii="Arial Narrow" w:eastAsia="Times New Roman" w:hAnsi="Arial Narrow" w:cs="Times New Roman"/>
                <w:lang w:eastAsia="pl-PL"/>
              </w:rPr>
              <w:t xml:space="preserve"> tys.</w:t>
            </w:r>
            <w:r w:rsidRPr="00596796">
              <w:rPr>
                <w:rFonts w:ascii="Arial Narrow" w:eastAsia="Times New Roman" w:hAnsi="Arial Narrow" w:cs="Times New Roman"/>
                <w:lang w:eastAsia="pl-PL"/>
              </w:rPr>
              <w:t>)</w:t>
            </w:r>
          </w:p>
        </w:tc>
      </w:tr>
      <w:tr w:rsidR="00EF6661" w:rsidRPr="00F161A4" w:rsidTr="0046328B">
        <w:trPr>
          <w:cantSplit/>
          <w:trHeight w:val="624"/>
        </w:trPr>
        <w:tc>
          <w:tcPr>
            <w:tcW w:w="680" w:type="dxa"/>
            <w:vMerge/>
            <w:vAlign w:val="center"/>
            <w:hideMark/>
          </w:tcPr>
          <w:p w:rsidR="00EF6661" w:rsidRPr="00F161A4" w:rsidRDefault="00EF6661" w:rsidP="0048113E">
            <w:pPr>
              <w:spacing w:after="0" w:line="240" w:lineRule="auto"/>
              <w:rPr>
                <w:rFonts w:ascii="Arial Narrow" w:eastAsia="Times New Roman" w:hAnsi="Arial Narrow" w:cs="Times New Roman"/>
                <w:color w:val="000000"/>
                <w:lang w:eastAsia="pl-PL"/>
              </w:rPr>
            </w:pPr>
          </w:p>
        </w:tc>
        <w:tc>
          <w:tcPr>
            <w:tcW w:w="2948" w:type="dxa"/>
            <w:shd w:val="clear" w:color="auto" w:fill="auto"/>
            <w:vAlign w:val="center"/>
            <w:hideMark/>
          </w:tcPr>
          <w:p w:rsidR="00EF6661" w:rsidRPr="00F161A4" w:rsidRDefault="00EF666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Liczba nowo utworzonych innowacyjnych przedsiębiorstw </w:t>
            </w:r>
          </w:p>
        </w:tc>
        <w:tc>
          <w:tcPr>
            <w:tcW w:w="567"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p>
        </w:tc>
        <w:tc>
          <w:tcPr>
            <w:tcW w:w="624"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25%</w:t>
            </w:r>
          </w:p>
        </w:tc>
        <w:tc>
          <w:tcPr>
            <w:tcW w:w="1277"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160 000,00</w:t>
            </w:r>
          </w:p>
        </w:tc>
        <w:tc>
          <w:tcPr>
            <w:tcW w:w="424"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5</w:t>
            </w:r>
          </w:p>
        </w:tc>
        <w:tc>
          <w:tcPr>
            <w:tcW w:w="624"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88%</w:t>
            </w:r>
          </w:p>
        </w:tc>
        <w:tc>
          <w:tcPr>
            <w:tcW w:w="1220"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400 000,00</w:t>
            </w:r>
          </w:p>
        </w:tc>
        <w:tc>
          <w:tcPr>
            <w:tcW w:w="482" w:type="dxa"/>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p>
        </w:tc>
        <w:tc>
          <w:tcPr>
            <w:tcW w:w="624" w:type="dxa"/>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80 000,00</w:t>
            </w:r>
          </w:p>
        </w:tc>
        <w:tc>
          <w:tcPr>
            <w:tcW w:w="567"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w:t>
            </w:r>
          </w:p>
        </w:tc>
        <w:tc>
          <w:tcPr>
            <w:tcW w:w="1304" w:type="dxa"/>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640 000,00</w:t>
            </w:r>
          </w:p>
        </w:tc>
        <w:tc>
          <w:tcPr>
            <w:tcW w:w="1191" w:type="dxa"/>
            <w:shd w:val="clear" w:color="auto" w:fill="auto"/>
            <w:vAlign w:val="center"/>
            <w:hideMark/>
          </w:tcPr>
          <w:p w:rsidR="00EF6661" w:rsidRPr="00596796" w:rsidRDefault="00EF666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vMerge w:val="restart"/>
            <w:shd w:val="clear" w:color="auto" w:fill="auto"/>
            <w:vAlign w:val="center"/>
            <w:hideMark/>
          </w:tcPr>
          <w:p w:rsidR="00EF6661" w:rsidRPr="00596796" w:rsidRDefault="00EF6661" w:rsidP="00AD2F63">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w kwocie 2 </w:t>
            </w:r>
            <w:r w:rsidR="00AD2F63" w:rsidRPr="00596796">
              <w:rPr>
                <w:rFonts w:ascii="Arial Narrow" w:eastAsia="Times New Roman" w:hAnsi="Arial Narrow" w:cs="Times New Roman"/>
                <w:lang w:eastAsia="pl-PL"/>
              </w:rPr>
              <w:t>470</w:t>
            </w:r>
            <w:r w:rsidRPr="00596796">
              <w:rPr>
                <w:rFonts w:ascii="Arial Narrow" w:eastAsia="Times New Roman" w:hAnsi="Arial Narrow" w:cs="Times New Roman"/>
                <w:lang w:eastAsia="pl-PL"/>
              </w:rPr>
              <w:t xml:space="preserve"> tys. jest zawarta kwota na</w:t>
            </w:r>
            <w:r w:rsidR="0046328B" w:rsidRPr="00596796">
              <w:rPr>
                <w:rFonts w:ascii="Arial Narrow" w:eastAsia="Times New Roman" w:hAnsi="Arial Narrow" w:cs="Times New Roman"/>
                <w:lang w:eastAsia="pl-PL"/>
              </w:rPr>
              <w:t xml:space="preserve"> przedsiębiorstwa innowacyjne 640 tys. oraz na grupy </w:t>
            </w:r>
            <w:proofErr w:type="spellStart"/>
            <w:r w:rsidR="0046328B" w:rsidRPr="00596796">
              <w:rPr>
                <w:rFonts w:ascii="Arial Narrow" w:eastAsia="Times New Roman" w:hAnsi="Arial Narrow" w:cs="Times New Roman"/>
                <w:lang w:eastAsia="pl-PL"/>
              </w:rPr>
              <w:t>defaworyzowane</w:t>
            </w:r>
            <w:proofErr w:type="spellEnd"/>
            <w:r w:rsidR="0046328B" w:rsidRPr="00596796">
              <w:rPr>
                <w:rFonts w:ascii="Arial Narrow" w:eastAsia="Times New Roman" w:hAnsi="Arial Narrow" w:cs="Times New Roman"/>
                <w:lang w:eastAsia="pl-PL"/>
              </w:rPr>
              <w:t xml:space="preserve"> w kwocie 640 tys.</w:t>
            </w:r>
          </w:p>
        </w:tc>
      </w:tr>
      <w:tr w:rsidR="00EF6661" w:rsidRPr="00F161A4" w:rsidTr="0046328B">
        <w:trPr>
          <w:trHeight w:val="850"/>
        </w:trPr>
        <w:tc>
          <w:tcPr>
            <w:tcW w:w="680" w:type="dxa"/>
            <w:vMerge/>
            <w:vAlign w:val="center"/>
            <w:hideMark/>
          </w:tcPr>
          <w:p w:rsidR="00EF6661" w:rsidRPr="00F161A4" w:rsidRDefault="00EF6661" w:rsidP="0048113E">
            <w:pPr>
              <w:spacing w:after="0" w:line="240" w:lineRule="auto"/>
              <w:rPr>
                <w:rFonts w:ascii="Arial Narrow" w:eastAsia="Times New Roman" w:hAnsi="Arial Narrow" w:cs="Times New Roman"/>
                <w:color w:val="000000"/>
                <w:lang w:eastAsia="pl-PL"/>
              </w:rPr>
            </w:pPr>
          </w:p>
        </w:tc>
        <w:tc>
          <w:tcPr>
            <w:tcW w:w="2948" w:type="dxa"/>
            <w:shd w:val="clear" w:color="auto" w:fill="auto"/>
            <w:vAlign w:val="center"/>
            <w:hideMark/>
          </w:tcPr>
          <w:p w:rsidR="00EF6661" w:rsidRPr="00F161A4" w:rsidRDefault="00EF666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Liczba nowo utworzonych przedsiębiorstw przez osoby z grup </w:t>
            </w:r>
            <w:proofErr w:type="spellStart"/>
            <w:r w:rsidRPr="00F161A4">
              <w:rPr>
                <w:rFonts w:ascii="Arial Narrow" w:eastAsia="Times New Roman" w:hAnsi="Arial Narrow" w:cs="Times New Roman"/>
                <w:color w:val="000000"/>
                <w:lang w:eastAsia="pl-PL"/>
              </w:rPr>
              <w:t>defaworyzowanych</w:t>
            </w:r>
            <w:proofErr w:type="spellEnd"/>
          </w:p>
        </w:tc>
        <w:tc>
          <w:tcPr>
            <w:tcW w:w="567"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p>
        </w:tc>
        <w:tc>
          <w:tcPr>
            <w:tcW w:w="624"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25%</w:t>
            </w:r>
          </w:p>
        </w:tc>
        <w:tc>
          <w:tcPr>
            <w:tcW w:w="1277"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160 000,00</w:t>
            </w:r>
          </w:p>
        </w:tc>
        <w:tc>
          <w:tcPr>
            <w:tcW w:w="424"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5</w:t>
            </w:r>
          </w:p>
        </w:tc>
        <w:tc>
          <w:tcPr>
            <w:tcW w:w="624"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88%</w:t>
            </w:r>
          </w:p>
        </w:tc>
        <w:tc>
          <w:tcPr>
            <w:tcW w:w="1220"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400 000,00</w:t>
            </w:r>
          </w:p>
        </w:tc>
        <w:tc>
          <w:tcPr>
            <w:tcW w:w="482" w:type="dxa"/>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p>
        </w:tc>
        <w:tc>
          <w:tcPr>
            <w:tcW w:w="624" w:type="dxa"/>
            <w:shd w:val="clear" w:color="auto" w:fill="auto"/>
            <w:vAlign w:val="center"/>
            <w:hideMark/>
          </w:tcPr>
          <w:p w:rsidR="00EF6661" w:rsidRPr="00596796" w:rsidRDefault="00EF6661" w:rsidP="00B0519B">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80 000,00</w:t>
            </w:r>
          </w:p>
        </w:tc>
        <w:tc>
          <w:tcPr>
            <w:tcW w:w="567" w:type="dxa"/>
            <w:gridSpan w:val="2"/>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w:t>
            </w:r>
          </w:p>
        </w:tc>
        <w:tc>
          <w:tcPr>
            <w:tcW w:w="1304" w:type="dxa"/>
            <w:shd w:val="clear" w:color="auto" w:fill="auto"/>
            <w:vAlign w:val="center"/>
            <w:hideMark/>
          </w:tcPr>
          <w:p w:rsidR="00EF6661" w:rsidRPr="00596796" w:rsidRDefault="00EF66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640 000,00</w:t>
            </w:r>
          </w:p>
        </w:tc>
        <w:tc>
          <w:tcPr>
            <w:tcW w:w="1191" w:type="dxa"/>
            <w:shd w:val="clear" w:color="auto" w:fill="auto"/>
            <w:vAlign w:val="center"/>
            <w:hideMark/>
          </w:tcPr>
          <w:p w:rsidR="00EF6661" w:rsidRPr="00596796" w:rsidRDefault="00EF666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vMerge/>
            <w:shd w:val="clear" w:color="auto" w:fill="auto"/>
            <w:vAlign w:val="center"/>
            <w:hideMark/>
          </w:tcPr>
          <w:p w:rsidR="00EF6661" w:rsidRPr="00596796" w:rsidRDefault="00EF6661" w:rsidP="0048113E">
            <w:pPr>
              <w:spacing w:after="0" w:line="240" w:lineRule="auto"/>
              <w:rPr>
                <w:rFonts w:ascii="Arial Narrow" w:eastAsia="Times New Roman" w:hAnsi="Arial Narrow" w:cs="Times New Roman"/>
                <w:lang w:eastAsia="pl-PL"/>
              </w:rPr>
            </w:pPr>
          </w:p>
        </w:tc>
      </w:tr>
      <w:tr w:rsidR="00404141" w:rsidRPr="00F161A4" w:rsidTr="0046328B">
        <w:trPr>
          <w:cantSplit/>
          <w:trHeight w:val="1134"/>
        </w:trPr>
        <w:tc>
          <w:tcPr>
            <w:tcW w:w="680" w:type="dxa"/>
            <w:vMerge w:val="restart"/>
            <w:shd w:val="clear" w:color="auto" w:fill="auto"/>
            <w:textDirection w:val="btLr"/>
            <w:vAlign w:val="center"/>
            <w:hideMark/>
          </w:tcPr>
          <w:p w:rsidR="00404141" w:rsidRPr="00F161A4" w:rsidRDefault="00404141"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2.2.2</w:t>
            </w:r>
          </w:p>
        </w:tc>
        <w:tc>
          <w:tcPr>
            <w:tcW w:w="2948" w:type="dxa"/>
            <w:shd w:val="clear" w:color="auto" w:fill="auto"/>
            <w:vAlign w:val="center"/>
            <w:hideMark/>
          </w:tcPr>
          <w:p w:rsidR="00404141" w:rsidRDefault="00404141" w:rsidP="0048113E">
            <w:pPr>
              <w:spacing w:after="0" w:line="240" w:lineRule="auto"/>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Liczba operacji polegających na rozwoju istniejącego przedsiębiorstwa</w:t>
            </w:r>
          </w:p>
          <w:p w:rsidR="00404141" w:rsidRPr="00404141" w:rsidRDefault="00404141" w:rsidP="00404141">
            <w:pPr>
              <w:spacing w:after="0" w:line="240" w:lineRule="auto"/>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 xml:space="preserve">Liczba zrealizowanych  operacji polegających na </w:t>
            </w:r>
            <w:r>
              <w:rPr>
                <w:rFonts w:ascii="Arial Narrow" w:eastAsia="Times New Roman" w:hAnsi="Arial Narrow" w:cs="Times New Roman"/>
                <w:color w:val="00B050"/>
                <w:lang w:eastAsia="pl-PL"/>
              </w:rPr>
              <w:t>rozwoju istniejącego</w:t>
            </w:r>
            <w:r w:rsidRPr="00404141">
              <w:rPr>
                <w:rFonts w:ascii="Arial Narrow" w:eastAsia="Times New Roman" w:hAnsi="Arial Narrow" w:cs="Times New Roman"/>
                <w:color w:val="00B050"/>
                <w:lang w:eastAsia="pl-PL"/>
              </w:rPr>
              <w:t xml:space="preserve"> przedsiębiorstwa</w:t>
            </w:r>
          </w:p>
        </w:tc>
        <w:tc>
          <w:tcPr>
            <w:tcW w:w="567" w:type="dxa"/>
            <w:gridSpan w:val="2"/>
            <w:shd w:val="clear" w:color="auto" w:fill="auto"/>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w:t>
            </w:r>
          </w:p>
        </w:tc>
        <w:tc>
          <w:tcPr>
            <w:tcW w:w="624" w:type="dxa"/>
            <w:gridSpan w:val="2"/>
            <w:shd w:val="clear" w:color="auto" w:fill="auto"/>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33%</w:t>
            </w:r>
          </w:p>
        </w:tc>
        <w:tc>
          <w:tcPr>
            <w:tcW w:w="1277" w:type="dxa"/>
            <w:gridSpan w:val="2"/>
            <w:shd w:val="clear" w:color="auto" w:fill="auto"/>
            <w:vAlign w:val="center"/>
            <w:hideMark/>
          </w:tcPr>
          <w:p w:rsidR="00404141" w:rsidRPr="00FF083B" w:rsidRDefault="00404141" w:rsidP="00AD2F63">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760 000,00</w:t>
            </w:r>
          </w:p>
          <w:p w:rsidR="00404141" w:rsidRPr="00596796" w:rsidRDefault="00404141" w:rsidP="00AD2F63">
            <w:pPr>
              <w:spacing w:after="0" w:line="240" w:lineRule="auto"/>
              <w:jc w:val="right"/>
              <w:rPr>
                <w:rFonts w:ascii="Arial Narrow" w:eastAsia="Times New Roman" w:hAnsi="Arial Narrow" w:cs="Times New Roman"/>
                <w:lang w:eastAsia="pl-PL"/>
              </w:rPr>
            </w:pPr>
            <w:r w:rsidRPr="00FF083B">
              <w:rPr>
                <w:rFonts w:ascii="Arial Narrow" w:eastAsia="Times New Roman" w:hAnsi="Arial Narrow" w:cs="Times New Roman"/>
                <w:color w:val="00B050"/>
                <w:lang w:eastAsia="pl-PL"/>
              </w:rPr>
              <w:t>763 000,00</w:t>
            </w:r>
          </w:p>
        </w:tc>
        <w:tc>
          <w:tcPr>
            <w:tcW w:w="424" w:type="dxa"/>
            <w:gridSpan w:val="2"/>
            <w:shd w:val="clear" w:color="auto" w:fill="auto"/>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8</w:t>
            </w:r>
          </w:p>
        </w:tc>
        <w:tc>
          <w:tcPr>
            <w:tcW w:w="624" w:type="dxa"/>
            <w:gridSpan w:val="2"/>
            <w:shd w:val="clear" w:color="auto" w:fill="auto"/>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100</w:t>
            </w:r>
            <w:r w:rsidRPr="00596796">
              <w:rPr>
                <w:rFonts w:ascii="Arial Narrow" w:eastAsia="Times New Roman" w:hAnsi="Arial Narrow" w:cs="Times New Roman"/>
                <w:lang w:eastAsia="pl-PL"/>
              </w:rPr>
              <w:t>%</w:t>
            </w:r>
          </w:p>
        </w:tc>
        <w:tc>
          <w:tcPr>
            <w:tcW w:w="1220" w:type="dxa"/>
            <w:gridSpan w:val="2"/>
            <w:shd w:val="clear" w:color="auto" w:fill="auto"/>
            <w:vAlign w:val="center"/>
            <w:hideMark/>
          </w:tcPr>
          <w:p w:rsidR="00404141" w:rsidRPr="00FF083B" w:rsidRDefault="00404141" w:rsidP="00406348">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1 520 000,00</w:t>
            </w:r>
          </w:p>
          <w:p w:rsidR="00404141" w:rsidRPr="00596796" w:rsidRDefault="00404141" w:rsidP="00406348">
            <w:pPr>
              <w:spacing w:after="0" w:line="240" w:lineRule="auto"/>
              <w:jc w:val="right"/>
              <w:rPr>
                <w:rFonts w:ascii="Arial Narrow" w:eastAsia="Times New Roman" w:hAnsi="Arial Narrow" w:cs="Times New Roman"/>
                <w:lang w:eastAsia="pl-PL"/>
              </w:rPr>
            </w:pPr>
            <w:r w:rsidRPr="00FF083B">
              <w:rPr>
                <w:rFonts w:ascii="Arial Narrow" w:eastAsia="Times New Roman" w:hAnsi="Arial Narrow" w:cs="Times New Roman"/>
                <w:color w:val="00B050"/>
                <w:lang w:eastAsia="pl-PL"/>
              </w:rPr>
              <w:t>1 531 000,00</w:t>
            </w:r>
          </w:p>
        </w:tc>
        <w:tc>
          <w:tcPr>
            <w:tcW w:w="482" w:type="dxa"/>
            <w:shd w:val="clear" w:color="auto" w:fill="auto"/>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0</w:t>
            </w:r>
          </w:p>
        </w:tc>
        <w:tc>
          <w:tcPr>
            <w:tcW w:w="624" w:type="dxa"/>
            <w:shd w:val="clear" w:color="auto" w:fill="auto"/>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04141" w:rsidRPr="00596796" w:rsidRDefault="00404141" w:rsidP="00AD2F63">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12</w:t>
            </w:r>
          </w:p>
        </w:tc>
        <w:tc>
          <w:tcPr>
            <w:tcW w:w="1304" w:type="dxa"/>
            <w:shd w:val="clear" w:color="auto" w:fill="auto"/>
            <w:vAlign w:val="center"/>
            <w:hideMark/>
          </w:tcPr>
          <w:p w:rsidR="00404141" w:rsidRPr="00FF083B" w:rsidRDefault="00404141" w:rsidP="00AD2F63">
            <w:pPr>
              <w:spacing w:after="0" w:line="240" w:lineRule="auto"/>
              <w:jc w:val="right"/>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2 280 000,00</w:t>
            </w:r>
          </w:p>
          <w:p w:rsidR="00404141" w:rsidRPr="00596796" w:rsidRDefault="00404141" w:rsidP="00AD2F63">
            <w:pPr>
              <w:spacing w:after="0" w:line="240" w:lineRule="auto"/>
              <w:jc w:val="right"/>
              <w:rPr>
                <w:rFonts w:ascii="Arial Narrow" w:eastAsia="Times New Roman" w:hAnsi="Arial Narrow" w:cs="Times New Roman"/>
                <w:lang w:eastAsia="pl-PL"/>
              </w:rPr>
            </w:pPr>
            <w:r w:rsidRPr="00FF083B">
              <w:rPr>
                <w:rFonts w:ascii="Arial Narrow" w:eastAsia="Times New Roman" w:hAnsi="Arial Narrow" w:cs="Times New Roman"/>
                <w:color w:val="00B050"/>
                <w:lang w:eastAsia="pl-PL"/>
              </w:rPr>
              <w:t>2 294 000,00</w:t>
            </w:r>
          </w:p>
        </w:tc>
        <w:tc>
          <w:tcPr>
            <w:tcW w:w="1191" w:type="dxa"/>
            <w:shd w:val="clear" w:color="auto" w:fill="auto"/>
            <w:vAlign w:val="center"/>
            <w:hideMark/>
          </w:tcPr>
          <w:p w:rsidR="00404141" w:rsidRPr="00596796" w:rsidRDefault="0040414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404141" w:rsidRPr="00596796" w:rsidRDefault="00404141" w:rsidP="00FF083B">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Realizacja LSR (rozwijanie działalności </w:t>
            </w:r>
            <w:proofErr w:type="spellStart"/>
            <w:r w:rsidRPr="00596796">
              <w:rPr>
                <w:rFonts w:ascii="Arial Narrow" w:eastAsia="Times New Roman" w:hAnsi="Arial Narrow" w:cs="Times New Roman"/>
                <w:lang w:eastAsia="pl-PL"/>
              </w:rPr>
              <w:t>gospod</w:t>
            </w:r>
            <w:proofErr w:type="spellEnd"/>
            <w:r w:rsidRPr="00596796">
              <w:rPr>
                <w:rFonts w:ascii="Arial Narrow" w:eastAsia="Times New Roman" w:hAnsi="Arial Narrow" w:cs="Times New Roman"/>
                <w:lang w:eastAsia="pl-PL"/>
              </w:rPr>
              <w:t xml:space="preserve">., </w:t>
            </w:r>
            <w:r w:rsidRPr="00FF083B">
              <w:rPr>
                <w:rFonts w:ascii="Arial Narrow" w:eastAsia="Times New Roman" w:hAnsi="Arial Narrow" w:cs="Times New Roman"/>
                <w:color w:val="00B050"/>
                <w:lang w:eastAsia="pl-PL"/>
              </w:rPr>
              <w:t>2 294</w:t>
            </w:r>
            <w:r w:rsidRPr="00404141">
              <w:rPr>
                <w:rFonts w:ascii="Arial Narrow" w:eastAsia="Times New Roman" w:hAnsi="Arial Narrow" w:cs="Times New Roman"/>
                <w:lang w:eastAsia="pl-PL"/>
              </w:rPr>
              <w:t>ty</w:t>
            </w:r>
            <w:r w:rsidRPr="00596796">
              <w:rPr>
                <w:rFonts w:ascii="Arial Narrow" w:eastAsia="Times New Roman" w:hAnsi="Arial Narrow" w:cs="Times New Roman"/>
                <w:lang w:eastAsia="pl-PL"/>
              </w:rPr>
              <w:t>s.)</w:t>
            </w:r>
          </w:p>
        </w:tc>
      </w:tr>
      <w:tr w:rsidR="00404141" w:rsidRPr="00F161A4" w:rsidTr="0046328B">
        <w:trPr>
          <w:cantSplit/>
          <w:trHeight w:val="850"/>
        </w:trPr>
        <w:tc>
          <w:tcPr>
            <w:tcW w:w="680" w:type="dxa"/>
            <w:vMerge/>
            <w:vAlign w:val="center"/>
            <w:hideMark/>
          </w:tcPr>
          <w:p w:rsidR="00404141" w:rsidRPr="00F161A4" w:rsidRDefault="00404141" w:rsidP="0048113E">
            <w:pPr>
              <w:spacing w:after="0" w:line="240" w:lineRule="auto"/>
              <w:rPr>
                <w:rFonts w:ascii="Arial Narrow" w:eastAsia="Times New Roman" w:hAnsi="Arial Narrow" w:cs="Times New Roman"/>
                <w:color w:val="000000"/>
                <w:lang w:eastAsia="pl-PL"/>
              </w:rPr>
            </w:pPr>
          </w:p>
        </w:tc>
        <w:tc>
          <w:tcPr>
            <w:tcW w:w="2948" w:type="dxa"/>
            <w:shd w:val="clear" w:color="000000" w:fill="FFFFFF"/>
            <w:vAlign w:val="center"/>
            <w:hideMark/>
          </w:tcPr>
          <w:p w:rsidR="00404141" w:rsidRPr="00F161A4" w:rsidRDefault="0040414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Liczba bezpośrednio utworzonych nowych etatów dla osób z grup </w:t>
            </w:r>
            <w:proofErr w:type="spellStart"/>
            <w:r w:rsidRPr="00F161A4">
              <w:rPr>
                <w:rFonts w:ascii="Arial Narrow" w:eastAsia="Times New Roman" w:hAnsi="Arial Narrow" w:cs="Times New Roman"/>
                <w:color w:val="000000"/>
                <w:lang w:eastAsia="pl-PL"/>
              </w:rPr>
              <w:t>defaworyzowanych</w:t>
            </w:r>
            <w:proofErr w:type="spellEnd"/>
            <w:r w:rsidRPr="00F161A4">
              <w:rPr>
                <w:rFonts w:ascii="Arial Narrow" w:eastAsia="Times New Roman" w:hAnsi="Arial Narrow" w:cs="Times New Roman"/>
                <w:color w:val="000000"/>
                <w:lang w:eastAsia="pl-PL"/>
              </w:rPr>
              <w:t xml:space="preserve"> </w:t>
            </w:r>
          </w:p>
        </w:tc>
        <w:tc>
          <w:tcPr>
            <w:tcW w:w="567"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p>
        </w:tc>
        <w:tc>
          <w:tcPr>
            <w:tcW w:w="624"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33%</w:t>
            </w:r>
          </w:p>
        </w:tc>
        <w:tc>
          <w:tcPr>
            <w:tcW w:w="1277"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380 000,00</w:t>
            </w:r>
          </w:p>
        </w:tc>
        <w:tc>
          <w:tcPr>
            <w:tcW w:w="424"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4</w:t>
            </w:r>
          </w:p>
        </w:tc>
        <w:tc>
          <w:tcPr>
            <w:tcW w:w="624"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100</w:t>
            </w:r>
            <w:r w:rsidRPr="00596796">
              <w:rPr>
                <w:rFonts w:ascii="Arial Narrow" w:eastAsia="Times New Roman" w:hAnsi="Arial Narrow" w:cs="Times New Roman"/>
                <w:lang w:eastAsia="pl-PL"/>
              </w:rPr>
              <w:t>%</w:t>
            </w:r>
          </w:p>
        </w:tc>
        <w:tc>
          <w:tcPr>
            <w:tcW w:w="1220"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76</w:t>
            </w:r>
            <w:r w:rsidRPr="00596796">
              <w:rPr>
                <w:rFonts w:ascii="Arial Narrow" w:eastAsia="Times New Roman" w:hAnsi="Arial Narrow" w:cs="Times New Roman"/>
                <w:lang w:eastAsia="pl-PL"/>
              </w:rPr>
              <w:t>0 000,00</w:t>
            </w:r>
          </w:p>
        </w:tc>
        <w:tc>
          <w:tcPr>
            <w:tcW w:w="482" w:type="dxa"/>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0</w:t>
            </w:r>
          </w:p>
        </w:tc>
        <w:tc>
          <w:tcPr>
            <w:tcW w:w="624" w:type="dxa"/>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p>
        </w:tc>
        <w:tc>
          <w:tcPr>
            <w:tcW w:w="1304" w:type="dxa"/>
            <w:shd w:val="clear" w:color="000000" w:fill="FFFFFF"/>
            <w:vAlign w:val="center"/>
            <w:hideMark/>
          </w:tcPr>
          <w:p w:rsidR="00404141" w:rsidRPr="00596796" w:rsidRDefault="00404141" w:rsidP="00AD2F63">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1 140 000,00</w:t>
            </w:r>
          </w:p>
        </w:tc>
        <w:tc>
          <w:tcPr>
            <w:tcW w:w="1191" w:type="dxa"/>
            <w:shd w:val="clear" w:color="000000" w:fill="FFFFFF"/>
            <w:vAlign w:val="center"/>
            <w:hideMark/>
          </w:tcPr>
          <w:p w:rsidR="00404141" w:rsidRPr="00596796" w:rsidRDefault="0040414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vMerge w:val="restart"/>
            <w:shd w:val="clear" w:color="000000" w:fill="FFFFFF"/>
            <w:vAlign w:val="center"/>
            <w:hideMark/>
          </w:tcPr>
          <w:p w:rsidR="00404141" w:rsidRPr="00596796" w:rsidRDefault="00404141" w:rsidP="00404141">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w kwocie </w:t>
            </w:r>
            <w:r w:rsidRPr="00404141">
              <w:rPr>
                <w:rFonts w:ascii="Arial Narrow" w:eastAsia="Times New Roman" w:hAnsi="Arial Narrow" w:cs="Times New Roman"/>
                <w:color w:val="00B050"/>
                <w:lang w:eastAsia="pl-PL"/>
              </w:rPr>
              <w:t>2 294</w:t>
            </w:r>
            <w:r w:rsidRPr="00596796">
              <w:rPr>
                <w:rFonts w:ascii="Arial Narrow" w:eastAsia="Times New Roman" w:hAnsi="Arial Narrow" w:cs="Times New Roman"/>
                <w:lang w:eastAsia="pl-PL"/>
              </w:rPr>
              <w:t xml:space="preserve"> tys. jest zawarta kwota 1 140 tys. dla grup </w:t>
            </w:r>
            <w:proofErr w:type="spellStart"/>
            <w:r w:rsidRPr="00596796">
              <w:rPr>
                <w:rFonts w:ascii="Arial Narrow" w:eastAsia="Times New Roman" w:hAnsi="Arial Narrow" w:cs="Times New Roman"/>
                <w:lang w:eastAsia="pl-PL"/>
              </w:rPr>
              <w:t>defaworyzowanych</w:t>
            </w:r>
            <w:proofErr w:type="spellEnd"/>
            <w:r w:rsidRPr="00596796">
              <w:rPr>
                <w:rFonts w:ascii="Arial Narrow" w:eastAsia="Times New Roman" w:hAnsi="Arial Narrow" w:cs="Times New Roman"/>
                <w:lang w:eastAsia="pl-PL"/>
              </w:rPr>
              <w:t xml:space="preserve"> </w:t>
            </w:r>
            <w:r w:rsidRPr="00404141">
              <w:rPr>
                <w:rFonts w:ascii="Arial Narrow" w:eastAsia="Times New Roman" w:hAnsi="Arial Narrow" w:cs="Times New Roman"/>
                <w:strike/>
                <w:color w:val="FF0000"/>
                <w:lang w:eastAsia="pl-PL"/>
              </w:rPr>
              <w:t xml:space="preserve">oraz </w:t>
            </w:r>
            <w:r>
              <w:rPr>
                <w:rFonts w:ascii="Arial Narrow" w:eastAsia="Times New Roman" w:hAnsi="Arial Narrow" w:cs="Times New Roman"/>
                <w:strike/>
                <w:color w:val="FF0000"/>
                <w:lang w:eastAsia="pl-PL"/>
              </w:rPr>
              <w:t>,</w:t>
            </w:r>
            <w:r w:rsidRPr="00596796">
              <w:rPr>
                <w:rFonts w:ascii="Arial Narrow" w:eastAsia="Times New Roman" w:hAnsi="Arial Narrow" w:cs="Times New Roman"/>
                <w:lang w:eastAsia="pl-PL"/>
              </w:rPr>
              <w:t>kwota 570 tys. dla przedsiębiorstw innowacyjnych</w:t>
            </w:r>
            <w:r>
              <w:rPr>
                <w:rFonts w:ascii="Arial Narrow" w:eastAsia="Times New Roman" w:hAnsi="Arial Narrow" w:cs="Times New Roman"/>
                <w:lang w:eastAsia="pl-PL"/>
              </w:rPr>
              <w:t xml:space="preserve"> </w:t>
            </w:r>
            <w:r w:rsidRPr="00404141">
              <w:rPr>
                <w:rFonts w:ascii="Arial Narrow" w:eastAsia="Times New Roman" w:hAnsi="Arial Narrow" w:cs="Times New Roman"/>
                <w:color w:val="00B050"/>
                <w:lang w:eastAsia="pl-PL"/>
              </w:rPr>
              <w:t>oraz 14 tys. dla szkoleń zawodowych)</w:t>
            </w:r>
          </w:p>
        </w:tc>
      </w:tr>
      <w:tr w:rsidR="00404141" w:rsidRPr="00F161A4" w:rsidTr="0046328B">
        <w:trPr>
          <w:cantSplit/>
          <w:trHeight w:val="850"/>
        </w:trPr>
        <w:tc>
          <w:tcPr>
            <w:tcW w:w="680" w:type="dxa"/>
            <w:vMerge/>
            <w:vAlign w:val="center"/>
            <w:hideMark/>
          </w:tcPr>
          <w:p w:rsidR="00404141" w:rsidRPr="00F161A4" w:rsidRDefault="00404141" w:rsidP="0048113E">
            <w:pPr>
              <w:spacing w:after="0" w:line="240" w:lineRule="auto"/>
              <w:rPr>
                <w:rFonts w:ascii="Arial Narrow" w:eastAsia="Times New Roman" w:hAnsi="Arial Narrow" w:cs="Times New Roman"/>
                <w:color w:val="000000"/>
                <w:lang w:eastAsia="pl-PL"/>
              </w:rPr>
            </w:pPr>
          </w:p>
        </w:tc>
        <w:tc>
          <w:tcPr>
            <w:tcW w:w="2948" w:type="dxa"/>
            <w:shd w:val="clear" w:color="000000" w:fill="FFFFFF"/>
            <w:vAlign w:val="center"/>
            <w:hideMark/>
          </w:tcPr>
          <w:p w:rsidR="00404141" w:rsidRPr="00F161A4" w:rsidRDefault="0040414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Liczba operacji ukierunkowanych na </w:t>
            </w:r>
            <w:proofErr w:type="spellStart"/>
            <w:r w:rsidRPr="00F161A4">
              <w:rPr>
                <w:rFonts w:ascii="Arial Narrow" w:eastAsia="Times New Roman" w:hAnsi="Arial Narrow" w:cs="Times New Roman"/>
                <w:color w:val="000000"/>
                <w:lang w:eastAsia="pl-PL"/>
              </w:rPr>
              <w:t>innowacyje</w:t>
            </w:r>
            <w:proofErr w:type="spellEnd"/>
            <w:r w:rsidRPr="00F161A4">
              <w:rPr>
                <w:rFonts w:ascii="Arial Narrow" w:eastAsia="Times New Roman" w:hAnsi="Arial Narrow" w:cs="Times New Roman"/>
                <w:color w:val="000000"/>
                <w:lang w:eastAsia="pl-PL"/>
              </w:rPr>
              <w:t xml:space="preserve">  w przedsiębiorstwach rozwijanych</w:t>
            </w:r>
          </w:p>
        </w:tc>
        <w:tc>
          <w:tcPr>
            <w:tcW w:w="567"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p>
        </w:tc>
        <w:tc>
          <w:tcPr>
            <w:tcW w:w="624"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33%</w:t>
            </w:r>
          </w:p>
        </w:tc>
        <w:tc>
          <w:tcPr>
            <w:tcW w:w="1277"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190 000,00</w:t>
            </w:r>
          </w:p>
        </w:tc>
        <w:tc>
          <w:tcPr>
            <w:tcW w:w="424"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p>
        </w:tc>
        <w:tc>
          <w:tcPr>
            <w:tcW w:w="624"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220"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380 000,00</w:t>
            </w:r>
          </w:p>
        </w:tc>
        <w:tc>
          <w:tcPr>
            <w:tcW w:w="482" w:type="dxa"/>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p>
        </w:tc>
        <w:tc>
          <w:tcPr>
            <w:tcW w:w="1304" w:type="dxa"/>
            <w:shd w:val="clear" w:color="000000" w:fill="FFFFFF"/>
            <w:vAlign w:val="center"/>
            <w:hideMark/>
          </w:tcPr>
          <w:p w:rsidR="00404141" w:rsidRPr="00596796" w:rsidRDefault="0040414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570 000,00</w:t>
            </w:r>
          </w:p>
        </w:tc>
        <w:tc>
          <w:tcPr>
            <w:tcW w:w="1191" w:type="dxa"/>
            <w:shd w:val="clear" w:color="000000" w:fill="FFFFFF"/>
            <w:vAlign w:val="center"/>
            <w:hideMark/>
          </w:tcPr>
          <w:p w:rsidR="00404141" w:rsidRPr="00596796" w:rsidRDefault="0040414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vMerge/>
            <w:shd w:val="clear" w:color="000000" w:fill="FFFFFF"/>
            <w:vAlign w:val="center"/>
            <w:hideMark/>
          </w:tcPr>
          <w:p w:rsidR="00404141" w:rsidRPr="00596796" w:rsidRDefault="00404141" w:rsidP="0048113E">
            <w:pPr>
              <w:spacing w:after="0" w:line="240" w:lineRule="auto"/>
              <w:rPr>
                <w:rFonts w:ascii="Arial Narrow" w:eastAsia="Times New Roman" w:hAnsi="Arial Narrow" w:cs="Times New Roman"/>
                <w:lang w:eastAsia="pl-PL"/>
              </w:rPr>
            </w:pPr>
          </w:p>
        </w:tc>
      </w:tr>
      <w:tr w:rsidR="00404141" w:rsidRPr="00F161A4" w:rsidTr="0046328B">
        <w:trPr>
          <w:cantSplit/>
          <w:trHeight w:val="850"/>
        </w:trPr>
        <w:tc>
          <w:tcPr>
            <w:tcW w:w="680" w:type="dxa"/>
            <w:vMerge/>
            <w:vAlign w:val="center"/>
          </w:tcPr>
          <w:p w:rsidR="00404141" w:rsidRPr="00F161A4" w:rsidRDefault="00404141" w:rsidP="0048113E">
            <w:pPr>
              <w:spacing w:after="0" w:line="240" w:lineRule="auto"/>
              <w:rPr>
                <w:rFonts w:ascii="Arial Narrow" w:eastAsia="Times New Roman" w:hAnsi="Arial Narrow" w:cs="Times New Roman"/>
                <w:color w:val="000000"/>
                <w:lang w:eastAsia="pl-PL"/>
              </w:rPr>
            </w:pPr>
          </w:p>
        </w:tc>
        <w:tc>
          <w:tcPr>
            <w:tcW w:w="2948" w:type="dxa"/>
            <w:shd w:val="clear" w:color="000000" w:fill="FFFFFF"/>
            <w:vAlign w:val="center"/>
          </w:tcPr>
          <w:p w:rsidR="00404141" w:rsidRPr="00F161A4" w:rsidRDefault="00404141" w:rsidP="0048113E">
            <w:pPr>
              <w:spacing w:after="0" w:line="240" w:lineRule="auto"/>
              <w:rPr>
                <w:rFonts w:ascii="Arial Narrow" w:eastAsia="Times New Roman" w:hAnsi="Arial Narrow" w:cs="Times New Roman"/>
                <w:color w:val="000000"/>
                <w:lang w:eastAsia="pl-PL"/>
              </w:rPr>
            </w:pPr>
            <w:r w:rsidRPr="00404141">
              <w:rPr>
                <w:rFonts w:ascii="Arial Narrow" w:eastAsia="Times New Roman" w:hAnsi="Arial Narrow" w:cs="Times New Roman"/>
                <w:color w:val="00B050"/>
                <w:lang w:eastAsia="pl-PL"/>
              </w:rPr>
              <w:t>Liczba uczestników szkoleń zawodowych</w:t>
            </w:r>
          </w:p>
        </w:tc>
        <w:tc>
          <w:tcPr>
            <w:tcW w:w="567" w:type="dxa"/>
            <w:gridSpan w:val="2"/>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1</w:t>
            </w:r>
          </w:p>
        </w:tc>
        <w:tc>
          <w:tcPr>
            <w:tcW w:w="624" w:type="dxa"/>
            <w:gridSpan w:val="2"/>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20%</w:t>
            </w:r>
          </w:p>
        </w:tc>
        <w:tc>
          <w:tcPr>
            <w:tcW w:w="1277" w:type="dxa"/>
            <w:gridSpan w:val="2"/>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3 000,00</w:t>
            </w:r>
          </w:p>
        </w:tc>
        <w:tc>
          <w:tcPr>
            <w:tcW w:w="424" w:type="dxa"/>
            <w:gridSpan w:val="2"/>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4</w:t>
            </w:r>
          </w:p>
        </w:tc>
        <w:tc>
          <w:tcPr>
            <w:tcW w:w="624" w:type="dxa"/>
            <w:gridSpan w:val="2"/>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100%</w:t>
            </w:r>
          </w:p>
        </w:tc>
        <w:tc>
          <w:tcPr>
            <w:tcW w:w="1220" w:type="dxa"/>
            <w:gridSpan w:val="2"/>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11 000,00</w:t>
            </w:r>
          </w:p>
        </w:tc>
        <w:tc>
          <w:tcPr>
            <w:tcW w:w="482" w:type="dxa"/>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0</w:t>
            </w:r>
          </w:p>
        </w:tc>
        <w:tc>
          <w:tcPr>
            <w:tcW w:w="624" w:type="dxa"/>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100%</w:t>
            </w:r>
          </w:p>
        </w:tc>
        <w:tc>
          <w:tcPr>
            <w:tcW w:w="1134" w:type="dxa"/>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0,00</w:t>
            </w:r>
          </w:p>
        </w:tc>
        <w:tc>
          <w:tcPr>
            <w:tcW w:w="567" w:type="dxa"/>
            <w:gridSpan w:val="2"/>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5</w:t>
            </w:r>
          </w:p>
        </w:tc>
        <w:tc>
          <w:tcPr>
            <w:tcW w:w="1304" w:type="dxa"/>
            <w:shd w:val="clear" w:color="000000" w:fill="FFFFFF"/>
            <w:vAlign w:val="center"/>
          </w:tcPr>
          <w:p w:rsidR="00404141" w:rsidRPr="00404141" w:rsidRDefault="00404141" w:rsidP="00E04989">
            <w:pPr>
              <w:spacing w:after="0" w:line="240" w:lineRule="auto"/>
              <w:jc w:val="right"/>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14 000,00</w:t>
            </w:r>
          </w:p>
        </w:tc>
        <w:tc>
          <w:tcPr>
            <w:tcW w:w="1191" w:type="dxa"/>
            <w:shd w:val="clear" w:color="000000" w:fill="FFFFFF"/>
            <w:vAlign w:val="center"/>
          </w:tcPr>
          <w:p w:rsidR="00404141" w:rsidRPr="00404141" w:rsidRDefault="00404141" w:rsidP="00E04989">
            <w:pPr>
              <w:spacing w:after="0" w:line="240" w:lineRule="auto"/>
              <w:rPr>
                <w:rFonts w:ascii="Arial Narrow" w:eastAsia="Times New Roman" w:hAnsi="Arial Narrow" w:cs="Times New Roman"/>
                <w:color w:val="00B050"/>
                <w:lang w:eastAsia="pl-PL"/>
              </w:rPr>
            </w:pPr>
            <w:r w:rsidRPr="00404141">
              <w:rPr>
                <w:rFonts w:ascii="Arial Narrow" w:eastAsia="Times New Roman" w:hAnsi="Arial Narrow" w:cs="Times New Roman"/>
                <w:color w:val="00B050"/>
                <w:lang w:eastAsia="pl-PL"/>
              </w:rPr>
              <w:t>PROW</w:t>
            </w:r>
          </w:p>
        </w:tc>
        <w:tc>
          <w:tcPr>
            <w:tcW w:w="1757" w:type="dxa"/>
            <w:vMerge/>
            <w:shd w:val="clear" w:color="000000" w:fill="FFFFFF"/>
            <w:vAlign w:val="center"/>
          </w:tcPr>
          <w:p w:rsidR="00404141" w:rsidRPr="00596796" w:rsidRDefault="00404141" w:rsidP="0048113E">
            <w:pPr>
              <w:spacing w:after="0" w:line="240" w:lineRule="auto"/>
              <w:rPr>
                <w:rFonts w:ascii="Arial Narrow" w:eastAsia="Times New Roman" w:hAnsi="Arial Narrow" w:cs="Times New Roman"/>
                <w:lang w:eastAsia="pl-PL"/>
              </w:rPr>
            </w:pPr>
          </w:p>
        </w:tc>
      </w:tr>
      <w:tr w:rsidR="00B31601" w:rsidRPr="00F161A4" w:rsidTr="0046328B">
        <w:trPr>
          <w:trHeight w:val="397"/>
        </w:trPr>
        <w:tc>
          <w:tcPr>
            <w:tcW w:w="3628" w:type="dxa"/>
            <w:gridSpan w:val="2"/>
            <w:shd w:val="clear" w:color="auto" w:fill="auto"/>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szczegółowy 2</w:t>
            </w:r>
          </w:p>
        </w:tc>
        <w:tc>
          <w:tcPr>
            <w:tcW w:w="1191"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77" w:type="dxa"/>
            <w:gridSpan w:val="2"/>
            <w:shd w:val="clear" w:color="auto" w:fill="auto"/>
            <w:vAlign w:val="center"/>
            <w:hideMark/>
          </w:tcPr>
          <w:p w:rsidR="00B31601" w:rsidRPr="00596796" w:rsidRDefault="0019659D" w:rsidP="00404141">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46328B" w:rsidRPr="00596796">
              <w:rPr>
                <w:rFonts w:ascii="Arial Narrow" w:eastAsia="Times New Roman" w:hAnsi="Arial Narrow" w:cs="Times New Roman"/>
                <w:lang w:eastAsia="pl-PL"/>
              </w:rPr>
              <w:t xml:space="preserve"> </w:t>
            </w:r>
            <w:r w:rsidR="00AD2F63" w:rsidRPr="00596796">
              <w:rPr>
                <w:rFonts w:ascii="Arial Narrow" w:eastAsia="Times New Roman" w:hAnsi="Arial Narrow" w:cs="Times New Roman"/>
                <w:lang w:eastAsia="pl-PL"/>
              </w:rPr>
              <w:t>43</w:t>
            </w:r>
            <w:r w:rsidR="00404141" w:rsidRPr="00404141">
              <w:rPr>
                <w:rFonts w:ascii="Arial Narrow" w:eastAsia="Times New Roman" w:hAnsi="Arial Narrow" w:cs="Times New Roman"/>
                <w:color w:val="00B050"/>
                <w:lang w:eastAsia="pl-PL"/>
              </w:rPr>
              <w:t>3</w:t>
            </w:r>
            <w:r w:rsidR="0046328B"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1048"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20" w:type="dxa"/>
            <w:gridSpan w:val="2"/>
            <w:shd w:val="clear" w:color="auto" w:fill="auto"/>
            <w:vAlign w:val="center"/>
            <w:hideMark/>
          </w:tcPr>
          <w:p w:rsidR="00B31601" w:rsidRPr="00596796" w:rsidRDefault="00406348" w:rsidP="00404141">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3</w:t>
            </w:r>
            <w:r w:rsidR="00EF6661" w:rsidRPr="00596796">
              <w:rPr>
                <w:rFonts w:ascii="Arial Narrow" w:eastAsia="Times New Roman" w:hAnsi="Arial Narrow" w:cs="Times New Roman"/>
                <w:lang w:eastAsia="pl-PL"/>
              </w:rPr>
              <w:t xml:space="preserve"> </w:t>
            </w:r>
            <w:r>
              <w:rPr>
                <w:rFonts w:ascii="Arial Narrow" w:eastAsia="Times New Roman" w:hAnsi="Arial Narrow" w:cs="Times New Roman"/>
                <w:lang w:eastAsia="pl-PL"/>
              </w:rPr>
              <w:t>0</w:t>
            </w:r>
            <w:r w:rsidR="00404141" w:rsidRPr="00404141">
              <w:rPr>
                <w:rFonts w:ascii="Arial Narrow" w:eastAsia="Times New Roman" w:hAnsi="Arial Narrow" w:cs="Times New Roman"/>
                <w:color w:val="00B050"/>
                <w:lang w:eastAsia="pl-PL"/>
              </w:rPr>
              <w:t>31</w:t>
            </w:r>
            <w:r w:rsidR="00EF6661"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1106" w:type="dxa"/>
            <w:gridSpan w:val="2"/>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4" w:type="dxa"/>
            <w:shd w:val="clear" w:color="auto" w:fill="auto"/>
            <w:vAlign w:val="center"/>
            <w:hideMark/>
          </w:tcPr>
          <w:p w:rsidR="00B31601" w:rsidRPr="00596796" w:rsidRDefault="00406348" w:rsidP="0046328B">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300</w:t>
            </w:r>
            <w:r w:rsidR="00EF6661"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567" w:type="dxa"/>
            <w:gridSpan w:val="2"/>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B31601" w:rsidRPr="00596796" w:rsidRDefault="00FB002E" w:rsidP="00404141">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4 </w:t>
            </w:r>
            <w:r w:rsidR="00AD2F63" w:rsidRPr="00596796">
              <w:rPr>
                <w:rFonts w:ascii="Arial Narrow" w:eastAsia="Times New Roman" w:hAnsi="Arial Narrow" w:cs="Times New Roman"/>
                <w:lang w:eastAsia="pl-PL"/>
              </w:rPr>
              <w:t>7</w:t>
            </w:r>
            <w:r w:rsidR="00404141" w:rsidRPr="00404141">
              <w:rPr>
                <w:rFonts w:ascii="Arial Narrow" w:eastAsia="Times New Roman" w:hAnsi="Arial Narrow" w:cs="Times New Roman"/>
                <w:color w:val="00B050"/>
                <w:lang w:eastAsia="pl-PL"/>
              </w:rPr>
              <w:t>64</w:t>
            </w:r>
            <w:r w:rsidR="0046328B"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1191"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B31601" w:rsidRPr="00F161A4" w:rsidTr="00B31601">
        <w:trPr>
          <w:trHeight w:val="397"/>
        </w:trPr>
        <w:tc>
          <w:tcPr>
            <w:tcW w:w="12475" w:type="dxa"/>
            <w:gridSpan w:val="20"/>
            <w:shd w:val="clear" w:color="000000" w:fill="BFBFBF"/>
            <w:vAlign w:val="center"/>
            <w:hideMark/>
          </w:tcPr>
          <w:p w:rsidR="00B31601" w:rsidRPr="00FF083B" w:rsidRDefault="00B31601" w:rsidP="0048113E">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Cel szczegółowy 3 Podnoszenie kompetencji zawodowych pracowników przedsiębiorstw i przedsiębiorców do 2023 r.</w:t>
            </w:r>
          </w:p>
        </w:tc>
        <w:tc>
          <w:tcPr>
            <w:tcW w:w="1191" w:type="dxa"/>
            <w:shd w:val="clear" w:color="000000" w:fill="BFBFBF"/>
            <w:vAlign w:val="center"/>
            <w:hideMark/>
          </w:tcPr>
          <w:p w:rsidR="00B31601" w:rsidRPr="00FF083B" w:rsidRDefault="00B31601" w:rsidP="00B31601">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PROW/RPO</w:t>
            </w:r>
          </w:p>
        </w:tc>
        <w:tc>
          <w:tcPr>
            <w:tcW w:w="1757" w:type="dxa"/>
            <w:shd w:val="clear" w:color="000000" w:fill="A6A6A6"/>
            <w:vAlign w:val="center"/>
            <w:hideMark/>
          </w:tcPr>
          <w:p w:rsidR="00B31601" w:rsidRPr="00FF083B" w:rsidRDefault="00B31601" w:rsidP="0048113E">
            <w:pPr>
              <w:spacing w:after="0" w:line="240" w:lineRule="auto"/>
              <w:rPr>
                <w:rFonts w:ascii="Arial Narrow" w:eastAsia="Times New Roman" w:hAnsi="Arial Narrow" w:cs="Times New Roman"/>
                <w:strike/>
                <w:color w:val="FF0000"/>
                <w:lang w:eastAsia="pl-PL"/>
              </w:rPr>
            </w:pPr>
            <w:r w:rsidRPr="00FF083B">
              <w:rPr>
                <w:rFonts w:ascii="Arial Narrow" w:eastAsia="Times New Roman" w:hAnsi="Arial Narrow" w:cs="Times New Roman"/>
                <w:strike/>
                <w:color w:val="FF0000"/>
                <w:lang w:eastAsia="pl-PL"/>
              </w:rPr>
              <w:t> </w:t>
            </w:r>
          </w:p>
        </w:tc>
      </w:tr>
      <w:tr w:rsidR="007B163D" w:rsidRPr="00F161A4" w:rsidTr="00D67104">
        <w:trPr>
          <w:cantSplit/>
          <w:trHeight w:val="1531"/>
        </w:trPr>
        <w:tc>
          <w:tcPr>
            <w:tcW w:w="680" w:type="dxa"/>
            <w:shd w:val="clear" w:color="auto" w:fill="auto"/>
            <w:textDirection w:val="btLr"/>
            <w:vAlign w:val="center"/>
            <w:hideMark/>
          </w:tcPr>
          <w:p w:rsidR="0048113E" w:rsidRPr="00FF083B" w:rsidRDefault="0048113E" w:rsidP="00B31601">
            <w:pPr>
              <w:spacing w:after="0" w:line="240" w:lineRule="auto"/>
              <w:ind w:left="113" w:right="113"/>
              <w:jc w:val="center"/>
              <w:rPr>
                <w:rFonts w:ascii="Arial Narrow" w:eastAsia="Times New Roman" w:hAnsi="Arial Narrow" w:cs="Times New Roman"/>
                <w:strike/>
                <w:color w:val="000000"/>
                <w:lang w:eastAsia="pl-PL"/>
              </w:rPr>
            </w:pPr>
            <w:r w:rsidRPr="00FF083B">
              <w:rPr>
                <w:rFonts w:ascii="Arial Narrow" w:eastAsia="Times New Roman" w:hAnsi="Arial Narrow" w:cs="Times New Roman"/>
                <w:strike/>
                <w:color w:val="FF0000"/>
                <w:lang w:eastAsia="pl-PL"/>
              </w:rPr>
              <w:lastRenderedPageBreak/>
              <w:t>Przedsięwzięcie 2.3.1</w:t>
            </w:r>
          </w:p>
        </w:tc>
        <w:tc>
          <w:tcPr>
            <w:tcW w:w="2948" w:type="dxa"/>
            <w:shd w:val="clear" w:color="auto" w:fill="auto"/>
            <w:vAlign w:val="center"/>
            <w:hideMark/>
          </w:tcPr>
          <w:p w:rsidR="0048113E" w:rsidRPr="00404141" w:rsidRDefault="0048113E" w:rsidP="00B31601">
            <w:pPr>
              <w:spacing w:after="0" w:line="240" w:lineRule="auto"/>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Liczba uczestników szkoleń zawodowych</w:t>
            </w:r>
          </w:p>
        </w:tc>
        <w:tc>
          <w:tcPr>
            <w:tcW w:w="567" w:type="dxa"/>
            <w:gridSpan w:val="2"/>
            <w:shd w:val="clear" w:color="auto" w:fill="auto"/>
            <w:vAlign w:val="center"/>
            <w:hideMark/>
          </w:tcPr>
          <w:p w:rsidR="0048113E" w:rsidRPr="00404141" w:rsidRDefault="0048113E"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1</w:t>
            </w:r>
          </w:p>
        </w:tc>
        <w:tc>
          <w:tcPr>
            <w:tcW w:w="624" w:type="dxa"/>
            <w:gridSpan w:val="2"/>
            <w:shd w:val="clear" w:color="auto" w:fill="auto"/>
            <w:vAlign w:val="center"/>
            <w:hideMark/>
          </w:tcPr>
          <w:p w:rsidR="0048113E" w:rsidRPr="00404141" w:rsidRDefault="0048113E"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20%</w:t>
            </w:r>
          </w:p>
        </w:tc>
        <w:tc>
          <w:tcPr>
            <w:tcW w:w="1277" w:type="dxa"/>
            <w:gridSpan w:val="2"/>
            <w:shd w:val="clear" w:color="auto" w:fill="auto"/>
            <w:vAlign w:val="center"/>
            <w:hideMark/>
          </w:tcPr>
          <w:p w:rsidR="0048113E" w:rsidRPr="00404141" w:rsidRDefault="00FB002E"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3</w:t>
            </w:r>
            <w:r w:rsidR="00D67104" w:rsidRPr="00404141">
              <w:rPr>
                <w:rFonts w:ascii="Arial Narrow" w:eastAsia="Times New Roman" w:hAnsi="Arial Narrow" w:cs="Times New Roman"/>
                <w:strike/>
                <w:color w:val="FF0000"/>
                <w:lang w:eastAsia="pl-PL"/>
              </w:rPr>
              <w:t xml:space="preserve"> </w:t>
            </w:r>
            <w:r w:rsidR="0048113E" w:rsidRPr="00404141">
              <w:rPr>
                <w:rFonts w:ascii="Arial Narrow" w:eastAsia="Times New Roman" w:hAnsi="Arial Narrow" w:cs="Times New Roman"/>
                <w:strike/>
                <w:color w:val="FF0000"/>
                <w:lang w:eastAsia="pl-PL"/>
              </w:rPr>
              <w:t>000,00</w:t>
            </w:r>
          </w:p>
        </w:tc>
        <w:tc>
          <w:tcPr>
            <w:tcW w:w="424" w:type="dxa"/>
            <w:gridSpan w:val="2"/>
            <w:shd w:val="clear" w:color="auto" w:fill="auto"/>
            <w:vAlign w:val="center"/>
            <w:hideMark/>
          </w:tcPr>
          <w:p w:rsidR="0048113E" w:rsidRPr="00404141" w:rsidRDefault="00A36B45"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4</w:t>
            </w:r>
          </w:p>
        </w:tc>
        <w:tc>
          <w:tcPr>
            <w:tcW w:w="624" w:type="dxa"/>
            <w:gridSpan w:val="2"/>
            <w:shd w:val="clear" w:color="auto" w:fill="auto"/>
            <w:vAlign w:val="center"/>
            <w:hideMark/>
          </w:tcPr>
          <w:p w:rsidR="0048113E" w:rsidRPr="00404141" w:rsidRDefault="00802D26"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100</w:t>
            </w:r>
            <w:r w:rsidR="0048113E" w:rsidRPr="00404141">
              <w:rPr>
                <w:rFonts w:ascii="Arial Narrow" w:eastAsia="Times New Roman" w:hAnsi="Arial Narrow" w:cs="Times New Roman"/>
                <w:strike/>
                <w:color w:val="FF0000"/>
                <w:lang w:eastAsia="pl-PL"/>
              </w:rPr>
              <w:t>%</w:t>
            </w:r>
          </w:p>
        </w:tc>
        <w:tc>
          <w:tcPr>
            <w:tcW w:w="1220" w:type="dxa"/>
            <w:gridSpan w:val="2"/>
            <w:shd w:val="clear" w:color="auto" w:fill="auto"/>
            <w:vAlign w:val="center"/>
            <w:hideMark/>
          </w:tcPr>
          <w:p w:rsidR="0048113E" w:rsidRPr="00404141" w:rsidRDefault="00A36B45" w:rsidP="00A36B45">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11</w:t>
            </w:r>
            <w:r w:rsidR="00D67104" w:rsidRPr="00404141">
              <w:rPr>
                <w:rFonts w:ascii="Arial Narrow" w:eastAsia="Times New Roman" w:hAnsi="Arial Narrow" w:cs="Times New Roman"/>
                <w:strike/>
                <w:color w:val="FF0000"/>
                <w:lang w:eastAsia="pl-PL"/>
              </w:rPr>
              <w:t xml:space="preserve"> </w:t>
            </w:r>
            <w:r w:rsidR="0048113E" w:rsidRPr="00404141">
              <w:rPr>
                <w:rFonts w:ascii="Arial Narrow" w:eastAsia="Times New Roman" w:hAnsi="Arial Narrow" w:cs="Times New Roman"/>
                <w:strike/>
                <w:color w:val="FF0000"/>
                <w:lang w:eastAsia="pl-PL"/>
              </w:rPr>
              <w:t>000,00</w:t>
            </w:r>
          </w:p>
        </w:tc>
        <w:tc>
          <w:tcPr>
            <w:tcW w:w="482" w:type="dxa"/>
            <w:shd w:val="clear" w:color="auto" w:fill="auto"/>
            <w:vAlign w:val="center"/>
            <w:hideMark/>
          </w:tcPr>
          <w:p w:rsidR="0048113E" w:rsidRPr="00404141" w:rsidRDefault="00A36B45"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0</w:t>
            </w:r>
          </w:p>
        </w:tc>
        <w:tc>
          <w:tcPr>
            <w:tcW w:w="624" w:type="dxa"/>
            <w:shd w:val="clear" w:color="auto" w:fill="auto"/>
            <w:vAlign w:val="center"/>
            <w:hideMark/>
          </w:tcPr>
          <w:p w:rsidR="0048113E" w:rsidRPr="00404141" w:rsidRDefault="0048113E"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100%</w:t>
            </w:r>
          </w:p>
        </w:tc>
        <w:tc>
          <w:tcPr>
            <w:tcW w:w="1134" w:type="dxa"/>
            <w:shd w:val="clear" w:color="auto" w:fill="auto"/>
            <w:vAlign w:val="center"/>
            <w:hideMark/>
          </w:tcPr>
          <w:p w:rsidR="0048113E" w:rsidRPr="00404141" w:rsidRDefault="0048113E"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0,00</w:t>
            </w:r>
          </w:p>
        </w:tc>
        <w:tc>
          <w:tcPr>
            <w:tcW w:w="567" w:type="dxa"/>
            <w:gridSpan w:val="2"/>
            <w:shd w:val="clear" w:color="auto" w:fill="auto"/>
            <w:vAlign w:val="center"/>
            <w:hideMark/>
          </w:tcPr>
          <w:p w:rsidR="0048113E" w:rsidRPr="00404141" w:rsidRDefault="0048113E" w:rsidP="00B31601">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5</w:t>
            </w:r>
          </w:p>
        </w:tc>
        <w:tc>
          <w:tcPr>
            <w:tcW w:w="1304" w:type="dxa"/>
            <w:shd w:val="clear" w:color="auto" w:fill="auto"/>
            <w:vAlign w:val="center"/>
            <w:hideMark/>
          </w:tcPr>
          <w:p w:rsidR="0048113E" w:rsidRPr="00404141" w:rsidRDefault="0048113E" w:rsidP="00FB002E">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1</w:t>
            </w:r>
            <w:r w:rsidR="00FB002E" w:rsidRPr="00404141">
              <w:rPr>
                <w:rFonts w:ascii="Arial Narrow" w:eastAsia="Times New Roman" w:hAnsi="Arial Narrow" w:cs="Times New Roman"/>
                <w:strike/>
                <w:color w:val="FF0000"/>
                <w:lang w:eastAsia="pl-PL"/>
              </w:rPr>
              <w:t>4</w:t>
            </w:r>
            <w:r w:rsidR="00D67104" w:rsidRPr="00404141">
              <w:rPr>
                <w:rFonts w:ascii="Arial Narrow" w:eastAsia="Times New Roman" w:hAnsi="Arial Narrow" w:cs="Times New Roman"/>
                <w:strike/>
                <w:color w:val="FF0000"/>
                <w:lang w:eastAsia="pl-PL"/>
              </w:rPr>
              <w:t xml:space="preserve"> </w:t>
            </w:r>
            <w:r w:rsidRPr="00404141">
              <w:rPr>
                <w:rFonts w:ascii="Arial Narrow" w:eastAsia="Times New Roman" w:hAnsi="Arial Narrow" w:cs="Times New Roman"/>
                <w:strike/>
                <w:color w:val="FF0000"/>
                <w:lang w:eastAsia="pl-PL"/>
              </w:rPr>
              <w:t>000,00</w:t>
            </w:r>
          </w:p>
        </w:tc>
        <w:tc>
          <w:tcPr>
            <w:tcW w:w="1191" w:type="dxa"/>
            <w:shd w:val="clear" w:color="auto" w:fill="auto"/>
            <w:vAlign w:val="center"/>
            <w:hideMark/>
          </w:tcPr>
          <w:p w:rsidR="0048113E" w:rsidRPr="00404141" w:rsidRDefault="0048113E" w:rsidP="00B31601">
            <w:pPr>
              <w:spacing w:after="0" w:line="240" w:lineRule="auto"/>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PROW</w:t>
            </w:r>
          </w:p>
        </w:tc>
        <w:tc>
          <w:tcPr>
            <w:tcW w:w="1757" w:type="dxa"/>
            <w:shd w:val="clear" w:color="auto" w:fill="auto"/>
            <w:vAlign w:val="center"/>
            <w:hideMark/>
          </w:tcPr>
          <w:p w:rsidR="0048113E" w:rsidRPr="00404141" w:rsidRDefault="00D67104" w:rsidP="00B77704">
            <w:pPr>
              <w:spacing w:after="0" w:line="240" w:lineRule="auto"/>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Realizacja LSR (</w:t>
            </w:r>
            <w:r w:rsidR="00B77704" w:rsidRPr="00404141">
              <w:rPr>
                <w:rFonts w:ascii="Arial Narrow" w:eastAsia="Times New Roman" w:hAnsi="Arial Narrow" w:cs="Times New Roman"/>
                <w:strike/>
                <w:color w:val="FF0000"/>
                <w:lang w:eastAsia="pl-PL"/>
              </w:rPr>
              <w:t xml:space="preserve">związane wyłącznie z przedsięwzięciami 2.2.1 oraz 2.2.2   </w:t>
            </w:r>
            <w:r w:rsidRPr="00404141">
              <w:rPr>
                <w:rFonts w:ascii="Arial Narrow" w:eastAsia="Times New Roman" w:hAnsi="Arial Narrow" w:cs="Times New Roman"/>
                <w:strike/>
                <w:color w:val="FF0000"/>
                <w:lang w:eastAsia="pl-PL"/>
              </w:rPr>
              <w:t xml:space="preserve"> 1</w:t>
            </w:r>
            <w:r w:rsidR="00FB002E" w:rsidRPr="00404141">
              <w:rPr>
                <w:rFonts w:ascii="Arial Narrow" w:eastAsia="Times New Roman" w:hAnsi="Arial Narrow" w:cs="Times New Roman"/>
                <w:strike/>
                <w:color w:val="FF0000"/>
                <w:lang w:eastAsia="pl-PL"/>
              </w:rPr>
              <w:t>4</w:t>
            </w:r>
            <w:r w:rsidRPr="00404141">
              <w:rPr>
                <w:rFonts w:ascii="Arial Narrow" w:eastAsia="Times New Roman" w:hAnsi="Arial Narrow" w:cs="Times New Roman"/>
                <w:strike/>
                <w:color w:val="FF0000"/>
                <w:lang w:eastAsia="pl-PL"/>
              </w:rPr>
              <w:t xml:space="preserve"> tys. )</w:t>
            </w:r>
          </w:p>
        </w:tc>
      </w:tr>
      <w:tr w:rsidR="00B31601" w:rsidRPr="00F161A4" w:rsidTr="00D67104">
        <w:trPr>
          <w:trHeight w:val="397"/>
        </w:trPr>
        <w:tc>
          <w:tcPr>
            <w:tcW w:w="3628" w:type="dxa"/>
            <w:gridSpan w:val="2"/>
            <w:shd w:val="clear" w:color="auto" w:fill="auto"/>
            <w:vAlign w:val="center"/>
            <w:hideMark/>
          </w:tcPr>
          <w:p w:rsidR="00B31601" w:rsidRPr="00404141" w:rsidRDefault="00B31601" w:rsidP="0048113E">
            <w:pPr>
              <w:spacing w:after="0" w:line="240" w:lineRule="auto"/>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Razem cel szczegółowy 3</w:t>
            </w:r>
          </w:p>
        </w:tc>
        <w:tc>
          <w:tcPr>
            <w:tcW w:w="1191" w:type="dxa"/>
            <w:gridSpan w:val="4"/>
            <w:shd w:val="clear" w:color="000000" w:fill="A6A6A6"/>
            <w:vAlign w:val="center"/>
            <w:hideMark/>
          </w:tcPr>
          <w:p w:rsidR="00B31601" w:rsidRPr="00404141" w:rsidRDefault="00B31601" w:rsidP="0048113E">
            <w:pPr>
              <w:spacing w:after="0" w:line="240" w:lineRule="auto"/>
              <w:rPr>
                <w:rFonts w:ascii="Arial Narrow" w:eastAsia="Times New Roman" w:hAnsi="Arial Narrow" w:cs="Times New Roman"/>
                <w:strike/>
                <w:color w:val="FF0000"/>
                <w:lang w:eastAsia="pl-PL"/>
              </w:rPr>
            </w:pPr>
          </w:p>
        </w:tc>
        <w:tc>
          <w:tcPr>
            <w:tcW w:w="1277" w:type="dxa"/>
            <w:gridSpan w:val="2"/>
            <w:shd w:val="clear" w:color="auto" w:fill="auto"/>
            <w:vAlign w:val="center"/>
            <w:hideMark/>
          </w:tcPr>
          <w:p w:rsidR="00B31601" w:rsidRPr="00404141" w:rsidRDefault="00FB002E" w:rsidP="0048113E">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3</w:t>
            </w:r>
            <w:r w:rsidR="00D67104" w:rsidRPr="00404141">
              <w:rPr>
                <w:rFonts w:ascii="Arial Narrow" w:eastAsia="Times New Roman" w:hAnsi="Arial Narrow" w:cs="Times New Roman"/>
                <w:strike/>
                <w:color w:val="FF0000"/>
                <w:lang w:eastAsia="pl-PL"/>
              </w:rPr>
              <w:t xml:space="preserve"> </w:t>
            </w:r>
            <w:r w:rsidR="00B31601" w:rsidRPr="00404141">
              <w:rPr>
                <w:rFonts w:ascii="Arial Narrow" w:eastAsia="Times New Roman" w:hAnsi="Arial Narrow" w:cs="Times New Roman"/>
                <w:strike/>
                <w:color w:val="FF0000"/>
                <w:lang w:eastAsia="pl-PL"/>
              </w:rPr>
              <w:t>000,00</w:t>
            </w:r>
          </w:p>
        </w:tc>
        <w:tc>
          <w:tcPr>
            <w:tcW w:w="1048" w:type="dxa"/>
            <w:gridSpan w:val="4"/>
            <w:shd w:val="clear" w:color="000000" w:fill="A6A6A6"/>
            <w:vAlign w:val="center"/>
            <w:hideMark/>
          </w:tcPr>
          <w:p w:rsidR="00B31601" w:rsidRPr="00404141" w:rsidRDefault="00B31601" w:rsidP="0048113E">
            <w:pPr>
              <w:spacing w:after="0" w:line="240" w:lineRule="auto"/>
              <w:rPr>
                <w:rFonts w:ascii="Arial Narrow" w:eastAsia="Times New Roman" w:hAnsi="Arial Narrow" w:cs="Times New Roman"/>
                <w:strike/>
                <w:color w:val="FF0000"/>
                <w:lang w:eastAsia="pl-PL"/>
              </w:rPr>
            </w:pPr>
          </w:p>
        </w:tc>
        <w:tc>
          <w:tcPr>
            <w:tcW w:w="1220" w:type="dxa"/>
            <w:gridSpan w:val="2"/>
            <w:shd w:val="clear" w:color="auto" w:fill="auto"/>
            <w:vAlign w:val="center"/>
            <w:hideMark/>
          </w:tcPr>
          <w:p w:rsidR="00B31601" w:rsidRPr="00404141" w:rsidRDefault="00A36B45" w:rsidP="0048113E">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11</w:t>
            </w:r>
            <w:r w:rsidR="00D67104" w:rsidRPr="00404141">
              <w:rPr>
                <w:rFonts w:ascii="Arial Narrow" w:eastAsia="Times New Roman" w:hAnsi="Arial Narrow" w:cs="Times New Roman"/>
                <w:strike/>
                <w:color w:val="FF0000"/>
                <w:lang w:eastAsia="pl-PL"/>
              </w:rPr>
              <w:t xml:space="preserve"> </w:t>
            </w:r>
            <w:r w:rsidR="00B31601" w:rsidRPr="00404141">
              <w:rPr>
                <w:rFonts w:ascii="Arial Narrow" w:eastAsia="Times New Roman" w:hAnsi="Arial Narrow" w:cs="Times New Roman"/>
                <w:strike/>
                <w:color w:val="FF0000"/>
                <w:lang w:eastAsia="pl-PL"/>
              </w:rPr>
              <w:t>000,00</w:t>
            </w:r>
          </w:p>
        </w:tc>
        <w:tc>
          <w:tcPr>
            <w:tcW w:w="1106" w:type="dxa"/>
            <w:gridSpan w:val="2"/>
            <w:shd w:val="clear" w:color="000000" w:fill="A6A6A6"/>
            <w:vAlign w:val="center"/>
            <w:hideMark/>
          </w:tcPr>
          <w:p w:rsidR="00B31601" w:rsidRPr="00404141" w:rsidRDefault="00B31601" w:rsidP="0048113E">
            <w:pPr>
              <w:spacing w:after="0" w:line="240" w:lineRule="auto"/>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 </w:t>
            </w:r>
          </w:p>
        </w:tc>
        <w:tc>
          <w:tcPr>
            <w:tcW w:w="1134" w:type="dxa"/>
            <w:shd w:val="clear" w:color="auto" w:fill="auto"/>
            <w:vAlign w:val="center"/>
            <w:hideMark/>
          </w:tcPr>
          <w:p w:rsidR="00B31601" w:rsidRPr="00404141" w:rsidRDefault="00B31601" w:rsidP="0048113E">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0,00</w:t>
            </w:r>
          </w:p>
        </w:tc>
        <w:tc>
          <w:tcPr>
            <w:tcW w:w="567" w:type="dxa"/>
            <w:gridSpan w:val="2"/>
            <w:shd w:val="clear" w:color="000000" w:fill="BFBFBF"/>
            <w:vAlign w:val="center"/>
            <w:hideMark/>
          </w:tcPr>
          <w:p w:rsidR="00B31601" w:rsidRPr="00404141" w:rsidRDefault="00B31601" w:rsidP="0048113E">
            <w:pPr>
              <w:spacing w:after="0" w:line="240" w:lineRule="auto"/>
              <w:rPr>
                <w:rFonts w:ascii="Arial Narrow" w:eastAsia="Times New Roman" w:hAnsi="Arial Narrow" w:cs="Times New Roman"/>
                <w:strike/>
                <w:color w:val="FF0000"/>
                <w:lang w:eastAsia="pl-PL"/>
              </w:rPr>
            </w:pPr>
          </w:p>
        </w:tc>
        <w:tc>
          <w:tcPr>
            <w:tcW w:w="1304" w:type="dxa"/>
            <w:shd w:val="clear" w:color="auto" w:fill="auto"/>
            <w:vAlign w:val="center"/>
            <w:hideMark/>
          </w:tcPr>
          <w:p w:rsidR="00B31601" w:rsidRPr="00404141" w:rsidRDefault="00B31601" w:rsidP="00B77704">
            <w:pPr>
              <w:spacing w:after="0" w:line="240" w:lineRule="auto"/>
              <w:jc w:val="right"/>
              <w:rPr>
                <w:rFonts w:ascii="Arial Narrow" w:eastAsia="Times New Roman" w:hAnsi="Arial Narrow" w:cs="Times New Roman"/>
                <w:strike/>
                <w:color w:val="FF0000"/>
                <w:lang w:eastAsia="pl-PL"/>
              </w:rPr>
            </w:pPr>
            <w:r w:rsidRPr="00404141">
              <w:rPr>
                <w:rFonts w:ascii="Arial Narrow" w:eastAsia="Times New Roman" w:hAnsi="Arial Narrow" w:cs="Times New Roman"/>
                <w:strike/>
                <w:color w:val="FF0000"/>
                <w:lang w:eastAsia="pl-PL"/>
              </w:rPr>
              <w:t>1</w:t>
            </w:r>
            <w:r w:rsidR="00B77704" w:rsidRPr="00404141">
              <w:rPr>
                <w:rFonts w:ascii="Arial Narrow" w:eastAsia="Times New Roman" w:hAnsi="Arial Narrow" w:cs="Times New Roman"/>
                <w:strike/>
                <w:color w:val="FF0000"/>
                <w:lang w:eastAsia="pl-PL"/>
              </w:rPr>
              <w:t>4</w:t>
            </w:r>
            <w:r w:rsidR="00D67104" w:rsidRPr="00404141">
              <w:rPr>
                <w:rFonts w:ascii="Arial Narrow" w:eastAsia="Times New Roman" w:hAnsi="Arial Narrow" w:cs="Times New Roman"/>
                <w:strike/>
                <w:color w:val="FF0000"/>
                <w:lang w:eastAsia="pl-PL"/>
              </w:rPr>
              <w:t xml:space="preserve"> </w:t>
            </w:r>
            <w:r w:rsidRPr="00404141">
              <w:rPr>
                <w:rFonts w:ascii="Arial Narrow" w:eastAsia="Times New Roman" w:hAnsi="Arial Narrow" w:cs="Times New Roman"/>
                <w:strike/>
                <w:color w:val="FF0000"/>
                <w:lang w:eastAsia="pl-PL"/>
              </w:rPr>
              <w:t>000,00</w:t>
            </w:r>
          </w:p>
        </w:tc>
        <w:tc>
          <w:tcPr>
            <w:tcW w:w="1191" w:type="dxa"/>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757" w:type="dxa"/>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B31601" w:rsidRPr="00F161A4" w:rsidTr="00D67104">
        <w:trPr>
          <w:trHeight w:val="397"/>
        </w:trPr>
        <w:tc>
          <w:tcPr>
            <w:tcW w:w="3628" w:type="dxa"/>
            <w:gridSpan w:val="2"/>
            <w:shd w:val="clear" w:color="auto" w:fill="auto"/>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ogólny 2</w:t>
            </w:r>
          </w:p>
        </w:tc>
        <w:tc>
          <w:tcPr>
            <w:tcW w:w="1191" w:type="dxa"/>
            <w:gridSpan w:val="4"/>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277" w:type="dxa"/>
            <w:gridSpan w:val="2"/>
            <w:shd w:val="clear" w:color="auto" w:fill="auto"/>
            <w:vAlign w:val="center"/>
            <w:hideMark/>
          </w:tcPr>
          <w:p w:rsidR="00B31601" w:rsidRPr="00596796" w:rsidRDefault="00B0519B" w:rsidP="00AD2F63">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D67104" w:rsidRPr="00596796">
              <w:rPr>
                <w:rFonts w:ascii="Arial Narrow" w:eastAsia="Times New Roman" w:hAnsi="Arial Narrow" w:cs="Times New Roman"/>
                <w:lang w:eastAsia="pl-PL"/>
              </w:rPr>
              <w:t xml:space="preserve"> </w:t>
            </w:r>
            <w:r w:rsidR="00AD2F63" w:rsidRPr="00596796">
              <w:rPr>
                <w:rFonts w:ascii="Arial Narrow" w:eastAsia="Times New Roman" w:hAnsi="Arial Narrow" w:cs="Times New Roman"/>
                <w:lang w:eastAsia="pl-PL"/>
              </w:rPr>
              <w:t>436</w:t>
            </w:r>
            <w:r w:rsidR="00D67104"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1048"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20" w:type="dxa"/>
            <w:gridSpan w:val="2"/>
            <w:shd w:val="clear" w:color="auto" w:fill="auto"/>
            <w:vAlign w:val="center"/>
            <w:hideMark/>
          </w:tcPr>
          <w:p w:rsidR="00B31601" w:rsidRPr="00596796" w:rsidRDefault="00A36B45" w:rsidP="00A36B45">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3</w:t>
            </w:r>
            <w:r w:rsidR="00D67104" w:rsidRPr="00596796">
              <w:rPr>
                <w:rFonts w:ascii="Arial Narrow" w:eastAsia="Times New Roman" w:hAnsi="Arial Narrow" w:cs="Times New Roman"/>
                <w:lang w:eastAsia="pl-PL"/>
              </w:rPr>
              <w:t xml:space="preserve"> </w:t>
            </w:r>
            <w:r>
              <w:rPr>
                <w:rFonts w:ascii="Arial Narrow" w:eastAsia="Times New Roman" w:hAnsi="Arial Narrow" w:cs="Times New Roman"/>
                <w:lang w:eastAsia="pl-PL"/>
              </w:rPr>
              <w:t>034</w:t>
            </w:r>
            <w:r w:rsidR="00D67104"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1106" w:type="dxa"/>
            <w:gridSpan w:val="2"/>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4" w:type="dxa"/>
            <w:shd w:val="clear" w:color="auto" w:fill="auto"/>
            <w:vAlign w:val="center"/>
            <w:hideMark/>
          </w:tcPr>
          <w:p w:rsidR="00B31601" w:rsidRPr="00596796" w:rsidRDefault="00A36B45" w:rsidP="0048113E">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303</w:t>
            </w:r>
            <w:r w:rsidR="00D67104"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567" w:type="dxa"/>
            <w:gridSpan w:val="2"/>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B31601" w:rsidRPr="00596796" w:rsidRDefault="006E15A4" w:rsidP="006E15A4">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4 773 </w:t>
            </w:r>
            <w:r w:rsidR="00B31601" w:rsidRPr="00596796">
              <w:rPr>
                <w:rFonts w:ascii="Arial Narrow" w:eastAsia="Times New Roman" w:hAnsi="Arial Narrow" w:cs="Times New Roman"/>
                <w:lang w:eastAsia="pl-PL"/>
              </w:rPr>
              <w:t>000,00</w:t>
            </w:r>
          </w:p>
        </w:tc>
        <w:tc>
          <w:tcPr>
            <w:tcW w:w="1191" w:type="dxa"/>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757" w:type="dxa"/>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B31601" w:rsidRPr="00F161A4" w:rsidTr="00D67104">
        <w:trPr>
          <w:trHeight w:val="897"/>
        </w:trPr>
        <w:tc>
          <w:tcPr>
            <w:tcW w:w="680" w:type="dxa"/>
            <w:vMerge w:val="restart"/>
            <w:shd w:val="clear" w:color="000000" w:fill="BFBFBF"/>
            <w:vAlign w:val="center"/>
            <w:hideMark/>
          </w:tcPr>
          <w:p w:rsidR="00B31601" w:rsidRPr="00F161A4" w:rsidRDefault="00B31601"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Cel ogólny 3</w:t>
            </w:r>
          </w:p>
        </w:tc>
        <w:tc>
          <w:tcPr>
            <w:tcW w:w="2948" w:type="dxa"/>
            <w:shd w:val="clear" w:color="000000" w:fill="D9D9D9"/>
            <w:vAlign w:val="center"/>
            <w:hideMark/>
          </w:tcPr>
          <w:p w:rsidR="00B31601" w:rsidRPr="00F161A4" w:rsidRDefault="00B31601" w:rsidP="00040FF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Lata</w:t>
            </w:r>
          </w:p>
        </w:tc>
        <w:tc>
          <w:tcPr>
            <w:tcW w:w="2468" w:type="dxa"/>
            <w:gridSpan w:val="6"/>
            <w:shd w:val="clear" w:color="000000" w:fill="D9D9D9"/>
            <w:vAlign w:val="center"/>
          </w:tcPr>
          <w:p w:rsidR="00B31601" w:rsidRPr="00F161A4" w:rsidRDefault="00B31601" w:rsidP="00040FF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2016–2018</w:t>
            </w:r>
          </w:p>
        </w:tc>
        <w:tc>
          <w:tcPr>
            <w:tcW w:w="2268" w:type="dxa"/>
            <w:gridSpan w:val="6"/>
            <w:shd w:val="clear" w:color="000000" w:fill="D9D9D9"/>
            <w:vAlign w:val="center"/>
          </w:tcPr>
          <w:p w:rsidR="00B31601" w:rsidRPr="00F161A4" w:rsidRDefault="00B31601" w:rsidP="00040FF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2019–2021</w:t>
            </w:r>
          </w:p>
        </w:tc>
        <w:tc>
          <w:tcPr>
            <w:tcW w:w="2240" w:type="dxa"/>
            <w:gridSpan w:val="3"/>
            <w:shd w:val="clear" w:color="000000" w:fill="D9D9D9"/>
            <w:vAlign w:val="center"/>
          </w:tcPr>
          <w:p w:rsidR="00B31601" w:rsidRPr="00F161A4" w:rsidRDefault="00B31601" w:rsidP="00040FF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2022–2023</w:t>
            </w:r>
          </w:p>
        </w:tc>
        <w:tc>
          <w:tcPr>
            <w:tcW w:w="1871" w:type="dxa"/>
            <w:gridSpan w:val="3"/>
            <w:shd w:val="clear" w:color="000000" w:fill="D9D9D9"/>
            <w:vAlign w:val="center"/>
          </w:tcPr>
          <w:p w:rsidR="00B31601" w:rsidRPr="00F161A4" w:rsidRDefault="00B31601" w:rsidP="00040FF7">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2016–2023</w:t>
            </w:r>
          </w:p>
        </w:tc>
        <w:tc>
          <w:tcPr>
            <w:tcW w:w="1191" w:type="dxa"/>
            <w:vMerge w:val="restart"/>
            <w:shd w:val="clear" w:color="000000" w:fill="BFBFBF"/>
            <w:vAlign w:val="center"/>
            <w:hideMark/>
          </w:tcPr>
          <w:p w:rsidR="00B31601" w:rsidRPr="00F161A4" w:rsidRDefault="00B31601"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Program</w:t>
            </w:r>
          </w:p>
        </w:tc>
        <w:tc>
          <w:tcPr>
            <w:tcW w:w="1757" w:type="dxa"/>
            <w:vMerge w:val="restart"/>
            <w:shd w:val="clear" w:color="000000" w:fill="BFBFBF"/>
            <w:vAlign w:val="center"/>
            <w:hideMark/>
          </w:tcPr>
          <w:p w:rsidR="00B31601" w:rsidRPr="00F161A4" w:rsidRDefault="00B31601"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Poddziałanie/zakres Programu</w:t>
            </w:r>
          </w:p>
        </w:tc>
      </w:tr>
      <w:tr w:rsidR="00B31601" w:rsidRPr="00F161A4" w:rsidTr="00D67104">
        <w:trPr>
          <w:trHeight w:val="2041"/>
        </w:trPr>
        <w:tc>
          <w:tcPr>
            <w:tcW w:w="680" w:type="dxa"/>
            <w:vMerge/>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p>
        </w:tc>
        <w:tc>
          <w:tcPr>
            <w:tcW w:w="2948"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Nazwa wskaźnika</w:t>
            </w:r>
          </w:p>
        </w:tc>
        <w:tc>
          <w:tcPr>
            <w:tcW w:w="567"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1277"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424"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624"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Nazwa wskaźnika</w:t>
            </w:r>
          </w:p>
        </w:tc>
        <w:tc>
          <w:tcPr>
            <w:tcW w:w="1220"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482"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realizacji wskaźnika narastająco</w:t>
            </w:r>
          </w:p>
        </w:tc>
        <w:tc>
          <w:tcPr>
            <w:tcW w:w="624"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Planowane wsparcie w PLN</w:t>
            </w:r>
          </w:p>
        </w:tc>
        <w:tc>
          <w:tcPr>
            <w:tcW w:w="1134"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567" w:type="dxa"/>
            <w:gridSpan w:val="2"/>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Nazwa wskaźnika</w:t>
            </w:r>
          </w:p>
        </w:tc>
        <w:tc>
          <w:tcPr>
            <w:tcW w:w="1304" w:type="dxa"/>
            <w:shd w:val="clear" w:color="auto" w:fill="auto"/>
            <w:textDirection w:val="btLr"/>
            <w:vAlign w:val="center"/>
            <w:hideMark/>
          </w:tcPr>
          <w:p w:rsidR="00B31601" w:rsidRPr="00F161A4" w:rsidRDefault="00B31601" w:rsidP="00040FF7">
            <w:pPr>
              <w:spacing w:after="0" w:line="240" w:lineRule="auto"/>
              <w:ind w:left="113" w:right="113"/>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Wartość z </w:t>
            </w:r>
            <w:r>
              <w:rPr>
                <w:rFonts w:ascii="Arial Narrow" w:eastAsia="Times New Roman" w:hAnsi="Arial Narrow" w:cs="Times New Roman"/>
                <w:color w:val="000000"/>
                <w:lang w:eastAsia="pl-PL"/>
              </w:rPr>
              <w:t>j.m.</w:t>
            </w:r>
          </w:p>
        </w:tc>
        <w:tc>
          <w:tcPr>
            <w:tcW w:w="1191" w:type="dxa"/>
            <w:vMerge/>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p>
        </w:tc>
        <w:tc>
          <w:tcPr>
            <w:tcW w:w="1757" w:type="dxa"/>
            <w:vMerge/>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p>
        </w:tc>
      </w:tr>
      <w:tr w:rsidR="00B31601" w:rsidRPr="00F161A4" w:rsidTr="00040FF7">
        <w:trPr>
          <w:trHeight w:val="585"/>
        </w:trPr>
        <w:tc>
          <w:tcPr>
            <w:tcW w:w="12475" w:type="dxa"/>
            <w:gridSpan w:val="20"/>
            <w:shd w:val="clear" w:color="000000" w:fill="BFBFBF"/>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Cel szczegółowy 1 Zachowanie i ochrona materialnych zasobów dziedzictwa lokalnego kulturowego i przyrodniczego do 2023 r.</w:t>
            </w:r>
          </w:p>
        </w:tc>
        <w:tc>
          <w:tcPr>
            <w:tcW w:w="1191" w:type="dxa"/>
            <w:shd w:val="clear" w:color="000000" w:fill="BFBFBF"/>
            <w:vAlign w:val="center"/>
            <w:hideMark/>
          </w:tcPr>
          <w:p w:rsidR="00B31601" w:rsidRPr="00F161A4" w:rsidRDefault="00B31601" w:rsidP="00B31601">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PROW/RPO</w:t>
            </w:r>
          </w:p>
        </w:tc>
        <w:tc>
          <w:tcPr>
            <w:tcW w:w="1757" w:type="dxa"/>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r>
      <w:tr w:rsidR="007B163D" w:rsidRPr="00F161A4" w:rsidTr="00B31601">
        <w:trPr>
          <w:cantSplit/>
          <w:trHeight w:val="850"/>
        </w:trPr>
        <w:tc>
          <w:tcPr>
            <w:tcW w:w="680" w:type="dxa"/>
            <w:vMerge w:val="restart"/>
            <w:shd w:val="clear" w:color="auto" w:fill="auto"/>
            <w:textDirection w:val="btLr"/>
            <w:vAlign w:val="center"/>
            <w:hideMark/>
          </w:tcPr>
          <w:p w:rsidR="0048113E" w:rsidRPr="00F161A4" w:rsidRDefault="0048113E"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3.1.1</w:t>
            </w:r>
          </w:p>
        </w:tc>
        <w:tc>
          <w:tcPr>
            <w:tcW w:w="2948" w:type="dxa"/>
            <w:shd w:val="clear" w:color="auto" w:fill="auto"/>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Liczba zabytków poddanych pracom konserwatorskim lub restauratorskim </w:t>
            </w:r>
          </w:p>
        </w:tc>
        <w:tc>
          <w:tcPr>
            <w:tcW w:w="567" w:type="dxa"/>
            <w:gridSpan w:val="2"/>
            <w:shd w:val="clear" w:color="auto" w:fill="auto"/>
            <w:vAlign w:val="center"/>
            <w:hideMark/>
          </w:tcPr>
          <w:p w:rsidR="0048113E" w:rsidRPr="00F161A4" w:rsidRDefault="00C5179D"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3</w:t>
            </w:r>
          </w:p>
        </w:tc>
        <w:tc>
          <w:tcPr>
            <w:tcW w:w="624" w:type="dxa"/>
            <w:gridSpan w:val="2"/>
            <w:shd w:val="clear" w:color="auto" w:fill="auto"/>
            <w:vAlign w:val="center"/>
            <w:hideMark/>
          </w:tcPr>
          <w:p w:rsidR="0048113E" w:rsidRPr="00F161A4" w:rsidRDefault="00C5179D"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10</w:t>
            </w:r>
            <w:r w:rsidR="0048113E" w:rsidRPr="00F161A4">
              <w:rPr>
                <w:rFonts w:ascii="Arial Narrow" w:eastAsia="Times New Roman" w:hAnsi="Arial Narrow" w:cs="Times New Roman"/>
                <w:color w:val="000000"/>
                <w:lang w:eastAsia="pl-PL"/>
              </w:rPr>
              <w:t>0%</w:t>
            </w:r>
          </w:p>
        </w:tc>
        <w:tc>
          <w:tcPr>
            <w:tcW w:w="1133" w:type="dxa"/>
            <w:shd w:val="clear" w:color="auto" w:fill="auto"/>
            <w:vAlign w:val="center"/>
            <w:hideMark/>
          </w:tcPr>
          <w:p w:rsidR="0048113E" w:rsidRPr="00F161A4" w:rsidRDefault="00C5179D"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427 000</w:t>
            </w:r>
            <w:r w:rsidR="0048113E" w:rsidRPr="00F161A4">
              <w:rPr>
                <w:rFonts w:ascii="Arial Narrow" w:eastAsia="Times New Roman" w:hAnsi="Arial Narrow" w:cs="Times New Roman"/>
                <w:color w:val="000000"/>
                <w:lang w:eastAsia="pl-PL"/>
              </w:rPr>
              <w:t>,00</w:t>
            </w:r>
          </w:p>
        </w:tc>
        <w:tc>
          <w:tcPr>
            <w:tcW w:w="568" w:type="dxa"/>
            <w:gridSpan w:val="3"/>
            <w:shd w:val="clear" w:color="auto" w:fill="auto"/>
            <w:vAlign w:val="center"/>
            <w:hideMark/>
          </w:tcPr>
          <w:p w:rsidR="0048113E" w:rsidRPr="00F161A4" w:rsidRDefault="00C5179D"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0</w:t>
            </w:r>
          </w:p>
        </w:tc>
        <w:tc>
          <w:tcPr>
            <w:tcW w:w="624"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5"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p>
        </w:tc>
        <w:tc>
          <w:tcPr>
            <w:tcW w:w="1304" w:type="dxa"/>
            <w:shd w:val="clear" w:color="auto" w:fill="auto"/>
            <w:vAlign w:val="center"/>
            <w:hideMark/>
          </w:tcPr>
          <w:p w:rsidR="0048113E" w:rsidRPr="00596796" w:rsidRDefault="006E15A4" w:rsidP="006E15A4">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427 </w:t>
            </w:r>
            <w:r w:rsidR="00C3093C" w:rsidRPr="00596796">
              <w:rPr>
                <w:rFonts w:ascii="Arial Narrow" w:eastAsia="Times New Roman" w:hAnsi="Arial Narrow" w:cs="Times New Roman"/>
                <w:lang w:eastAsia="pl-PL"/>
              </w:rPr>
              <w:t>0</w:t>
            </w:r>
            <w:r w:rsidR="0048113E" w:rsidRPr="00596796">
              <w:rPr>
                <w:rFonts w:ascii="Arial Narrow" w:eastAsia="Times New Roman" w:hAnsi="Arial Narrow" w:cs="Times New Roman"/>
                <w:lang w:eastAsia="pl-PL"/>
              </w:rPr>
              <w:t>00,00</w:t>
            </w:r>
          </w:p>
        </w:tc>
        <w:tc>
          <w:tcPr>
            <w:tcW w:w="1191" w:type="dxa"/>
            <w:shd w:val="clear" w:color="auto" w:fill="auto"/>
            <w:vAlign w:val="center"/>
            <w:hideMark/>
          </w:tcPr>
          <w:p w:rsidR="0048113E" w:rsidRPr="00596796" w:rsidRDefault="0048113E"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48113E" w:rsidRPr="00596796" w:rsidRDefault="001A50DD" w:rsidP="006E15A4">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Realizacja LSR (konkurs</w:t>
            </w:r>
            <w:r w:rsidR="0048113E" w:rsidRPr="00596796">
              <w:rPr>
                <w:rFonts w:ascii="Arial Narrow" w:eastAsia="Times New Roman" w:hAnsi="Arial Narrow" w:cs="Times New Roman"/>
                <w:lang w:eastAsia="pl-PL"/>
              </w:rPr>
              <w:t xml:space="preserve"> inne</w:t>
            </w:r>
            <w:r w:rsidRPr="00596796">
              <w:rPr>
                <w:rFonts w:ascii="Arial Narrow" w:eastAsia="Times New Roman" w:hAnsi="Arial Narrow" w:cs="Times New Roman"/>
                <w:lang w:eastAsia="pl-PL"/>
              </w:rPr>
              <w:t xml:space="preserve">, </w:t>
            </w:r>
            <w:r w:rsidR="00C3093C" w:rsidRPr="00596796">
              <w:rPr>
                <w:rFonts w:ascii="Arial Narrow" w:eastAsia="Times New Roman" w:hAnsi="Arial Narrow" w:cs="Times New Roman"/>
                <w:lang w:eastAsia="pl-PL"/>
              </w:rPr>
              <w:t>427</w:t>
            </w:r>
            <w:r w:rsidRPr="00596796">
              <w:rPr>
                <w:rFonts w:ascii="Arial Narrow" w:eastAsia="Times New Roman" w:hAnsi="Arial Narrow" w:cs="Times New Roman"/>
                <w:lang w:eastAsia="pl-PL"/>
              </w:rPr>
              <w:t xml:space="preserve"> tys.</w:t>
            </w:r>
            <w:r w:rsidR="0048113E" w:rsidRPr="00596796">
              <w:rPr>
                <w:rFonts w:ascii="Arial Narrow" w:eastAsia="Times New Roman" w:hAnsi="Arial Narrow" w:cs="Times New Roman"/>
                <w:lang w:eastAsia="pl-PL"/>
              </w:rPr>
              <w:t>)</w:t>
            </w:r>
          </w:p>
        </w:tc>
      </w:tr>
      <w:tr w:rsidR="007B163D" w:rsidRPr="00F161A4" w:rsidTr="00B31601">
        <w:trPr>
          <w:trHeight w:val="1077"/>
        </w:trPr>
        <w:tc>
          <w:tcPr>
            <w:tcW w:w="680" w:type="dxa"/>
            <w:vMerge/>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p>
        </w:tc>
        <w:tc>
          <w:tcPr>
            <w:tcW w:w="2948" w:type="dxa"/>
            <w:shd w:val="clear" w:color="000000" w:fill="FFFFFF"/>
            <w:vAlign w:val="center"/>
            <w:hideMark/>
          </w:tcPr>
          <w:p w:rsidR="0048113E" w:rsidRDefault="0048113E" w:rsidP="0048113E">
            <w:pPr>
              <w:spacing w:after="0" w:line="240" w:lineRule="auto"/>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 xml:space="preserve">Liczba zabytkowych obiektów małej architektury poddanych pracom konserwatorskim lub restauratorskim </w:t>
            </w:r>
          </w:p>
          <w:p w:rsidR="00713194" w:rsidRPr="00713194" w:rsidRDefault="00713194" w:rsidP="0048113E">
            <w:pPr>
              <w:spacing w:after="0" w:line="240" w:lineRule="auto"/>
              <w:rPr>
                <w:rFonts w:ascii="Arial Narrow" w:eastAsia="Times New Roman" w:hAnsi="Arial Narrow" w:cs="Times New Roman"/>
                <w:strike/>
                <w:color w:val="000000"/>
                <w:lang w:eastAsia="pl-PL"/>
              </w:rPr>
            </w:pPr>
            <w:r w:rsidRPr="00713194">
              <w:rPr>
                <w:rFonts w:ascii="Arial Narrow" w:eastAsia="Times New Roman" w:hAnsi="Arial Narrow" w:cs="Times New Roman"/>
                <w:color w:val="00B050"/>
                <w:lang w:eastAsia="pl-PL"/>
              </w:rPr>
              <w:t>Liczba zabytków poddanych pracom konserwatorskim lub restauratorskim</w:t>
            </w:r>
          </w:p>
        </w:tc>
        <w:tc>
          <w:tcPr>
            <w:tcW w:w="567"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w:t>
            </w:r>
          </w:p>
        </w:tc>
        <w:tc>
          <w:tcPr>
            <w:tcW w:w="624"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w:t>
            </w:r>
          </w:p>
        </w:tc>
        <w:tc>
          <w:tcPr>
            <w:tcW w:w="1133" w:type="dxa"/>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0,00</w:t>
            </w:r>
          </w:p>
        </w:tc>
        <w:tc>
          <w:tcPr>
            <w:tcW w:w="568" w:type="dxa"/>
            <w:gridSpan w:val="3"/>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6</w:t>
            </w:r>
          </w:p>
        </w:tc>
        <w:tc>
          <w:tcPr>
            <w:tcW w:w="624" w:type="dxa"/>
            <w:gridSpan w:val="2"/>
            <w:shd w:val="clear" w:color="auto" w:fill="auto"/>
            <w:vAlign w:val="center"/>
            <w:hideMark/>
          </w:tcPr>
          <w:p w:rsidR="0048113E" w:rsidRPr="00F161A4" w:rsidRDefault="0048113E" w:rsidP="0048113E">
            <w:pPr>
              <w:spacing w:after="0" w:line="240" w:lineRule="auto"/>
              <w:jc w:val="right"/>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100%</w:t>
            </w:r>
          </w:p>
        </w:tc>
        <w:tc>
          <w:tcPr>
            <w:tcW w:w="1135" w:type="dxa"/>
            <w:shd w:val="clear" w:color="auto" w:fill="auto"/>
            <w:vAlign w:val="center"/>
            <w:hideMark/>
          </w:tcPr>
          <w:p w:rsidR="0048113E" w:rsidRPr="00596796" w:rsidRDefault="006E15A4"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114</w:t>
            </w:r>
            <w:r w:rsidR="00D67104"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p>
        </w:tc>
        <w:tc>
          <w:tcPr>
            <w:tcW w:w="1304" w:type="dxa"/>
            <w:shd w:val="clear" w:color="auto" w:fill="auto"/>
            <w:vAlign w:val="center"/>
            <w:hideMark/>
          </w:tcPr>
          <w:p w:rsidR="0048113E" w:rsidRPr="00596796" w:rsidRDefault="006E15A4"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114</w:t>
            </w:r>
            <w:r w:rsidR="00D67104"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1191" w:type="dxa"/>
            <w:shd w:val="clear" w:color="auto" w:fill="auto"/>
            <w:vAlign w:val="center"/>
            <w:hideMark/>
          </w:tcPr>
          <w:p w:rsidR="0048113E" w:rsidRPr="00596796" w:rsidRDefault="0048113E"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48113E" w:rsidRPr="00596796" w:rsidRDefault="0048113E" w:rsidP="006E15A4">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Re</w:t>
            </w:r>
            <w:r w:rsidR="001A50DD" w:rsidRPr="00596796">
              <w:rPr>
                <w:rFonts w:ascii="Arial Narrow" w:eastAsia="Times New Roman" w:hAnsi="Arial Narrow" w:cs="Times New Roman"/>
                <w:lang w:eastAsia="pl-PL"/>
              </w:rPr>
              <w:t xml:space="preserve">alizacja LSR (projekt grantowy, </w:t>
            </w:r>
            <w:r w:rsidR="006E15A4" w:rsidRPr="00596796">
              <w:rPr>
                <w:rFonts w:ascii="Arial Narrow" w:eastAsia="Times New Roman" w:hAnsi="Arial Narrow" w:cs="Times New Roman"/>
                <w:lang w:eastAsia="pl-PL"/>
              </w:rPr>
              <w:t>114</w:t>
            </w:r>
            <w:r w:rsidRPr="00596796">
              <w:rPr>
                <w:rFonts w:ascii="Arial Narrow" w:eastAsia="Times New Roman" w:hAnsi="Arial Narrow" w:cs="Times New Roman"/>
                <w:lang w:eastAsia="pl-PL"/>
              </w:rPr>
              <w:t xml:space="preserve"> tys.)</w:t>
            </w:r>
          </w:p>
        </w:tc>
      </w:tr>
      <w:tr w:rsidR="00B31601" w:rsidRPr="00F161A4" w:rsidTr="00040FF7">
        <w:trPr>
          <w:trHeight w:val="600"/>
        </w:trPr>
        <w:tc>
          <w:tcPr>
            <w:tcW w:w="3628" w:type="dxa"/>
            <w:gridSpan w:val="2"/>
            <w:shd w:val="clear" w:color="auto" w:fill="auto"/>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szczegółowy 1</w:t>
            </w:r>
          </w:p>
        </w:tc>
        <w:tc>
          <w:tcPr>
            <w:tcW w:w="1191" w:type="dxa"/>
            <w:gridSpan w:val="4"/>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3" w:type="dxa"/>
            <w:shd w:val="clear" w:color="auto" w:fill="auto"/>
            <w:vAlign w:val="center"/>
            <w:hideMark/>
          </w:tcPr>
          <w:p w:rsidR="00B31601" w:rsidRPr="00F161A4" w:rsidRDefault="00C5179D"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427 00</w:t>
            </w:r>
            <w:r w:rsidR="00B31601" w:rsidRPr="00F161A4">
              <w:rPr>
                <w:rFonts w:ascii="Arial Narrow" w:eastAsia="Times New Roman" w:hAnsi="Arial Narrow" w:cs="Times New Roman"/>
                <w:color w:val="000000"/>
                <w:lang w:eastAsia="pl-PL"/>
              </w:rPr>
              <w:t>0,00</w:t>
            </w:r>
          </w:p>
        </w:tc>
        <w:tc>
          <w:tcPr>
            <w:tcW w:w="1192" w:type="dxa"/>
            <w:gridSpan w:val="5"/>
            <w:shd w:val="clear" w:color="000000" w:fill="A6A6A6"/>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w:t>
            </w:r>
          </w:p>
        </w:tc>
        <w:tc>
          <w:tcPr>
            <w:tcW w:w="1135" w:type="dxa"/>
            <w:shd w:val="clear" w:color="auto" w:fill="auto"/>
            <w:vAlign w:val="center"/>
            <w:hideMark/>
          </w:tcPr>
          <w:p w:rsidR="00B31601" w:rsidRPr="00596796" w:rsidRDefault="00C5179D" w:rsidP="006E15A4">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1</w:t>
            </w:r>
            <w:r w:rsidR="00A03626" w:rsidRPr="00596796">
              <w:rPr>
                <w:rFonts w:ascii="Arial Narrow" w:eastAsia="Times New Roman" w:hAnsi="Arial Narrow" w:cs="Times New Roman"/>
                <w:lang w:eastAsia="pl-PL"/>
              </w:rPr>
              <w:t>1</w:t>
            </w:r>
            <w:r>
              <w:rPr>
                <w:rFonts w:ascii="Arial Narrow" w:eastAsia="Times New Roman" w:hAnsi="Arial Narrow" w:cs="Times New Roman"/>
                <w:lang w:eastAsia="pl-PL"/>
              </w:rPr>
              <w:t>4</w:t>
            </w:r>
            <w:r w:rsidR="00A03626" w:rsidRPr="00596796">
              <w:rPr>
                <w:rFonts w:ascii="Arial Narrow" w:eastAsia="Times New Roman" w:hAnsi="Arial Narrow" w:cs="Times New Roman"/>
                <w:lang w:eastAsia="pl-PL"/>
              </w:rPr>
              <w:t xml:space="preserve"> 0</w:t>
            </w:r>
            <w:r w:rsidR="00B31601" w:rsidRPr="00596796">
              <w:rPr>
                <w:rFonts w:ascii="Arial Narrow" w:eastAsia="Times New Roman" w:hAnsi="Arial Narrow" w:cs="Times New Roman"/>
                <w:lang w:eastAsia="pl-PL"/>
              </w:rPr>
              <w:t>00,00</w:t>
            </w:r>
          </w:p>
        </w:tc>
        <w:tc>
          <w:tcPr>
            <w:tcW w:w="1191" w:type="dxa"/>
            <w:gridSpan w:val="3"/>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4" w:type="dxa"/>
            <w:shd w:val="clear" w:color="auto" w:fill="auto"/>
            <w:vAlign w:val="center"/>
            <w:hideMark/>
          </w:tcPr>
          <w:p w:rsidR="00B31601" w:rsidRPr="00596796" w:rsidRDefault="00B3160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B31601" w:rsidRPr="00596796" w:rsidRDefault="00A03626"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541 0</w:t>
            </w:r>
            <w:r w:rsidR="00B31601" w:rsidRPr="00596796">
              <w:rPr>
                <w:rFonts w:ascii="Arial Narrow" w:eastAsia="Times New Roman" w:hAnsi="Arial Narrow" w:cs="Times New Roman"/>
                <w:lang w:eastAsia="pl-PL"/>
              </w:rPr>
              <w:t>00,00</w:t>
            </w:r>
          </w:p>
        </w:tc>
        <w:tc>
          <w:tcPr>
            <w:tcW w:w="1191"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B31601" w:rsidRPr="00F161A4" w:rsidTr="00040FF7">
        <w:trPr>
          <w:trHeight w:val="645"/>
        </w:trPr>
        <w:tc>
          <w:tcPr>
            <w:tcW w:w="12475" w:type="dxa"/>
            <w:gridSpan w:val="20"/>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lastRenderedPageBreak/>
              <w:t>Cel szczegółowy 2 Zachowanie i ochrona niematerialnych zasobów dziedzictwa lokalnego (historia, obrzędy, wyobrażenia itp.) do 2023 r.</w:t>
            </w:r>
          </w:p>
        </w:tc>
        <w:tc>
          <w:tcPr>
            <w:tcW w:w="1191" w:type="dxa"/>
            <w:shd w:val="clear" w:color="000000" w:fill="BFBFBF"/>
            <w:vAlign w:val="center"/>
            <w:hideMark/>
          </w:tcPr>
          <w:p w:rsidR="00B31601" w:rsidRPr="00596796" w:rsidRDefault="00B31601" w:rsidP="00B31601">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PROW/RPO</w:t>
            </w:r>
          </w:p>
        </w:tc>
        <w:tc>
          <w:tcPr>
            <w:tcW w:w="1757" w:type="dxa"/>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7B163D" w:rsidRPr="00F161A4" w:rsidTr="00B31601">
        <w:trPr>
          <w:cantSplit/>
          <w:trHeight w:val="1417"/>
        </w:trPr>
        <w:tc>
          <w:tcPr>
            <w:tcW w:w="680" w:type="dxa"/>
            <w:shd w:val="clear" w:color="auto" w:fill="auto"/>
            <w:textDirection w:val="btLr"/>
            <w:vAlign w:val="center"/>
            <w:hideMark/>
          </w:tcPr>
          <w:p w:rsidR="0048113E" w:rsidRPr="00F161A4" w:rsidRDefault="0048113E"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3.2.1</w:t>
            </w:r>
          </w:p>
        </w:tc>
        <w:tc>
          <w:tcPr>
            <w:tcW w:w="2948" w:type="dxa"/>
            <w:shd w:val="clear" w:color="000000" w:fill="FFFFFF"/>
            <w:vAlign w:val="center"/>
            <w:hideMark/>
          </w:tcPr>
          <w:p w:rsidR="0048113E" w:rsidRPr="00F161A4" w:rsidRDefault="0048113E"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Liczba publikacji, przedsięwzięć edukacyjnych i imprez upowszechniających i promujących lokalną kulturę, tradycję i obyczaje</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w:t>
            </w:r>
          </w:p>
        </w:tc>
        <w:tc>
          <w:tcPr>
            <w:tcW w:w="624" w:type="dxa"/>
            <w:gridSpan w:val="2"/>
            <w:shd w:val="clear" w:color="auto" w:fill="auto"/>
            <w:vAlign w:val="center"/>
            <w:hideMark/>
          </w:tcPr>
          <w:p w:rsidR="0048113E" w:rsidRPr="00596796" w:rsidRDefault="0048113E" w:rsidP="006B6B06">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r w:rsidR="006B6B06">
              <w:rPr>
                <w:rFonts w:ascii="Arial Narrow" w:eastAsia="Times New Roman" w:hAnsi="Arial Narrow" w:cs="Times New Roman"/>
                <w:lang w:eastAsia="pl-PL"/>
              </w:rPr>
              <w:t>7</w:t>
            </w:r>
            <w:r w:rsidRPr="00596796">
              <w:rPr>
                <w:rFonts w:ascii="Arial Narrow" w:eastAsia="Times New Roman" w:hAnsi="Arial Narrow" w:cs="Times New Roman"/>
                <w:lang w:eastAsia="pl-PL"/>
              </w:rPr>
              <w:t>%</w:t>
            </w:r>
          </w:p>
        </w:tc>
        <w:tc>
          <w:tcPr>
            <w:tcW w:w="1133"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150</w:t>
            </w:r>
            <w:r w:rsidR="00D67104"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000,00</w:t>
            </w:r>
          </w:p>
        </w:tc>
        <w:tc>
          <w:tcPr>
            <w:tcW w:w="568" w:type="dxa"/>
            <w:gridSpan w:val="3"/>
            <w:shd w:val="clear" w:color="auto" w:fill="auto"/>
            <w:vAlign w:val="center"/>
            <w:hideMark/>
          </w:tcPr>
          <w:p w:rsidR="0048113E"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w:t>
            </w:r>
          </w:p>
        </w:tc>
        <w:tc>
          <w:tcPr>
            <w:tcW w:w="624"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5" w:type="dxa"/>
            <w:shd w:val="clear" w:color="auto" w:fill="auto"/>
            <w:vAlign w:val="center"/>
            <w:hideMark/>
          </w:tcPr>
          <w:p w:rsidR="0048113E" w:rsidRPr="00596796" w:rsidRDefault="00755342" w:rsidP="00755342">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325</w:t>
            </w:r>
            <w:r w:rsidR="00D67104"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8113E"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11</w:t>
            </w:r>
          </w:p>
        </w:tc>
        <w:tc>
          <w:tcPr>
            <w:tcW w:w="1304" w:type="dxa"/>
            <w:shd w:val="clear" w:color="auto" w:fill="auto"/>
            <w:vAlign w:val="center"/>
            <w:hideMark/>
          </w:tcPr>
          <w:p w:rsidR="0048113E"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475</w:t>
            </w:r>
            <w:r w:rsidR="00D67104"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1191" w:type="dxa"/>
            <w:shd w:val="clear" w:color="auto" w:fill="auto"/>
            <w:vAlign w:val="center"/>
            <w:hideMark/>
          </w:tcPr>
          <w:p w:rsidR="0048113E" w:rsidRPr="00596796" w:rsidRDefault="0048113E"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000000" w:fill="FFFFFF"/>
            <w:vAlign w:val="center"/>
            <w:hideMark/>
          </w:tcPr>
          <w:p w:rsidR="0048113E" w:rsidRPr="00596796" w:rsidRDefault="00D51989" w:rsidP="00755342">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Realizacja LSR (konkurs inne</w:t>
            </w:r>
            <w:r w:rsidR="0048113E" w:rsidRPr="00596796">
              <w:rPr>
                <w:rFonts w:ascii="Arial Narrow" w:eastAsia="Times New Roman" w:hAnsi="Arial Narrow" w:cs="Times New Roman"/>
                <w:lang w:eastAsia="pl-PL"/>
              </w:rPr>
              <w:t xml:space="preserve">, </w:t>
            </w:r>
            <w:r w:rsidR="00755342" w:rsidRPr="00596796">
              <w:rPr>
                <w:rFonts w:ascii="Arial Narrow" w:eastAsia="Times New Roman" w:hAnsi="Arial Narrow" w:cs="Times New Roman"/>
                <w:lang w:eastAsia="pl-PL"/>
              </w:rPr>
              <w:t xml:space="preserve">475 </w:t>
            </w:r>
            <w:r w:rsidR="0048113E" w:rsidRPr="00596796">
              <w:rPr>
                <w:rFonts w:ascii="Arial Narrow" w:eastAsia="Times New Roman" w:hAnsi="Arial Narrow" w:cs="Times New Roman"/>
                <w:lang w:eastAsia="pl-PL"/>
              </w:rPr>
              <w:t>tys.)</w:t>
            </w:r>
          </w:p>
        </w:tc>
      </w:tr>
      <w:tr w:rsidR="007B163D" w:rsidRPr="00F161A4" w:rsidTr="00954676">
        <w:trPr>
          <w:cantSplit/>
          <w:trHeight w:val="1040"/>
        </w:trPr>
        <w:tc>
          <w:tcPr>
            <w:tcW w:w="680" w:type="dxa"/>
            <w:shd w:val="clear" w:color="auto" w:fill="auto"/>
            <w:textDirection w:val="btLr"/>
            <w:vAlign w:val="center"/>
            <w:hideMark/>
          </w:tcPr>
          <w:p w:rsidR="0048113E" w:rsidRPr="00F161A4" w:rsidRDefault="001A50DD" w:rsidP="001A50DD">
            <w:pPr>
              <w:spacing w:after="0" w:line="240" w:lineRule="auto"/>
              <w:jc w:val="center"/>
              <w:rPr>
                <w:rFonts w:ascii="Arial Narrow" w:eastAsia="Times New Roman" w:hAnsi="Arial Narrow" w:cs="Times New Roman"/>
                <w:color w:val="000000"/>
                <w:lang w:eastAsia="pl-PL"/>
              </w:rPr>
            </w:pPr>
            <w:r w:rsidRPr="001A50DD">
              <w:rPr>
                <w:rFonts w:ascii="Arial Narrow" w:eastAsia="Times New Roman" w:hAnsi="Arial Narrow" w:cs="Times New Roman"/>
                <w:color w:val="000000"/>
                <w:lang w:eastAsia="pl-PL"/>
              </w:rPr>
              <w:t>Przedsięwzięcie 3.2.</w:t>
            </w:r>
            <w:r>
              <w:rPr>
                <w:rFonts w:ascii="Arial Narrow" w:eastAsia="Times New Roman" w:hAnsi="Arial Narrow" w:cs="Times New Roman"/>
                <w:color w:val="000000"/>
                <w:lang w:eastAsia="pl-PL"/>
              </w:rPr>
              <w:t>2</w:t>
            </w:r>
          </w:p>
        </w:tc>
        <w:tc>
          <w:tcPr>
            <w:tcW w:w="2948" w:type="dxa"/>
            <w:shd w:val="clear" w:color="auto" w:fill="auto"/>
            <w:vAlign w:val="center"/>
            <w:hideMark/>
          </w:tcPr>
          <w:p w:rsidR="0048113E" w:rsidRDefault="0048113E" w:rsidP="0048113E">
            <w:pPr>
              <w:spacing w:after="0" w:line="240" w:lineRule="auto"/>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Liczba wspartych podmiotów działających w sferze kultury</w:t>
            </w:r>
          </w:p>
          <w:p w:rsidR="00713194" w:rsidRPr="00713194" w:rsidRDefault="00713194" w:rsidP="0048113E">
            <w:pPr>
              <w:spacing w:after="0" w:line="240" w:lineRule="auto"/>
              <w:rPr>
                <w:rFonts w:ascii="Arial Narrow" w:eastAsia="Times New Roman" w:hAnsi="Arial Narrow" w:cs="Times New Roman"/>
                <w:color w:val="000000"/>
                <w:lang w:eastAsia="pl-PL"/>
              </w:rPr>
            </w:pPr>
            <w:r w:rsidRPr="00713194">
              <w:rPr>
                <w:rFonts w:ascii="Arial Narrow" w:eastAsia="Times New Roman" w:hAnsi="Arial Narrow" w:cs="Times New Roman"/>
                <w:color w:val="00B050"/>
                <w:lang w:eastAsia="pl-PL"/>
              </w:rPr>
              <w:t>Liczba podmiotów wspartych w ramach operacji obejmujących wyposażenie mające na celu szerzenie lokalnej kultury i dziedzictwa lokalnego</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12</w:t>
            </w:r>
          </w:p>
        </w:tc>
        <w:tc>
          <w:tcPr>
            <w:tcW w:w="624"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40%</w:t>
            </w:r>
          </w:p>
        </w:tc>
        <w:tc>
          <w:tcPr>
            <w:tcW w:w="1133" w:type="dxa"/>
            <w:shd w:val="clear" w:color="auto" w:fill="auto"/>
            <w:vAlign w:val="center"/>
            <w:hideMark/>
          </w:tcPr>
          <w:p w:rsidR="0048113E"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114</w:t>
            </w:r>
            <w:r w:rsidR="00D67104"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568" w:type="dxa"/>
            <w:gridSpan w:val="3"/>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18</w:t>
            </w:r>
          </w:p>
        </w:tc>
        <w:tc>
          <w:tcPr>
            <w:tcW w:w="624"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5" w:type="dxa"/>
            <w:shd w:val="clear" w:color="auto" w:fill="auto"/>
            <w:vAlign w:val="center"/>
            <w:hideMark/>
          </w:tcPr>
          <w:p w:rsidR="0048113E"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171</w:t>
            </w:r>
            <w:r w:rsidR="00D67104"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48113E" w:rsidRPr="00596796" w:rsidRDefault="0048113E"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30</w:t>
            </w:r>
          </w:p>
        </w:tc>
        <w:tc>
          <w:tcPr>
            <w:tcW w:w="1304" w:type="dxa"/>
            <w:shd w:val="clear" w:color="auto" w:fill="auto"/>
            <w:vAlign w:val="center"/>
            <w:hideMark/>
          </w:tcPr>
          <w:p w:rsidR="0048113E"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285</w:t>
            </w:r>
            <w:r w:rsidR="00D67104" w:rsidRPr="00596796">
              <w:rPr>
                <w:rFonts w:ascii="Arial Narrow" w:eastAsia="Times New Roman" w:hAnsi="Arial Narrow" w:cs="Times New Roman"/>
                <w:lang w:eastAsia="pl-PL"/>
              </w:rPr>
              <w:t xml:space="preserve"> </w:t>
            </w:r>
            <w:r w:rsidR="0048113E" w:rsidRPr="00596796">
              <w:rPr>
                <w:rFonts w:ascii="Arial Narrow" w:eastAsia="Times New Roman" w:hAnsi="Arial Narrow" w:cs="Times New Roman"/>
                <w:lang w:eastAsia="pl-PL"/>
              </w:rPr>
              <w:t>000,00</w:t>
            </w:r>
          </w:p>
        </w:tc>
        <w:tc>
          <w:tcPr>
            <w:tcW w:w="1191" w:type="dxa"/>
            <w:shd w:val="clear" w:color="auto" w:fill="auto"/>
            <w:vAlign w:val="center"/>
            <w:hideMark/>
          </w:tcPr>
          <w:p w:rsidR="0048113E" w:rsidRPr="00596796" w:rsidRDefault="0048113E"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48113E" w:rsidRPr="00596796" w:rsidRDefault="0048113E" w:rsidP="00755342">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Realizacja LSR (projekt grantowy, </w:t>
            </w:r>
            <w:r w:rsidR="00755342" w:rsidRPr="00596796">
              <w:rPr>
                <w:rFonts w:ascii="Arial Narrow" w:eastAsia="Times New Roman" w:hAnsi="Arial Narrow" w:cs="Times New Roman"/>
                <w:lang w:eastAsia="pl-PL"/>
              </w:rPr>
              <w:t>285</w:t>
            </w:r>
            <w:r w:rsidRPr="00596796">
              <w:rPr>
                <w:rFonts w:ascii="Arial Narrow" w:eastAsia="Times New Roman" w:hAnsi="Arial Narrow" w:cs="Times New Roman"/>
                <w:lang w:eastAsia="pl-PL"/>
              </w:rPr>
              <w:t xml:space="preserve"> tys.)</w:t>
            </w:r>
          </w:p>
        </w:tc>
      </w:tr>
      <w:tr w:rsidR="00B31601" w:rsidRPr="00F161A4" w:rsidTr="00B31601">
        <w:trPr>
          <w:trHeight w:val="397"/>
        </w:trPr>
        <w:tc>
          <w:tcPr>
            <w:tcW w:w="3628" w:type="dxa"/>
            <w:gridSpan w:val="2"/>
            <w:shd w:val="clear" w:color="auto" w:fill="auto"/>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cel szczegółowy 2</w:t>
            </w:r>
          </w:p>
        </w:tc>
        <w:tc>
          <w:tcPr>
            <w:tcW w:w="1191"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3" w:type="dxa"/>
            <w:shd w:val="clear" w:color="auto" w:fill="auto"/>
            <w:vAlign w:val="center"/>
            <w:hideMark/>
          </w:tcPr>
          <w:p w:rsidR="00B31601" w:rsidRPr="00596796" w:rsidRDefault="00B31601" w:rsidP="00755342">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r w:rsidR="00755342" w:rsidRPr="00596796">
              <w:rPr>
                <w:rFonts w:ascii="Arial Narrow" w:eastAsia="Times New Roman" w:hAnsi="Arial Narrow" w:cs="Times New Roman"/>
                <w:lang w:eastAsia="pl-PL"/>
              </w:rPr>
              <w:t>64</w:t>
            </w:r>
            <w:r w:rsidR="00D67104" w:rsidRPr="00596796">
              <w:rPr>
                <w:rFonts w:ascii="Arial Narrow" w:eastAsia="Times New Roman" w:hAnsi="Arial Narrow" w:cs="Times New Roman"/>
                <w:lang w:eastAsia="pl-PL"/>
              </w:rPr>
              <w:t xml:space="preserve"> </w:t>
            </w:r>
            <w:r w:rsidRPr="00596796">
              <w:rPr>
                <w:rFonts w:ascii="Arial Narrow" w:eastAsia="Times New Roman" w:hAnsi="Arial Narrow" w:cs="Times New Roman"/>
                <w:lang w:eastAsia="pl-PL"/>
              </w:rPr>
              <w:t>000,00</w:t>
            </w:r>
          </w:p>
        </w:tc>
        <w:tc>
          <w:tcPr>
            <w:tcW w:w="1192" w:type="dxa"/>
            <w:gridSpan w:val="5"/>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5" w:type="dxa"/>
            <w:shd w:val="clear" w:color="auto" w:fill="auto"/>
            <w:vAlign w:val="center"/>
            <w:hideMark/>
          </w:tcPr>
          <w:p w:rsidR="00B31601"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496</w:t>
            </w:r>
            <w:r w:rsidR="00D67104"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1191" w:type="dxa"/>
            <w:gridSpan w:val="3"/>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4" w:type="dxa"/>
            <w:shd w:val="clear" w:color="auto" w:fill="auto"/>
            <w:vAlign w:val="center"/>
            <w:hideMark/>
          </w:tcPr>
          <w:p w:rsidR="00B31601" w:rsidRPr="00596796" w:rsidRDefault="00B3160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B31601"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760</w:t>
            </w:r>
            <w:r w:rsidR="00D67104"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1191"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B31601" w:rsidRPr="00F161A4" w:rsidTr="00B31601">
        <w:trPr>
          <w:trHeight w:val="397"/>
        </w:trPr>
        <w:tc>
          <w:tcPr>
            <w:tcW w:w="12475" w:type="dxa"/>
            <w:gridSpan w:val="20"/>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Cel szczegółowy 3 Wzrost aktywności lokalnej i integracji społecznej mieszkańców obszaru do 2023 r.</w:t>
            </w:r>
          </w:p>
        </w:tc>
        <w:tc>
          <w:tcPr>
            <w:tcW w:w="1191"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PROW/RPO</w:t>
            </w:r>
          </w:p>
        </w:tc>
        <w:tc>
          <w:tcPr>
            <w:tcW w:w="1757" w:type="dxa"/>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A33527" w:rsidRPr="00F161A4" w:rsidTr="00B31601">
        <w:trPr>
          <w:cantSplit/>
          <w:trHeight w:val="850"/>
        </w:trPr>
        <w:tc>
          <w:tcPr>
            <w:tcW w:w="680" w:type="dxa"/>
            <w:vMerge w:val="restart"/>
            <w:shd w:val="clear" w:color="auto" w:fill="auto"/>
            <w:textDirection w:val="btLr"/>
            <w:vAlign w:val="center"/>
            <w:hideMark/>
          </w:tcPr>
          <w:p w:rsidR="00A33527" w:rsidRPr="00F161A4" w:rsidRDefault="00A33527" w:rsidP="0048113E">
            <w:pPr>
              <w:spacing w:after="0" w:line="240" w:lineRule="auto"/>
              <w:jc w:val="center"/>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Przedsięwzięcie 3.3.1</w:t>
            </w:r>
          </w:p>
        </w:tc>
        <w:tc>
          <w:tcPr>
            <w:tcW w:w="2948" w:type="dxa"/>
            <w:shd w:val="clear" w:color="auto" w:fill="auto"/>
            <w:vAlign w:val="center"/>
            <w:hideMark/>
          </w:tcPr>
          <w:p w:rsidR="00A33527" w:rsidRDefault="00A33527" w:rsidP="0048113E">
            <w:pPr>
              <w:spacing w:after="0" w:line="240" w:lineRule="auto"/>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Liczba spotkań konsultacyjno-informacyjnych LGD z mieszkańcami</w:t>
            </w:r>
          </w:p>
          <w:p w:rsidR="00713194" w:rsidRPr="00713194" w:rsidRDefault="00713194" w:rsidP="0048113E">
            <w:pPr>
              <w:spacing w:after="0" w:line="240" w:lineRule="auto"/>
              <w:rPr>
                <w:rFonts w:ascii="Arial Narrow" w:eastAsia="Times New Roman" w:hAnsi="Arial Narrow" w:cs="Times New Roman"/>
                <w:color w:val="000000"/>
                <w:lang w:eastAsia="pl-PL"/>
              </w:rPr>
            </w:pPr>
            <w:r w:rsidRPr="00713194">
              <w:rPr>
                <w:rFonts w:ascii="Arial Narrow" w:eastAsia="Times New Roman" w:hAnsi="Arial Narrow" w:cs="Times New Roman"/>
                <w:color w:val="00B050"/>
                <w:lang w:eastAsia="pl-PL"/>
              </w:rPr>
              <w:t>Liczba spotkań / wydarzeń adresowanych do mieszkańców</w:t>
            </w:r>
          </w:p>
        </w:tc>
        <w:tc>
          <w:tcPr>
            <w:tcW w:w="567"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p>
        </w:tc>
        <w:tc>
          <w:tcPr>
            <w:tcW w:w="624"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50%</w:t>
            </w:r>
          </w:p>
        </w:tc>
        <w:tc>
          <w:tcPr>
            <w:tcW w:w="1133"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3 000,00</w:t>
            </w:r>
          </w:p>
        </w:tc>
        <w:tc>
          <w:tcPr>
            <w:tcW w:w="568" w:type="dxa"/>
            <w:gridSpan w:val="3"/>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p>
        </w:tc>
        <w:tc>
          <w:tcPr>
            <w:tcW w:w="624"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5"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3 000,00</w:t>
            </w:r>
          </w:p>
        </w:tc>
        <w:tc>
          <w:tcPr>
            <w:tcW w:w="567"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12</w:t>
            </w:r>
          </w:p>
        </w:tc>
        <w:tc>
          <w:tcPr>
            <w:tcW w:w="1304"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6 000,00</w:t>
            </w:r>
          </w:p>
        </w:tc>
        <w:tc>
          <w:tcPr>
            <w:tcW w:w="1191" w:type="dxa"/>
            <w:shd w:val="clear" w:color="auto" w:fill="auto"/>
            <w:vAlign w:val="center"/>
            <w:hideMark/>
          </w:tcPr>
          <w:p w:rsidR="00A33527" w:rsidRPr="00596796" w:rsidRDefault="00A33527"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A33527" w:rsidRPr="00596796" w:rsidRDefault="00A33527"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Aktywizacja, 6 tys.</w:t>
            </w:r>
          </w:p>
        </w:tc>
      </w:tr>
      <w:tr w:rsidR="00A33527" w:rsidRPr="00F161A4" w:rsidTr="00B31601">
        <w:trPr>
          <w:cantSplit/>
          <w:trHeight w:val="850"/>
        </w:trPr>
        <w:tc>
          <w:tcPr>
            <w:tcW w:w="680" w:type="dxa"/>
            <w:vMerge/>
            <w:vAlign w:val="center"/>
            <w:hideMark/>
          </w:tcPr>
          <w:p w:rsidR="00A33527" w:rsidRPr="00F161A4" w:rsidRDefault="00A33527" w:rsidP="0048113E">
            <w:pPr>
              <w:spacing w:after="0" w:line="240" w:lineRule="auto"/>
              <w:rPr>
                <w:rFonts w:ascii="Arial Narrow" w:eastAsia="Times New Roman" w:hAnsi="Arial Narrow" w:cs="Times New Roman"/>
                <w:color w:val="000000"/>
                <w:lang w:eastAsia="pl-PL"/>
              </w:rPr>
            </w:pPr>
          </w:p>
        </w:tc>
        <w:tc>
          <w:tcPr>
            <w:tcW w:w="2948" w:type="dxa"/>
            <w:shd w:val="clear" w:color="auto" w:fill="auto"/>
            <w:vAlign w:val="center"/>
            <w:hideMark/>
          </w:tcPr>
          <w:p w:rsidR="00A33527" w:rsidRPr="00F161A4" w:rsidRDefault="00A33527"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Liczba projektów/szkoleń na rzecz wzrostu kompetencji liderów i animatorów rozwoju lokalnego</w:t>
            </w:r>
          </w:p>
        </w:tc>
        <w:tc>
          <w:tcPr>
            <w:tcW w:w="567"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1133"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8" w:type="dxa"/>
            <w:gridSpan w:val="3"/>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p>
        </w:tc>
        <w:tc>
          <w:tcPr>
            <w:tcW w:w="624"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5"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40 000,00</w:t>
            </w:r>
          </w:p>
        </w:tc>
        <w:tc>
          <w:tcPr>
            <w:tcW w:w="567"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p>
        </w:tc>
        <w:tc>
          <w:tcPr>
            <w:tcW w:w="1304"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40 000,00</w:t>
            </w:r>
          </w:p>
        </w:tc>
        <w:tc>
          <w:tcPr>
            <w:tcW w:w="1191" w:type="dxa"/>
            <w:shd w:val="clear" w:color="auto" w:fill="auto"/>
            <w:vAlign w:val="center"/>
            <w:hideMark/>
          </w:tcPr>
          <w:p w:rsidR="00A33527" w:rsidRPr="00596796" w:rsidRDefault="00A33527"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hideMark/>
          </w:tcPr>
          <w:p w:rsidR="00A33527" w:rsidRPr="00596796" w:rsidRDefault="00A33527" w:rsidP="00B0519B">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Aktywizacja, 40 tys.</w:t>
            </w:r>
          </w:p>
        </w:tc>
      </w:tr>
      <w:tr w:rsidR="00A33527" w:rsidRPr="00F161A4" w:rsidTr="002B315A">
        <w:trPr>
          <w:cantSplit/>
          <w:trHeight w:val="850"/>
        </w:trPr>
        <w:tc>
          <w:tcPr>
            <w:tcW w:w="680" w:type="dxa"/>
            <w:vMerge/>
            <w:vAlign w:val="center"/>
            <w:hideMark/>
          </w:tcPr>
          <w:p w:rsidR="00A33527" w:rsidRPr="00F161A4" w:rsidRDefault="00A33527" w:rsidP="0048113E">
            <w:pPr>
              <w:spacing w:after="0" w:line="240" w:lineRule="auto"/>
              <w:rPr>
                <w:rFonts w:ascii="Arial Narrow" w:eastAsia="Times New Roman" w:hAnsi="Arial Narrow" w:cs="Times New Roman"/>
                <w:color w:val="000000"/>
                <w:lang w:eastAsia="pl-PL"/>
              </w:rPr>
            </w:pPr>
          </w:p>
        </w:tc>
        <w:tc>
          <w:tcPr>
            <w:tcW w:w="2948" w:type="dxa"/>
            <w:shd w:val="clear" w:color="auto" w:fill="auto"/>
            <w:vAlign w:val="center"/>
            <w:hideMark/>
          </w:tcPr>
          <w:p w:rsidR="00A33527" w:rsidRDefault="00A33527" w:rsidP="0048113E">
            <w:pPr>
              <w:spacing w:after="0" w:line="240" w:lineRule="auto"/>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Liczba przedsięwzięć integrujących mieszkańców obszaru LGD</w:t>
            </w:r>
          </w:p>
          <w:p w:rsidR="00713194" w:rsidRPr="00713194" w:rsidRDefault="00713194" w:rsidP="0048113E">
            <w:pPr>
              <w:spacing w:after="0" w:line="240" w:lineRule="auto"/>
              <w:rPr>
                <w:rFonts w:ascii="Arial Narrow" w:eastAsia="Times New Roman" w:hAnsi="Arial Narrow" w:cs="Times New Roman"/>
                <w:color w:val="000000"/>
                <w:lang w:eastAsia="pl-PL"/>
              </w:rPr>
            </w:pPr>
            <w:r w:rsidRPr="00713194">
              <w:rPr>
                <w:rFonts w:ascii="Arial Narrow" w:eastAsia="Times New Roman" w:hAnsi="Arial Narrow" w:cs="Times New Roman"/>
                <w:color w:val="00B050"/>
                <w:lang w:eastAsia="pl-PL"/>
              </w:rPr>
              <w:t>Liczba wydarzeń / imprez</w:t>
            </w:r>
          </w:p>
        </w:tc>
        <w:tc>
          <w:tcPr>
            <w:tcW w:w="567" w:type="dxa"/>
            <w:gridSpan w:val="2"/>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gridSpan w:val="2"/>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1133" w:type="dxa"/>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8" w:type="dxa"/>
            <w:gridSpan w:val="3"/>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p>
        </w:tc>
        <w:tc>
          <w:tcPr>
            <w:tcW w:w="624" w:type="dxa"/>
            <w:gridSpan w:val="2"/>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5" w:type="dxa"/>
            <w:shd w:val="clear" w:color="auto" w:fill="auto"/>
            <w:vAlign w:val="center"/>
            <w:hideMark/>
          </w:tcPr>
          <w:p w:rsidR="00A33527"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95</w:t>
            </w:r>
            <w:r w:rsidR="00A33527" w:rsidRPr="00596796">
              <w:rPr>
                <w:rFonts w:ascii="Arial Narrow" w:eastAsia="Times New Roman" w:hAnsi="Arial Narrow" w:cs="Times New Roman"/>
                <w:lang w:eastAsia="pl-PL"/>
              </w:rPr>
              <w:t xml:space="preserve"> 000,00</w:t>
            </w:r>
          </w:p>
        </w:tc>
        <w:tc>
          <w:tcPr>
            <w:tcW w:w="567" w:type="dxa"/>
            <w:gridSpan w:val="2"/>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p>
        </w:tc>
        <w:tc>
          <w:tcPr>
            <w:tcW w:w="1304" w:type="dxa"/>
            <w:shd w:val="clear" w:color="auto" w:fill="auto"/>
            <w:vAlign w:val="center"/>
            <w:hideMark/>
          </w:tcPr>
          <w:p w:rsidR="00A33527" w:rsidRPr="00596796" w:rsidRDefault="00755342"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95</w:t>
            </w:r>
            <w:r w:rsidR="00A33527" w:rsidRPr="00596796">
              <w:rPr>
                <w:rFonts w:ascii="Arial Narrow" w:eastAsia="Times New Roman" w:hAnsi="Arial Narrow" w:cs="Times New Roman"/>
                <w:lang w:eastAsia="pl-PL"/>
              </w:rPr>
              <w:t xml:space="preserve"> 000,00</w:t>
            </w:r>
          </w:p>
        </w:tc>
        <w:tc>
          <w:tcPr>
            <w:tcW w:w="1191" w:type="dxa"/>
            <w:tcBorders>
              <w:bottom w:val="single" w:sz="8" w:space="0" w:color="365F91" w:themeColor="accent1" w:themeShade="BF"/>
            </w:tcBorders>
            <w:shd w:val="clear" w:color="auto" w:fill="auto"/>
            <w:vAlign w:val="center"/>
            <w:hideMark/>
          </w:tcPr>
          <w:p w:rsidR="00A33527" w:rsidRPr="00596796" w:rsidRDefault="00A33527"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tcBorders>
              <w:bottom w:val="single" w:sz="8" w:space="0" w:color="365F91" w:themeColor="accent1" w:themeShade="BF"/>
            </w:tcBorders>
            <w:shd w:val="clear" w:color="auto" w:fill="auto"/>
            <w:vAlign w:val="center"/>
            <w:hideMark/>
          </w:tcPr>
          <w:p w:rsidR="00A33527" w:rsidRPr="00596796" w:rsidRDefault="00A33527" w:rsidP="00755342">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Realizacja LSR (projekt grantowy, </w:t>
            </w:r>
            <w:r w:rsidR="00755342" w:rsidRPr="00596796">
              <w:rPr>
                <w:rFonts w:ascii="Arial Narrow" w:eastAsia="Times New Roman" w:hAnsi="Arial Narrow" w:cs="Times New Roman"/>
                <w:lang w:eastAsia="pl-PL"/>
              </w:rPr>
              <w:t>95</w:t>
            </w:r>
            <w:r w:rsidRPr="00596796">
              <w:rPr>
                <w:rFonts w:ascii="Arial Narrow" w:eastAsia="Times New Roman" w:hAnsi="Arial Narrow" w:cs="Times New Roman"/>
                <w:lang w:eastAsia="pl-PL"/>
              </w:rPr>
              <w:t xml:space="preserve"> tys.)</w:t>
            </w:r>
          </w:p>
        </w:tc>
      </w:tr>
      <w:tr w:rsidR="00A33527" w:rsidRPr="00F161A4" w:rsidTr="002B315A">
        <w:trPr>
          <w:cantSplit/>
          <w:trHeight w:val="850"/>
        </w:trPr>
        <w:tc>
          <w:tcPr>
            <w:tcW w:w="680" w:type="dxa"/>
            <w:vMerge/>
            <w:vAlign w:val="center"/>
          </w:tcPr>
          <w:p w:rsidR="00A33527" w:rsidRPr="006118F9" w:rsidRDefault="00A33527" w:rsidP="006118F9">
            <w:pPr>
              <w:spacing w:after="0" w:line="240" w:lineRule="auto"/>
              <w:jc w:val="center"/>
              <w:rPr>
                <w:rFonts w:ascii="Arial Narrow" w:eastAsia="Times New Roman" w:hAnsi="Arial Narrow" w:cs="Times New Roman"/>
                <w:color w:val="000000"/>
                <w:lang w:eastAsia="pl-PL"/>
              </w:rPr>
            </w:pPr>
          </w:p>
        </w:tc>
        <w:tc>
          <w:tcPr>
            <w:tcW w:w="2948" w:type="dxa"/>
            <w:shd w:val="clear" w:color="auto" w:fill="auto"/>
            <w:vAlign w:val="center"/>
          </w:tcPr>
          <w:p w:rsidR="00A33527" w:rsidRPr="006118F9" w:rsidRDefault="002A7573" w:rsidP="0048113E">
            <w:pPr>
              <w:spacing w:after="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 xml:space="preserve">Liczba zrealizowanych zadań informacyjnych i promocyjnych związanych z realizacją planu komunikacji </w:t>
            </w:r>
          </w:p>
        </w:tc>
        <w:tc>
          <w:tcPr>
            <w:tcW w:w="567" w:type="dxa"/>
            <w:gridSpan w:val="2"/>
            <w:tcBorders>
              <w:bottom w:val="single" w:sz="8" w:space="0" w:color="365F91" w:themeColor="accent1" w:themeShade="BF"/>
            </w:tcBorders>
            <w:shd w:val="clear" w:color="auto" w:fill="auto"/>
            <w:vAlign w:val="center"/>
          </w:tcPr>
          <w:p w:rsidR="00A33527" w:rsidRPr="00596796" w:rsidRDefault="00F8781D" w:rsidP="00FB1DE3">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w:t>
            </w:r>
            <w:r w:rsidR="00FB1DE3" w:rsidRPr="00596796">
              <w:rPr>
                <w:rFonts w:ascii="Arial Narrow" w:eastAsia="Times New Roman" w:hAnsi="Arial Narrow" w:cs="Times New Roman"/>
                <w:lang w:eastAsia="pl-PL"/>
              </w:rPr>
              <w:t>0</w:t>
            </w:r>
          </w:p>
        </w:tc>
        <w:tc>
          <w:tcPr>
            <w:tcW w:w="624" w:type="dxa"/>
            <w:gridSpan w:val="2"/>
            <w:tcBorders>
              <w:bottom w:val="single" w:sz="8" w:space="0" w:color="365F91" w:themeColor="accent1" w:themeShade="BF"/>
            </w:tcBorders>
            <w:shd w:val="clear" w:color="auto" w:fill="auto"/>
            <w:vAlign w:val="center"/>
          </w:tcPr>
          <w:p w:rsidR="00A33527" w:rsidRPr="00596796" w:rsidRDefault="00F8781D" w:rsidP="00045461">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r w:rsidR="00045461" w:rsidRPr="00596796">
              <w:rPr>
                <w:rFonts w:ascii="Arial Narrow" w:eastAsia="Times New Roman" w:hAnsi="Arial Narrow" w:cs="Times New Roman"/>
                <w:lang w:eastAsia="pl-PL"/>
              </w:rPr>
              <w:t>4</w:t>
            </w:r>
            <w:r w:rsidRPr="00596796">
              <w:rPr>
                <w:rFonts w:ascii="Arial Narrow" w:eastAsia="Times New Roman" w:hAnsi="Arial Narrow" w:cs="Times New Roman"/>
                <w:lang w:eastAsia="pl-PL"/>
              </w:rPr>
              <w:t>%</w:t>
            </w:r>
          </w:p>
        </w:tc>
        <w:tc>
          <w:tcPr>
            <w:tcW w:w="1133" w:type="dxa"/>
            <w:tcBorders>
              <w:bottom w:val="single" w:sz="8" w:space="0" w:color="365F91" w:themeColor="accent1" w:themeShade="BF"/>
            </w:tcBorders>
            <w:shd w:val="clear" w:color="auto" w:fill="auto"/>
            <w:vAlign w:val="center"/>
          </w:tcPr>
          <w:p w:rsidR="00A33527" w:rsidRPr="00596796" w:rsidRDefault="00FB1DE3"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113 400</w:t>
            </w:r>
            <w:r w:rsidR="002A7573" w:rsidRPr="00596796">
              <w:rPr>
                <w:rFonts w:ascii="Arial Narrow" w:eastAsia="Times New Roman" w:hAnsi="Arial Narrow" w:cs="Times New Roman"/>
                <w:lang w:eastAsia="pl-PL"/>
              </w:rPr>
              <w:t>,00</w:t>
            </w:r>
          </w:p>
        </w:tc>
        <w:tc>
          <w:tcPr>
            <w:tcW w:w="568" w:type="dxa"/>
            <w:gridSpan w:val="3"/>
            <w:tcBorders>
              <w:bottom w:val="single" w:sz="8" w:space="0" w:color="365F91" w:themeColor="accent1" w:themeShade="BF"/>
            </w:tcBorders>
            <w:shd w:val="clear" w:color="auto" w:fill="auto"/>
            <w:vAlign w:val="center"/>
          </w:tcPr>
          <w:p w:rsidR="00A33527" w:rsidRPr="00596796" w:rsidRDefault="00FB1DE3"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24</w:t>
            </w:r>
          </w:p>
        </w:tc>
        <w:tc>
          <w:tcPr>
            <w:tcW w:w="624" w:type="dxa"/>
            <w:gridSpan w:val="2"/>
            <w:tcBorders>
              <w:bottom w:val="single" w:sz="8" w:space="0" w:color="365F91" w:themeColor="accent1" w:themeShade="BF"/>
            </w:tcBorders>
            <w:shd w:val="clear" w:color="auto" w:fill="auto"/>
            <w:vAlign w:val="center"/>
          </w:tcPr>
          <w:p w:rsidR="00A33527" w:rsidRPr="00596796" w:rsidRDefault="00F8781D"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76%</w:t>
            </w:r>
          </w:p>
        </w:tc>
        <w:tc>
          <w:tcPr>
            <w:tcW w:w="1135" w:type="dxa"/>
            <w:shd w:val="clear" w:color="auto" w:fill="auto"/>
            <w:vAlign w:val="center"/>
          </w:tcPr>
          <w:p w:rsidR="00A33527" w:rsidRPr="00596796" w:rsidRDefault="00FB1DE3" w:rsidP="00C54A8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136 </w:t>
            </w:r>
            <w:r w:rsidR="00C54A8F" w:rsidRPr="00596796">
              <w:rPr>
                <w:rFonts w:ascii="Arial Narrow" w:eastAsia="Times New Roman" w:hAnsi="Arial Narrow" w:cs="Times New Roman"/>
                <w:lang w:eastAsia="pl-PL"/>
              </w:rPr>
              <w:t>100</w:t>
            </w:r>
            <w:r w:rsidR="002A7573" w:rsidRPr="00596796">
              <w:rPr>
                <w:rFonts w:ascii="Arial Narrow" w:eastAsia="Times New Roman" w:hAnsi="Arial Narrow" w:cs="Times New Roman"/>
                <w:lang w:eastAsia="pl-PL"/>
              </w:rPr>
              <w:t>,00</w:t>
            </w:r>
          </w:p>
        </w:tc>
        <w:tc>
          <w:tcPr>
            <w:tcW w:w="567" w:type="dxa"/>
            <w:gridSpan w:val="2"/>
            <w:tcBorders>
              <w:bottom w:val="single" w:sz="8" w:space="0" w:color="365F91" w:themeColor="accent1" w:themeShade="BF"/>
            </w:tcBorders>
            <w:shd w:val="clear" w:color="auto" w:fill="auto"/>
            <w:vAlign w:val="center"/>
          </w:tcPr>
          <w:p w:rsidR="00A33527" w:rsidRPr="00596796" w:rsidRDefault="00F8781D" w:rsidP="00FB1DE3">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FB1DE3" w:rsidRPr="00596796">
              <w:rPr>
                <w:rFonts w:ascii="Arial Narrow" w:eastAsia="Times New Roman" w:hAnsi="Arial Narrow" w:cs="Times New Roman"/>
                <w:lang w:eastAsia="pl-PL"/>
              </w:rPr>
              <w:t>4</w:t>
            </w:r>
          </w:p>
        </w:tc>
        <w:tc>
          <w:tcPr>
            <w:tcW w:w="624" w:type="dxa"/>
            <w:tcBorders>
              <w:bottom w:val="single" w:sz="8" w:space="0" w:color="365F91" w:themeColor="accent1" w:themeShade="BF"/>
            </w:tcBorders>
            <w:shd w:val="clear" w:color="auto" w:fill="auto"/>
            <w:vAlign w:val="center"/>
          </w:tcPr>
          <w:p w:rsidR="00A33527" w:rsidRPr="00596796" w:rsidRDefault="00F8781D"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tcPr>
          <w:p w:rsidR="00A33527" w:rsidRPr="00596796" w:rsidRDefault="00FB1DE3" w:rsidP="00C54A8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79 </w:t>
            </w:r>
            <w:r w:rsidR="00C54A8F" w:rsidRPr="00596796">
              <w:rPr>
                <w:rFonts w:ascii="Arial Narrow" w:eastAsia="Times New Roman" w:hAnsi="Arial Narrow" w:cs="Times New Roman"/>
                <w:lang w:eastAsia="pl-PL"/>
              </w:rPr>
              <w:t>400</w:t>
            </w:r>
            <w:r w:rsidR="002A7573" w:rsidRPr="00596796">
              <w:rPr>
                <w:rFonts w:ascii="Arial Narrow" w:eastAsia="Times New Roman" w:hAnsi="Arial Narrow" w:cs="Times New Roman"/>
                <w:lang w:eastAsia="pl-PL"/>
              </w:rPr>
              <w:t>,00</w:t>
            </w:r>
          </w:p>
        </w:tc>
        <w:tc>
          <w:tcPr>
            <w:tcW w:w="567" w:type="dxa"/>
            <w:gridSpan w:val="2"/>
            <w:tcBorders>
              <w:bottom w:val="single" w:sz="8" w:space="0" w:color="365F91" w:themeColor="accent1" w:themeShade="BF"/>
            </w:tcBorders>
            <w:shd w:val="clear" w:color="auto" w:fill="auto"/>
            <w:vAlign w:val="center"/>
          </w:tcPr>
          <w:p w:rsidR="00A33527" w:rsidRPr="00596796" w:rsidRDefault="00FB1DE3"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58</w:t>
            </w:r>
          </w:p>
        </w:tc>
        <w:tc>
          <w:tcPr>
            <w:tcW w:w="1304" w:type="dxa"/>
            <w:shd w:val="clear" w:color="auto" w:fill="auto"/>
            <w:vAlign w:val="center"/>
          </w:tcPr>
          <w:p w:rsidR="00A33527" w:rsidRPr="00596796" w:rsidRDefault="00A1672B"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328 900</w:t>
            </w:r>
            <w:r w:rsidR="002A7573" w:rsidRPr="00596796">
              <w:rPr>
                <w:rFonts w:ascii="Arial Narrow" w:eastAsia="Times New Roman" w:hAnsi="Arial Narrow" w:cs="Times New Roman"/>
                <w:lang w:eastAsia="pl-PL"/>
              </w:rPr>
              <w:t>,00</w:t>
            </w:r>
          </w:p>
        </w:tc>
        <w:tc>
          <w:tcPr>
            <w:tcW w:w="1191" w:type="dxa"/>
            <w:tcBorders>
              <w:bottom w:val="single" w:sz="8" w:space="0" w:color="365F91" w:themeColor="accent1" w:themeShade="BF"/>
            </w:tcBorders>
            <w:shd w:val="clear" w:color="auto" w:fill="auto"/>
            <w:vAlign w:val="center"/>
          </w:tcPr>
          <w:p w:rsidR="00A33527" w:rsidRPr="00596796" w:rsidRDefault="002A7573"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tcBorders>
              <w:bottom w:val="single" w:sz="8" w:space="0" w:color="365F91" w:themeColor="accent1" w:themeShade="BF"/>
            </w:tcBorders>
            <w:shd w:val="clear" w:color="auto" w:fill="auto"/>
            <w:vAlign w:val="center"/>
          </w:tcPr>
          <w:p w:rsidR="00A33527" w:rsidRPr="00596796" w:rsidRDefault="002A7573" w:rsidP="00FB1DE3">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Aktywizacja, </w:t>
            </w:r>
            <w:r w:rsidR="00FB1DE3" w:rsidRPr="00596796">
              <w:rPr>
                <w:rFonts w:ascii="Arial Narrow" w:eastAsia="Times New Roman" w:hAnsi="Arial Narrow" w:cs="Times New Roman"/>
                <w:lang w:eastAsia="pl-PL"/>
              </w:rPr>
              <w:t>328,9</w:t>
            </w:r>
            <w:r w:rsidRPr="00596796">
              <w:rPr>
                <w:rFonts w:ascii="Arial Narrow" w:eastAsia="Times New Roman" w:hAnsi="Arial Narrow" w:cs="Times New Roman"/>
                <w:lang w:eastAsia="pl-PL"/>
              </w:rPr>
              <w:t xml:space="preserve"> tys.</w:t>
            </w:r>
          </w:p>
        </w:tc>
      </w:tr>
      <w:tr w:rsidR="006118F9" w:rsidRPr="00F161A4" w:rsidTr="002B315A">
        <w:trPr>
          <w:cantSplit/>
          <w:trHeight w:val="850"/>
        </w:trPr>
        <w:tc>
          <w:tcPr>
            <w:tcW w:w="680" w:type="dxa"/>
            <w:vAlign w:val="center"/>
          </w:tcPr>
          <w:p w:rsidR="006118F9" w:rsidRPr="00F161A4" w:rsidRDefault="006118F9" w:rsidP="006118F9">
            <w:pPr>
              <w:spacing w:after="0" w:line="240" w:lineRule="auto"/>
              <w:jc w:val="center"/>
              <w:rPr>
                <w:rFonts w:ascii="Arial Narrow" w:eastAsia="Times New Roman" w:hAnsi="Arial Narrow" w:cs="Times New Roman"/>
                <w:color w:val="000000"/>
                <w:lang w:eastAsia="pl-PL"/>
              </w:rPr>
            </w:pPr>
            <w:r w:rsidRPr="006118F9">
              <w:rPr>
                <w:rFonts w:ascii="Arial Narrow" w:eastAsia="Times New Roman" w:hAnsi="Arial Narrow" w:cs="Times New Roman"/>
                <w:color w:val="000000"/>
                <w:lang w:eastAsia="pl-PL"/>
              </w:rPr>
              <w:lastRenderedPageBreak/>
              <w:t>Przedsięwzięcie 3.3.2</w:t>
            </w:r>
          </w:p>
        </w:tc>
        <w:tc>
          <w:tcPr>
            <w:tcW w:w="2948" w:type="dxa"/>
            <w:shd w:val="clear" w:color="auto" w:fill="auto"/>
            <w:vAlign w:val="center"/>
          </w:tcPr>
          <w:p w:rsidR="006118F9" w:rsidRPr="00F161A4" w:rsidRDefault="006118F9" w:rsidP="0048113E">
            <w:pPr>
              <w:spacing w:after="0" w:line="240" w:lineRule="auto"/>
              <w:rPr>
                <w:rFonts w:ascii="Arial Narrow" w:eastAsia="Times New Roman" w:hAnsi="Arial Narrow" w:cs="Times New Roman"/>
                <w:color w:val="000000"/>
                <w:lang w:eastAsia="pl-PL"/>
              </w:rPr>
            </w:pPr>
            <w:r w:rsidRPr="006118F9">
              <w:rPr>
                <w:rFonts w:ascii="Arial Narrow" w:eastAsia="Times New Roman" w:hAnsi="Arial Narrow" w:cs="Times New Roman"/>
                <w:color w:val="000000"/>
                <w:lang w:eastAsia="pl-PL"/>
              </w:rPr>
              <w:t>Liczba nowych lub zmodernizowanych obiektów infrastruktury kulturalno-społecznej</w:t>
            </w:r>
          </w:p>
        </w:tc>
        <w:tc>
          <w:tcPr>
            <w:tcW w:w="567" w:type="dxa"/>
            <w:gridSpan w:val="2"/>
            <w:tcBorders>
              <w:bottom w:val="single" w:sz="8" w:space="0" w:color="365F91" w:themeColor="accent1" w:themeShade="BF"/>
            </w:tcBorders>
            <w:shd w:val="clear" w:color="auto" w:fill="auto"/>
            <w:vAlign w:val="center"/>
          </w:tcPr>
          <w:p w:rsidR="006118F9" w:rsidRPr="00596796" w:rsidRDefault="006118F9"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p>
        </w:tc>
        <w:tc>
          <w:tcPr>
            <w:tcW w:w="624" w:type="dxa"/>
            <w:gridSpan w:val="2"/>
            <w:tcBorders>
              <w:bottom w:val="single" w:sz="8" w:space="0" w:color="365F91" w:themeColor="accent1" w:themeShade="BF"/>
            </w:tcBorders>
            <w:shd w:val="clear" w:color="auto" w:fill="auto"/>
            <w:vAlign w:val="center"/>
          </w:tcPr>
          <w:p w:rsidR="006118F9" w:rsidRPr="00596796" w:rsidRDefault="00045461"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43</w:t>
            </w:r>
            <w:r w:rsidR="006118F9" w:rsidRPr="00596796">
              <w:rPr>
                <w:rFonts w:ascii="Arial Narrow" w:eastAsia="Times New Roman" w:hAnsi="Arial Narrow" w:cs="Times New Roman"/>
                <w:lang w:eastAsia="pl-PL"/>
              </w:rPr>
              <w:t>%</w:t>
            </w:r>
          </w:p>
        </w:tc>
        <w:tc>
          <w:tcPr>
            <w:tcW w:w="1133" w:type="dxa"/>
            <w:tcBorders>
              <w:bottom w:val="single" w:sz="8" w:space="0" w:color="365F91" w:themeColor="accent1" w:themeShade="BF"/>
            </w:tcBorders>
            <w:shd w:val="clear" w:color="auto" w:fill="auto"/>
            <w:vAlign w:val="center"/>
          </w:tcPr>
          <w:p w:rsidR="006118F9" w:rsidRPr="00596796" w:rsidRDefault="006118F9" w:rsidP="00A62015">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r w:rsidR="00A62015" w:rsidRPr="00596796">
              <w:rPr>
                <w:rFonts w:ascii="Arial Narrow" w:eastAsia="Times New Roman" w:hAnsi="Arial Narrow" w:cs="Times New Roman"/>
                <w:lang w:eastAsia="pl-PL"/>
              </w:rPr>
              <w:t>68 0</w:t>
            </w:r>
            <w:r w:rsidRPr="00596796">
              <w:rPr>
                <w:rFonts w:ascii="Arial Narrow" w:eastAsia="Times New Roman" w:hAnsi="Arial Narrow" w:cs="Times New Roman"/>
                <w:lang w:eastAsia="pl-PL"/>
              </w:rPr>
              <w:t>00,00</w:t>
            </w:r>
          </w:p>
        </w:tc>
        <w:tc>
          <w:tcPr>
            <w:tcW w:w="568" w:type="dxa"/>
            <w:gridSpan w:val="3"/>
            <w:tcBorders>
              <w:bottom w:val="single" w:sz="8" w:space="0" w:color="365F91" w:themeColor="accent1" w:themeShade="BF"/>
            </w:tcBorders>
            <w:shd w:val="clear" w:color="auto" w:fill="auto"/>
            <w:vAlign w:val="center"/>
          </w:tcPr>
          <w:p w:rsidR="006118F9" w:rsidRPr="00596796" w:rsidRDefault="00860CE3"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w:t>
            </w:r>
          </w:p>
        </w:tc>
        <w:tc>
          <w:tcPr>
            <w:tcW w:w="624" w:type="dxa"/>
            <w:gridSpan w:val="2"/>
            <w:tcBorders>
              <w:bottom w:val="single" w:sz="8" w:space="0" w:color="365F91" w:themeColor="accent1" w:themeShade="BF"/>
            </w:tcBorders>
            <w:shd w:val="clear" w:color="auto" w:fill="auto"/>
            <w:vAlign w:val="center"/>
          </w:tcPr>
          <w:p w:rsidR="006118F9" w:rsidRPr="00596796" w:rsidRDefault="006118F9"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5" w:type="dxa"/>
            <w:shd w:val="clear" w:color="auto" w:fill="auto"/>
            <w:vAlign w:val="center"/>
          </w:tcPr>
          <w:p w:rsidR="006118F9" w:rsidRPr="00596796" w:rsidRDefault="00860CE3" w:rsidP="00755342">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492</w:t>
            </w:r>
            <w:r w:rsidR="00755342" w:rsidRPr="00596796">
              <w:rPr>
                <w:rFonts w:ascii="Arial Narrow" w:eastAsia="Times New Roman" w:hAnsi="Arial Narrow" w:cs="Times New Roman"/>
                <w:lang w:eastAsia="pl-PL"/>
              </w:rPr>
              <w:t xml:space="preserve"> 00</w:t>
            </w:r>
            <w:r w:rsidR="006118F9" w:rsidRPr="00596796">
              <w:rPr>
                <w:rFonts w:ascii="Arial Narrow" w:eastAsia="Times New Roman" w:hAnsi="Arial Narrow" w:cs="Times New Roman"/>
                <w:lang w:eastAsia="pl-PL"/>
              </w:rPr>
              <w:t>0,00</w:t>
            </w:r>
          </w:p>
        </w:tc>
        <w:tc>
          <w:tcPr>
            <w:tcW w:w="567" w:type="dxa"/>
            <w:gridSpan w:val="2"/>
            <w:tcBorders>
              <w:bottom w:val="single" w:sz="8" w:space="0" w:color="365F91" w:themeColor="accent1" w:themeShade="BF"/>
            </w:tcBorders>
            <w:shd w:val="clear" w:color="auto" w:fill="auto"/>
            <w:vAlign w:val="center"/>
          </w:tcPr>
          <w:p w:rsidR="006118F9" w:rsidRPr="00596796" w:rsidRDefault="006118F9"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w:t>
            </w:r>
          </w:p>
        </w:tc>
        <w:tc>
          <w:tcPr>
            <w:tcW w:w="624" w:type="dxa"/>
            <w:tcBorders>
              <w:bottom w:val="single" w:sz="8" w:space="0" w:color="365F91" w:themeColor="accent1" w:themeShade="BF"/>
            </w:tcBorders>
            <w:shd w:val="clear" w:color="auto" w:fill="auto"/>
            <w:vAlign w:val="center"/>
          </w:tcPr>
          <w:p w:rsidR="006118F9" w:rsidRPr="00596796" w:rsidRDefault="006118F9"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134" w:type="dxa"/>
            <w:shd w:val="clear" w:color="auto" w:fill="auto"/>
            <w:vAlign w:val="center"/>
          </w:tcPr>
          <w:p w:rsidR="006118F9" w:rsidRPr="00596796" w:rsidRDefault="006118F9"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0,00</w:t>
            </w:r>
          </w:p>
        </w:tc>
        <w:tc>
          <w:tcPr>
            <w:tcW w:w="567" w:type="dxa"/>
            <w:gridSpan w:val="2"/>
            <w:tcBorders>
              <w:bottom w:val="single" w:sz="8" w:space="0" w:color="365F91" w:themeColor="accent1" w:themeShade="BF"/>
            </w:tcBorders>
            <w:shd w:val="clear" w:color="auto" w:fill="auto"/>
            <w:vAlign w:val="center"/>
          </w:tcPr>
          <w:p w:rsidR="006118F9" w:rsidRPr="00596796" w:rsidRDefault="00DA5389"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w:t>
            </w:r>
          </w:p>
        </w:tc>
        <w:tc>
          <w:tcPr>
            <w:tcW w:w="1304" w:type="dxa"/>
            <w:shd w:val="clear" w:color="auto" w:fill="auto"/>
            <w:vAlign w:val="center"/>
          </w:tcPr>
          <w:p w:rsidR="006118F9" w:rsidRPr="00596796" w:rsidRDefault="00755342" w:rsidP="00755342">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860 00</w:t>
            </w:r>
            <w:r w:rsidR="006118F9" w:rsidRPr="00596796">
              <w:rPr>
                <w:rFonts w:ascii="Arial Narrow" w:eastAsia="Times New Roman" w:hAnsi="Arial Narrow" w:cs="Times New Roman"/>
                <w:lang w:eastAsia="pl-PL"/>
              </w:rPr>
              <w:t>0,00</w:t>
            </w:r>
          </w:p>
        </w:tc>
        <w:tc>
          <w:tcPr>
            <w:tcW w:w="1191" w:type="dxa"/>
            <w:tcBorders>
              <w:bottom w:val="single" w:sz="8" w:space="0" w:color="365F91" w:themeColor="accent1" w:themeShade="BF"/>
            </w:tcBorders>
            <w:shd w:val="clear" w:color="auto" w:fill="auto"/>
            <w:vAlign w:val="center"/>
          </w:tcPr>
          <w:p w:rsidR="006118F9" w:rsidRPr="00596796" w:rsidRDefault="006118F9"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tcBorders>
              <w:bottom w:val="single" w:sz="8" w:space="0" w:color="365F91" w:themeColor="accent1" w:themeShade="BF"/>
            </w:tcBorders>
            <w:shd w:val="clear" w:color="auto" w:fill="auto"/>
            <w:vAlign w:val="center"/>
          </w:tcPr>
          <w:p w:rsidR="006118F9" w:rsidRPr="00596796" w:rsidRDefault="006118F9" w:rsidP="00755342">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Realizacja LSR (konkurs inne,</w:t>
            </w:r>
            <w:r w:rsidR="00755342" w:rsidRPr="00596796">
              <w:rPr>
                <w:rFonts w:ascii="Arial Narrow" w:eastAsia="Times New Roman" w:hAnsi="Arial Narrow" w:cs="Times New Roman"/>
                <w:lang w:eastAsia="pl-PL"/>
              </w:rPr>
              <w:t xml:space="preserve"> 860</w:t>
            </w:r>
            <w:r w:rsidRPr="00596796">
              <w:rPr>
                <w:rFonts w:ascii="Arial Narrow" w:eastAsia="Times New Roman" w:hAnsi="Arial Narrow" w:cs="Times New Roman"/>
                <w:lang w:eastAsia="pl-PL"/>
              </w:rPr>
              <w:t xml:space="preserve"> tys.)</w:t>
            </w:r>
          </w:p>
        </w:tc>
      </w:tr>
      <w:tr w:rsidR="008460FE" w:rsidRPr="00F161A4" w:rsidTr="00490469">
        <w:trPr>
          <w:cantSplit/>
          <w:trHeight w:val="378"/>
        </w:trPr>
        <w:tc>
          <w:tcPr>
            <w:tcW w:w="3628" w:type="dxa"/>
            <w:gridSpan w:val="2"/>
            <w:tcBorders>
              <w:bottom w:val="single" w:sz="8" w:space="0" w:color="365F91" w:themeColor="accent1" w:themeShade="BF"/>
            </w:tcBorders>
            <w:vAlign w:val="center"/>
          </w:tcPr>
          <w:p w:rsidR="008460FE" w:rsidRPr="00F161A4" w:rsidRDefault="008460FE" w:rsidP="00EF3DC1">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 xml:space="preserve">Razem cel </w:t>
            </w:r>
            <w:r w:rsidR="00EF3DC1">
              <w:rPr>
                <w:rFonts w:ascii="Arial Narrow" w:eastAsia="Times New Roman" w:hAnsi="Arial Narrow" w:cs="Times New Roman"/>
                <w:color w:val="000000"/>
                <w:lang w:eastAsia="pl-PL"/>
              </w:rPr>
              <w:t>szczegółowy</w:t>
            </w:r>
            <w:r w:rsidRPr="00F161A4">
              <w:rPr>
                <w:rFonts w:ascii="Arial Narrow" w:eastAsia="Times New Roman" w:hAnsi="Arial Narrow" w:cs="Times New Roman"/>
                <w:color w:val="000000"/>
                <w:lang w:eastAsia="pl-PL"/>
              </w:rPr>
              <w:t xml:space="preserve"> 3</w:t>
            </w:r>
          </w:p>
        </w:tc>
        <w:tc>
          <w:tcPr>
            <w:tcW w:w="1191" w:type="dxa"/>
            <w:gridSpan w:val="4"/>
            <w:tcBorders>
              <w:bottom w:val="single" w:sz="8" w:space="0" w:color="365F91" w:themeColor="accent1" w:themeShade="BF"/>
            </w:tcBorders>
            <w:shd w:val="clear" w:color="auto" w:fill="BFBFBF" w:themeFill="background1" w:themeFillShade="BF"/>
            <w:vAlign w:val="center"/>
          </w:tcPr>
          <w:p w:rsidR="008460FE" w:rsidRPr="00596796" w:rsidRDefault="008460FE"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3" w:type="dxa"/>
            <w:tcBorders>
              <w:bottom w:val="single" w:sz="8" w:space="0" w:color="365F91" w:themeColor="accent1" w:themeShade="BF"/>
            </w:tcBorders>
            <w:shd w:val="clear" w:color="auto" w:fill="FFFFFF" w:themeFill="background1"/>
            <w:vAlign w:val="center"/>
          </w:tcPr>
          <w:p w:rsidR="008460FE" w:rsidRPr="00596796" w:rsidRDefault="00C54A8F" w:rsidP="00045461">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w:t>
            </w:r>
            <w:r w:rsidR="00045461" w:rsidRPr="00596796">
              <w:rPr>
                <w:rFonts w:ascii="Arial Narrow" w:eastAsia="Times New Roman" w:hAnsi="Arial Narrow" w:cs="Times New Roman"/>
                <w:lang w:eastAsia="pl-PL"/>
              </w:rPr>
              <w:t>84 4</w:t>
            </w:r>
            <w:r w:rsidR="008460FE" w:rsidRPr="00596796">
              <w:rPr>
                <w:rFonts w:ascii="Arial Narrow" w:eastAsia="Times New Roman" w:hAnsi="Arial Narrow" w:cs="Times New Roman"/>
                <w:lang w:eastAsia="pl-PL"/>
              </w:rPr>
              <w:t>00,00</w:t>
            </w:r>
          </w:p>
        </w:tc>
        <w:tc>
          <w:tcPr>
            <w:tcW w:w="1192" w:type="dxa"/>
            <w:gridSpan w:val="5"/>
            <w:tcBorders>
              <w:bottom w:val="single" w:sz="8" w:space="0" w:color="365F91" w:themeColor="accent1" w:themeShade="BF"/>
            </w:tcBorders>
            <w:shd w:val="clear" w:color="auto" w:fill="BFBFBF" w:themeFill="background1" w:themeFillShade="BF"/>
            <w:vAlign w:val="center"/>
          </w:tcPr>
          <w:p w:rsidR="008460FE" w:rsidRPr="00596796" w:rsidRDefault="008460FE"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5" w:type="dxa"/>
            <w:tcBorders>
              <w:bottom w:val="single" w:sz="8" w:space="0" w:color="365F91" w:themeColor="accent1" w:themeShade="BF"/>
            </w:tcBorders>
            <w:shd w:val="clear" w:color="auto" w:fill="auto"/>
            <w:vAlign w:val="center"/>
          </w:tcPr>
          <w:p w:rsidR="008460FE" w:rsidRPr="00596796" w:rsidRDefault="00045461" w:rsidP="00C54A8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766</w:t>
            </w:r>
            <w:r w:rsidR="0038576F" w:rsidRPr="00596796">
              <w:rPr>
                <w:rFonts w:ascii="Arial Narrow" w:eastAsia="Times New Roman" w:hAnsi="Arial Narrow" w:cs="Times New Roman"/>
                <w:lang w:eastAsia="pl-PL"/>
              </w:rPr>
              <w:t xml:space="preserve"> </w:t>
            </w:r>
            <w:r w:rsidR="00C54A8F" w:rsidRPr="00596796">
              <w:rPr>
                <w:rFonts w:ascii="Arial Narrow" w:eastAsia="Times New Roman" w:hAnsi="Arial Narrow" w:cs="Times New Roman"/>
                <w:lang w:eastAsia="pl-PL"/>
              </w:rPr>
              <w:t>1</w:t>
            </w:r>
            <w:r w:rsidR="008460FE" w:rsidRPr="00596796">
              <w:rPr>
                <w:rFonts w:ascii="Arial Narrow" w:eastAsia="Times New Roman" w:hAnsi="Arial Narrow" w:cs="Times New Roman"/>
                <w:lang w:eastAsia="pl-PL"/>
              </w:rPr>
              <w:t>00,00</w:t>
            </w:r>
          </w:p>
        </w:tc>
        <w:tc>
          <w:tcPr>
            <w:tcW w:w="1191" w:type="dxa"/>
            <w:gridSpan w:val="3"/>
            <w:tcBorders>
              <w:bottom w:val="single" w:sz="8" w:space="0" w:color="365F91" w:themeColor="accent1" w:themeShade="BF"/>
            </w:tcBorders>
            <w:shd w:val="clear" w:color="auto" w:fill="BFBFBF" w:themeFill="background1" w:themeFillShade="BF"/>
            <w:vAlign w:val="center"/>
          </w:tcPr>
          <w:p w:rsidR="008460FE" w:rsidRPr="00596796" w:rsidRDefault="008460FE"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134" w:type="dxa"/>
            <w:tcBorders>
              <w:bottom w:val="single" w:sz="8" w:space="0" w:color="365F91" w:themeColor="accent1" w:themeShade="BF"/>
            </w:tcBorders>
            <w:shd w:val="clear" w:color="auto" w:fill="auto"/>
            <w:vAlign w:val="center"/>
          </w:tcPr>
          <w:p w:rsidR="008460FE" w:rsidRPr="00596796" w:rsidRDefault="00C54A8F" w:rsidP="00CC05F7">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79 4</w:t>
            </w:r>
            <w:r w:rsidR="0038576F" w:rsidRPr="00596796">
              <w:rPr>
                <w:rFonts w:ascii="Arial Narrow" w:eastAsia="Times New Roman" w:hAnsi="Arial Narrow" w:cs="Times New Roman"/>
                <w:lang w:eastAsia="pl-PL"/>
              </w:rPr>
              <w:t>00,00</w:t>
            </w:r>
          </w:p>
        </w:tc>
        <w:tc>
          <w:tcPr>
            <w:tcW w:w="567" w:type="dxa"/>
            <w:gridSpan w:val="2"/>
            <w:tcBorders>
              <w:bottom w:val="single" w:sz="8" w:space="0" w:color="365F91" w:themeColor="accent1" w:themeShade="BF"/>
            </w:tcBorders>
            <w:shd w:val="clear" w:color="auto" w:fill="BFBFBF" w:themeFill="background1" w:themeFillShade="BF"/>
            <w:vAlign w:val="center"/>
          </w:tcPr>
          <w:p w:rsidR="008460FE" w:rsidRPr="00596796" w:rsidRDefault="008460FE"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tcBorders>
              <w:bottom w:val="single" w:sz="8" w:space="0" w:color="365F91" w:themeColor="accent1" w:themeShade="BF"/>
            </w:tcBorders>
            <w:shd w:val="clear" w:color="auto" w:fill="auto"/>
            <w:vAlign w:val="center"/>
          </w:tcPr>
          <w:p w:rsidR="008460FE" w:rsidRPr="00596796" w:rsidRDefault="006118F9" w:rsidP="00C54A8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A33527" w:rsidRPr="00596796">
              <w:rPr>
                <w:rFonts w:ascii="Arial Narrow" w:eastAsia="Times New Roman" w:hAnsi="Arial Narrow" w:cs="Times New Roman"/>
                <w:lang w:eastAsia="pl-PL"/>
              </w:rPr>
              <w:t xml:space="preserve"> </w:t>
            </w:r>
            <w:r w:rsidR="00C54A8F" w:rsidRPr="00596796">
              <w:rPr>
                <w:rFonts w:ascii="Arial Narrow" w:eastAsia="Times New Roman" w:hAnsi="Arial Narrow" w:cs="Times New Roman"/>
                <w:lang w:eastAsia="pl-PL"/>
              </w:rPr>
              <w:t>329 9</w:t>
            </w:r>
            <w:r w:rsidR="008460FE" w:rsidRPr="00596796">
              <w:rPr>
                <w:rFonts w:ascii="Arial Narrow" w:eastAsia="Times New Roman" w:hAnsi="Arial Narrow" w:cs="Times New Roman"/>
                <w:lang w:eastAsia="pl-PL"/>
              </w:rPr>
              <w:t>00,00</w:t>
            </w:r>
          </w:p>
        </w:tc>
        <w:tc>
          <w:tcPr>
            <w:tcW w:w="1191" w:type="dxa"/>
            <w:shd w:val="clear" w:color="auto" w:fill="BFBFBF" w:themeFill="background1" w:themeFillShade="BF"/>
            <w:vAlign w:val="center"/>
          </w:tcPr>
          <w:p w:rsidR="008460FE" w:rsidRPr="00596796" w:rsidRDefault="008460FE"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auto" w:fill="BFBFBF" w:themeFill="background1" w:themeFillShade="BF"/>
            <w:vAlign w:val="center"/>
          </w:tcPr>
          <w:p w:rsidR="008460FE" w:rsidRPr="00596796" w:rsidRDefault="008460FE"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490469" w:rsidRPr="00F161A4" w:rsidTr="00490469">
        <w:trPr>
          <w:cantSplit/>
          <w:trHeight w:val="378"/>
        </w:trPr>
        <w:tc>
          <w:tcPr>
            <w:tcW w:w="12475" w:type="dxa"/>
            <w:gridSpan w:val="20"/>
            <w:shd w:val="clear" w:color="auto" w:fill="BFBFBF" w:themeFill="background1" w:themeFillShade="BF"/>
            <w:vAlign w:val="center"/>
          </w:tcPr>
          <w:p w:rsidR="00490469" w:rsidRPr="00596796" w:rsidRDefault="00490469" w:rsidP="00490469">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Cel szczegółowy 4 Wzrost kompetencji osób i organów LGD uczestniczących we wdrażaniu LSR do 2023 r.</w:t>
            </w:r>
          </w:p>
        </w:tc>
        <w:tc>
          <w:tcPr>
            <w:tcW w:w="1191" w:type="dxa"/>
            <w:shd w:val="clear" w:color="auto" w:fill="BFBFBF" w:themeFill="background1" w:themeFillShade="BF"/>
            <w:vAlign w:val="center"/>
          </w:tcPr>
          <w:p w:rsidR="00490469" w:rsidRPr="00596796" w:rsidRDefault="00490469"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PROW/RPO</w:t>
            </w:r>
          </w:p>
        </w:tc>
        <w:tc>
          <w:tcPr>
            <w:tcW w:w="1757" w:type="dxa"/>
            <w:shd w:val="clear" w:color="auto" w:fill="BFBFBF" w:themeFill="background1" w:themeFillShade="BF"/>
            <w:vAlign w:val="center"/>
          </w:tcPr>
          <w:p w:rsidR="00490469" w:rsidRPr="00596796" w:rsidRDefault="00490469" w:rsidP="00CC05F7">
            <w:pPr>
              <w:spacing w:after="0" w:line="240" w:lineRule="auto"/>
              <w:rPr>
                <w:rFonts w:ascii="Arial Narrow" w:eastAsia="Times New Roman" w:hAnsi="Arial Narrow" w:cs="Times New Roman"/>
                <w:lang w:eastAsia="pl-PL"/>
              </w:rPr>
            </w:pPr>
          </w:p>
        </w:tc>
      </w:tr>
      <w:tr w:rsidR="0038576F" w:rsidRPr="00F161A4" w:rsidTr="0038576F">
        <w:trPr>
          <w:cantSplit/>
          <w:trHeight w:val="1417"/>
        </w:trPr>
        <w:tc>
          <w:tcPr>
            <w:tcW w:w="680" w:type="dxa"/>
            <w:vMerge w:val="restart"/>
            <w:shd w:val="clear" w:color="auto" w:fill="auto"/>
            <w:textDirection w:val="btLr"/>
            <w:vAlign w:val="center"/>
          </w:tcPr>
          <w:p w:rsidR="0038576F" w:rsidRPr="00F161A4" w:rsidRDefault="0038576F" w:rsidP="0048113E">
            <w:pPr>
              <w:spacing w:after="0" w:line="240" w:lineRule="auto"/>
              <w:jc w:val="center"/>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Przedsięwzięcie 3.4.1</w:t>
            </w:r>
          </w:p>
        </w:tc>
        <w:tc>
          <w:tcPr>
            <w:tcW w:w="2948" w:type="dxa"/>
            <w:shd w:val="clear" w:color="auto" w:fill="auto"/>
            <w:vAlign w:val="center"/>
          </w:tcPr>
          <w:p w:rsidR="0038576F" w:rsidRDefault="0038576F" w:rsidP="0048113E">
            <w:pPr>
              <w:spacing w:after="0" w:line="240" w:lineRule="auto"/>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Liczba osobodni szkoleń dla pracowników LGD</w:t>
            </w:r>
          </w:p>
          <w:p w:rsidR="00713194" w:rsidRPr="00713194" w:rsidRDefault="00713194" w:rsidP="00713194">
            <w:pPr>
              <w:spacing w:after="0" w:line="240" w:lineRule="auto"/>
              <w:rPr>
                <w:rFonts w:ascii="Arial Narrow" w:eastAsia="Times New Roman" w:hAnsi="Arial Narrow" w:cs="Times New Roman"/>
                <w:color w:val="00B050"/>
                <w:lang w:eastAsia="pl-PL"/>
              </w:rPr>
            </w:pPr>
            <w:r w:rsidRPr="00713194">
              <w:rPr>
                <w:rFonts w:ascii="Arial Narrow" w:eastAsia="Times New Roman" w:hAnsi="Arial Narrow" w:cs="Times New Roman"/>
                <w:color w:val="00B050"/>
                <w:lang w:eastAsia="pl-PL"/>
              </w:rPr>
              <w:t>Liczba osobodni szkoleń dla pracowników  i organów LGD</w:t>
            </w:r>
          </w:p>
          <w:p w:rsidR="00713194" w:rsidRPr="00713194" w:rsidRDefault="00713194" w:rsidP="0048113E">
            <w:pPr>
              <w:spacing w:after="0" w:line="240" w:lineRule="auto"/>
              <w:rPr>
                <w:rFonts w:ascii="Arial Narrow" w:eastAsia="Times New Roman" w:hAnsi="Arial Narrow" w:cs="Times New Roman"/>
                <w:strike/>
                <w:color w:val="000000"/>
                <w:lang w:eastAsia="pl-PL"/>
              </w:rPr>
            </w:pPr>
          </w:p>
        </w:tc>
        <w:tc>
          <w:tcPr>
            <w:tcW w:w="567" w:type="dxa"/>
            <w:gridSpan w:val="2"/>
            <w:shd w:val="clear" w:color="auto" w:fill="auto"/>
            <w:vAlign w:val="center"/>
          </w:tcPr>
          <w:p w:rsidR="0038576F" w:rsidRPr="00713194" w:rsidRDefault="0038576F" w:rsidP="0048113E">
            <w:pPr>
              <w:spacing w:after="0" w:line="240" w:lineRule="auto"/>
              <w:jc w:val="right"/>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12</w:t>
            </w:r>
          </w:p>
          <w:p w:rsidR="00713194" w:rsidRPr="00F161A4" w:rsidRDefault="00713194" w:rsidP="0048113E">
            <w:pPr>
              <w:spacing w:after="0" w:line="240" w:lineRule="auto"/>
              <w:jc w:val="right"/>
              <w:rPr>
                <w:rFonts w:ascii="Arial Narrow" w:eastAsia="Times New Roman" w:hAnsi="Arial Narrow" w:cs="Times New Roman"/>
                <w:color w:val="000000"/>
                <w:lang w:eastAsia="pl-PL"/>
              </w:rPr>
            </w:pPr>
            <w:r w:rsidRPr="00713194">
              <w:rPr>
                <w:rFonts w:ascii="Arial Narrow" w:eastAsia="Times New Roman" w:hAnsi="Arial Narrow" w:cs="Times New Roman"/>
                <w:color w:val="00B050"/>
                <w:lang w:eastAsia="pl-PL"/>
              </w:rPr>
              <w:t>24</w:t>
            </w:r>
          </w:p>
        </w:tc>
        <w:tc>
          <w:tcPr>
            <w:tcW w:w="624"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40%</w:t>
            </w:r>
          </w:p>
          <w:p w:rsidR="00556553" w:rsidRPr="00F161A4" w:rsidRDefault="00556553" w:rsidP="0048113E">
            <w:pPr>
              <w:spacing w:after="0" w:line="240" w:lineRule="auto"/>
              <w:jc w:val="right"/>
              <w:rPr>
                <w:rFonts w:ascii="Arial Narrow" w:eastAsia="Times New Roman" w:hAnsi="Arial Narrow" w:cs="Times New Roman"/>
                <w:color w:val="000000"/>
                <w:lang w:eastAsia="pl-PL"/>
              </w:rPr>
            </w:pPr>
            <w:r w:rsidRPr="00556553">
              <w:rPr>
                <w:rFonts w:ascii="Arial Narrow" w:eastAsia="Times New Roman" w:hAnsi="Arial Narrow" w:cs="Times New Roman"/>
                <w:color w:val="00B050"/>
                <w:lang w:eastAsia="pl-PL"/>
              </w:rPr>
              <w:t>44%</w:t>
            </w:r>
          </w:p>
        </w:tc>
        <w:tc>
          <w:tcPr>
            <w:tcW w:w="1277" w:type="dxa"/>
            <w:gridSpan w:val="2"/>
            <w:shd w:val="clear" w:color="auto" w:fill="auto"/>
            <w:vAlign w:val="center"/>
          </w:tcPr>
          <w:p w:rsidR="0038576F" w:rsidRPr="00713194" w:rsidRDefault="0038576F" w:rsidP="0048113E">
            <w:pPr>
              <w:spacing w:after="0" w:line="240" w:lineRule="auto"/>
              <w:jc w:val="right"/>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4800,00</w:t>
            </w:r>
          </w:p>
          <w:p w:rsidR="00713194" w:rsidRPr="00713194" w:rsidRDefault="00713194" w:rsidP="0048113E">
            <w:pPr>
              <w:spacing w:after="0" w:line="240" w:lineRule="auto"/>
              <w:jc w:val="right"/>
              <w:rPr>
                <w:rFonts w:ascii="Arial Narrow" w:eastAsia="Times New Roman" w:hAnsi="Arial Narrow" w:cs="Times New Roman"/>
                <w:color w:val="00B050"/>
                <w:lang w:eastAsia="pl-PL"/>
              </w:rPr>
            </w:pPr>
            <w:r w:rsidRPr="00713194">
              <w:rPr>
                <w:rFonts w:ascii="Arial Narrow" w:eastAsia="Times New Roman" w:hAnsi="Arial Narrow" w:cs="Times New Roman"/>
                <w:color w:val="00B050"/>
                <w:lang w:eastAsia="pl-PL"/>
              </w:rPr>
              <w:t>9 600,00</w:t>
            </w:r>
          </w:p>
          <w:p w:rsidR="00713194" w:rsidRPr="00F161A4" w:rsidRDefault="00713194" w:rsidP="0048113E">
            <w:pPr>
              <w:spacing w:after="0" w:line="240" w:lineRule="auto"/>
              <w:jc w:val="right"/>
              <w:rPr>
                <w:rFonts w:ascii="Arial Narrow" w:eastAsia="Times New Roman" w:hAnsi="Arial Narrow" w:cs="Times New Roman"/>
                <w:color w:val="000000"/>
                <w:lang w:eastAsia="pl-PL"/>
              </w:rPr>
            </w:pPr>
          </w:p>
        </w:tc>
        <w:tc>
          <w:tcPr>
            <w:tcW w:w="424"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12</w:t>
            </w:r>
          </w:p>
          <w:p w:rsidR="00713194" w:rsidRPr="00F161A4" w:rsidRDefault="00713194" w:rsidP="0048113E">
            <w:pPr>
              <w:spacing w:after="0" w:line="240" w:lineRule="auto"/>
              <w:jc w:val="right"/>
              <w:rPr>
                <w:rFonts w:ascii="Arial Narrow" w:eastAsia="Times New Roman" w:hAnsi="Arial Narrow" w:cs="Times New Roman"/>
                <w:color w:val="000000"/>
                <w:lang w:eastAsia="pl-PL"/>
              </w:rPr>
            </w:pPr>
            <w:r w:rsidRPr="00713194">
              <w:rPr>
                <w:rFonts w:ascii="Arial Narrow" w:eastAsia="Times New Roman" w:hAnsi="Arial Narrow" w:cs="Times New Roman"/>
                <w:color w:val="00B050"/>
                <w:lang w:eastAsia="pl-PL"/>
              </w:rPr>
              <w:t>24</w:t>
            </w:r>
          </w:p>
        </w:tc>
        <w:tc>
          <w:tcPr>
            <w:tcW w:w="624"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80%</w:t>
            </w:r>
          </w:p>
          <w:p w:rsidR="00556553" w:rsidRPr="00F161A4" w:rsidRDefault="00556553" w:rsidP="0048113E">
            <w:pPr>
              <w:spacing w:after="0" w:line="240" w:lineRule="auto"/>
              <w:jc w:val="right"/>
              <w:rPr>
                <w:rFonts w:ascii="Arial Narrow" w:eastAsia="Times New Roman" w:hAnsi="Arial Narrow" w:cs="Times New Roman"/>
                <w:color w:val="000000"/>
                <w:lang w:eastAsia="pl-PL"/>
              </w:rPr>
            </w:pPr>
            <w:r w:rsidRPr="00556553">
              <w:rPr>
                <w:rFonts w:ascii="Arial Narrow" w:eastAsia="Times New Roman" w:hAnsi="Arial Narrow" w:cs="Times New Roman"/>
                <w:color w:val="00B050"/>
                <w:lang w:eastAsia="pl-PL"/>
              </w:rPr>
              <w:t>88%</w:t>
            </w:r>
          </w:p>
        </w:tc>
        <w:tc>
          <w:tcPr>
            <w:tcW w:w="1220" w:type="dxa"/>
            <w:gridSpan w:val="2"/>
            <w:shd w:val="clear" w:color="auto" w:fill="auto"/>
            <w:vAlign w:val="center"/>
          </w:tcPr>
          <w:p w:rsidR="0038576F" w:rsidRPr="00713194" w:rsidRDefault="0038576F" w:rsidP="0048113E">
            <w:pPr>
              <w:spacing w:after="0" w:line="240" w:lineRule="auto"/>
              <w:jc w:val="right"/>
              <w:rPr>
                <w:rFonts w:ascii="Arial Narrow" w:eastAsia="Times New Roman" w:hAnsi="Arial Narrow" w:cs="Times New Roman"/>
                <w:strike/>
                <w:color w:val="FF0000"/>
                <w:lang w:eastAsia="pl-PL"/>
              </w:rPr>
            </w:pPr>
            <w:r w:rsidRPr="00713194">
              <w:rPr>
                <w:rFonts w:ascii="Arial Narrow" w:eastAsia="Times New Roman" w:hAnsi="Arial Narrow" w:cs="Times New Roman"/>
                <w:strike/>
                <w:color w:val="FF0000"/>
                <w:lang w:eastAsia="pl-PL"/>
              </w:rPr>
              <w:t>4800,00</w:t>
            </w:r>
          </w:p>
          <w:p w:rsidR="00713194" w:rsidRPr="00F161A4" w:rsidRDefault="00713194" w:rsidP="0048113E">
            <w:pPr>
              <w:spacing w:after="0" w:line="240" w:lineRule="auto"/>
              <w:jc w:val="right"/>
              <w:rPr>
                <w:rFonts w:ascii="Arial Narrow" w:eastAsia="Times New Roman" w:hAnsi="Arial Narrow" w:cs="Times New Roman"/>
                <w:color w:val="000000"/>
                <w:lang w:eastAsia="pl-PL"/>
              </w:rPr>
            </w:pPr>
            <w:r w:rsidRPr="00713194">
              <w:rPr>
                <w:rFonts w:ascii="Arial Narrow" w:eastAsia="Times New Roman" w:hAnsi="Arial Narrow" w:cs="Times New Roman"/>
                <w:color w:val="00B050"/>
                <w:lang w:eastAsia="pl-PL"/>
              </w:rPr>
              <w:t>9 600,0</w:t>
            </w:r>
            <w:r>
              <w:rPr>
                <w:rFonts w:ascii="Arial Narrow" w:eastAsia="Times New Roman" w:hAnsi="Arial Narrow" w:cs="Times New Roman"/>
                <w:color w:val="000000"/>
                <w:lang w:eastAsia="pl-PL"/>
              </w:rPr>
              <w:t>0</w:t>
            </w:r>
          </w:p>
        </w:tc>
        <w:tc>
          <w:tcPr>
            <w:tcW w:w="482" w:type="dxa"/>
            <w:shd w:val="clear" w:color="auto" w:fill="auto"/>
            <w:vAlign w:val="center"/>
          </w:tcPr>
          <w:p w:rsidR="0038576F" w:rsidRPr="00F161A4" w:rsidRDefault="0038576F"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6</w:t>
            </w:r>
          </w:p>
        </w:tc>
        <w:tc>
          <w:tcPr>
            <w:tcW w:w="624" w:type="dxa"/>
            <w:shd w:val="clear" w:color="auto" w:fill="auto"/>
            <w:vAlign w:val="center"/>
          </w:tcPr>
          <w:p w:rsidR="0038576F" w:rsidRPr="00F161A4" w:rsidRDefault="0038576F"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100%</w:t>
            </w:r>
          </w:p>
        </w:tc>
        <w:tc>
          <w:tcPr>
            <w:tcW w:w="1303" w:type="dxa"/>
            <w:gridSpan w:val="2"/>
            <w:shd w:val="clear" w:color="auto" w:fill="auto"/>
            <w:vAlign w:val="center"/>
          </w:tcPr>
          <w:p w:rsidR="0038576F" w:rsidRPr="00F161A4" w:rsidRDefault="0038576F" w:rsidP="0048113E">
            <w:pPr>
              <w:spacing w:after="0" w:line="240" w:lineRule="auto"/>
              <w:jc w:val="right"/>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2400,00</w:t>
            </w:r>
          </w:p>
        </w:tc>
        <w:tc>
          <w:tcPr>
            <w:tcW w:w="398" w:type="dxa"/>
            <w:shd w:val="clear" w:color="auto" w:fill="FFFFFF" w:themeFill="background1"/>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30</w:t>
            </w:r>
          </w:p>
          <w:p w:rsidR="00713194" w:rsidRPr="00F161A4" w:rsidRDefault="00713194" w:rsidP="0048113E">
            <w:pPr>
              <w:spacing w:after="0" w:line="240" w:lineRule="auto"/>
              <w:jc w:val="right"/>
              <w:rPr>
                <w:rFonts w:ascii="Arial Narrow" w:eastAsia="Times New Roman" w:hAnsi="Arial Narrow" w:cs="Times New Roman"/>
                <w:color w:val="000000"/>
                <w:lang w:eastAsia="pl-PL"/>
              </w:rPr>
            </w:pPr>
            <w:r w:rsidRPr="00713194">
              <w:rPr>
                <w:rFonts w:ascii="Arial Narrow" w:eastAsia="Times New Roman" w:hAnsi="Arial Narrow" w:cs="Times New Roman"/>
                <w:color w:val="00B050"/>
                <w:lang w:eastAsia="pl-PL"/>
              </w:rPr>
              <w:t>54</w:t>
            </w:r>
          </w:p>
        </w:tc>
        <w:tc>
          <w:tcPr>
            <w:tcW w:w="1304" w:type="dxa"/>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12000,00</w:t>
            </w:r>
          </w:p>
          <w:p w:rsidR="00556553" w:rsidRDefault="00556553" w:rsidP="0048113E">
            <w:pPr>
              <w:spacing w:after="0" w:line="240" w:lineRule="auto"/>
              <w:jc w:val="right"/>
              <w:rPr>
                <w:rFonts w:ascii="Arial Narrow" w:eastAsia="Times New Roman" w:hAnsi="Arial Narrow" w:cs="Times New Roman"/>
                <w:color w:val="000000"/>
                <w:lang w:eastAsia="pl-PL"/>
              </w:rPr>
            </w:pPr>
            <w:r w:rsidRPr="00556553">
              <w:rPr>
                <w:rFonts w:ascii="Arial Narrow" w:eastAsia="Times New Roman" w:hAnsi="Arial Narrow" w:cs="Times New Roman"/>
                <w:color w:val="00B050"/>
                <w:lang w:eastAsia="pl-PL"/>
              </w:rPr>
              <w:t>21 600,00</w:t>
            </w:r>
          </w:p>
        </w:tc>
        <w:tc>
          <w:tcPr>
            <w:tcW w:w="1191" w:type="dxa"/>
            <w:shd w:val="clear" w:color="auto" w:fill="auto"/>
            <w:vAlign w:val="center"/>
          </w:tcPr>
          <w:p w:rsidR="0038576F" w:rsidRPr="00F161A4" w:rsidRDefault="0038576F" w:rsidP="0048113E">
            <w:pPr>
              <w:spacing w:after="0" w:line="240" w:lineRule="auto"/>
              <w:rPr>
                <w:rFonts w:ascii="Arial Narrow" w:eastAsia="Times New Roman" w:hAnsi="Arial Narrow" w:cs="Times New Roman"/>
                <w:color w:val="000000"/>
                <w:lang w:eastAsia="pl-PL"/>
              </w:rPr>
            </w:pPr>
            <w:r w:rsidRPr="008460FE">
              <w:rPr>
                <w:rFonts w:ascii="Arial Narrow" w:eastAsia="Times New Roman" w:hAnsi="Arial Narrow" w:cs="Times New Roman"/>
                <w:color w:val="000000"/>
                <w:lang w:eastAsia="pl-PL"/>
              </w:rPr>
              <w:t>PROW</w:t>
            </w:r>
          </w:p>
        </w:tc>
        <w:tc>
          <w:tcPr>
            <w:tcW w:w="1757" w:type="dxa"/>
            <w:shd w:val="clear" w:color="auto" w:fill="auto"/>
            <w:vAlign w:val="center"/>
          </w:tcPr>
          <w:p w:rsidR="0038576F" w:rsidRPr="00F161A4" w:rsidRDefault="0038576F" w:rsidP="00713194">
            <w:pPr>
              <w:spacing w:after="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 xml:space="preserve">Koszty bieżące, </w:t>
            </w:r>
            <w:r w:rsidR="00713194" w:rsidRPr="00713194">
              <w:rPr>
                <w:rFonts w:ascii="Arial Narrow" w:eastAsia="Times New Roman" w:hAnsi="Arial Narrow" w:cs="Times New Roman"/>
                <w:color w:val="00B050"/>
                <w:lang w:eastAsia="pl-PL"/>
              </w:rPr>
              <w:t>21,6</w:t>
            </w:r>
            <w:r w:rsidRPr="00713194">
              <w:rPr>
                <w:rFonts w:ascii="Arial Narrow" w:eastAsia="Times New Roman" w:hAnsi="Arial Narrow" w:cs="Times New Roman"/>
                <w:color w:val="00B050"/>
                <w:lang w:eastAsia="pl-PL"/>
              </w:rPr>
              <w:t xml:space="preserve"> t</w:t>
            </w:r>
            <w:r>
              <w:rPr>
                <w:rFonts w:ascii="Arial Narrow" w:eastAsia="Times New Roman" w:hAnsi="Arial Narrow" w:cs="Times New Roman"/>
                <w:color w:val="000000"/>
                <w:lang w:eastAsia="pl-PL"/>
              </w:rPr>
              <w:t>ys.</w:t>
            </w:r>
          </w:p>
        </w:tc>
      </w:tr>
      <w:tr w:rsidR="0038576F" w:rsidRPr="00F161A4" w:rsidTr="0038576F">
        <w:trPr>
          <w:cantSplit/>
          <w:trHeight w:val="1417"/>
        </w:trPr>
        <w:tc>
          <w:tcPr>
            <w:tcW w:w="680" w:type="dxa"/>
            <w:vMerge/>
            <w:shd w:val="clear" w:color="auto" w:fill="auto"/>
            <w:textDirection w:val="btLr"/>
            <w:vAlign w:val="center"/>
          </w:tcPr>
          <w:p w:rsidR="0038576F" w:rsidRDefault="0038576F" w:rsidP="0048113E">
            <w:pPr>
              <w:spacing w:after="0" w:line="240" w:lineRule="auto"/>
              <w:jc w:val="center"/>
              <w:rPr>
                <w:rFonts w:ascii="Arial Narrow" w:eastAsia="Times New Roman" w:hAnsi="Arial Narrow" w:cs="Times New Roman"/>
                <w:color w:val="000000"/>
                <w:lang w:eastAsia="pl-PL"/>
              </w:rPr>
            </w:pPr>
          </w:p>
        </w:tc>
        <w:tc>
          <w:tcPr>
            <w:tcW w:w="2948" w:type="dxa"/>
            <w:shd w:val="clear" w:color="auto" w:fill="auto"/>
            <w:vAlign w:val="center"/>
          </w:tcPr>
          <w:p w:rsidR="0038576F" w:rsidRPr="00556553" w:rsidRDefault="0038576F" w:rsidP="0048113E">
            <w:pPr>
              <w:spacing w:after="0" w:line="240" w:lineRule="auto"/>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Liczba osobodni szkoleń dla organów LGD</w:t>
            </w:r>
          </w:p>
        </w:tc>
        <w:tc>
          <w:tcPr>
            <w:tcW w:w="567"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12</w:t>
            </w:r>
          </w:p>
        </w:tc>
        <w:tc>
          <w:tcPr>
            <w:tcW w:w="624"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50%</w:t>
            </w:r>
          </w:p>
        </w:tc>
        <w:tc>
          <w:tcPr>
            <w:tcW w:w="1277"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4800,00</w:t>
            </w:r>
          </w:p>
        </w:tc>
        <w:tc>
          <w:tcPr>
            <w:tcW w:w="424"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12</w:t>
            </w:r>
          </w:p>
        </w:tc>
        <w:tc>
          <w:tcPr>
            <w:tcW w:w="624"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100%</w:t>
            </w:r>
          </w:p>
        </w:tc>
        <w:tc>
          <w:tcPr>
            <w:tcW w:w="1220"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4800,00</w:t>
            </w:r>
          </w:p>
        </w:tc>
        <w:tc>
          <w:tcPr>
            <w:tcW w:w="482" w:type="dxa"/>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0</w:t>
            </w:r>
          </w:p>
        </w:tc>
        <w:tc>
          <w:tcPr>
            <w:tcW w:w="624" w:type="dxa"/>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100%</w:t>
            </w:r>
          </w:p>
        </w:tc>
        <w:tc>
          <w:tcPr>
            <w:tcW w:w="1303" w:type="dxa"/>
            <w:gridSpan w:val="2"/>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0,00</w:t>
            </w:r>
          </w:p>
        </w:tc>
        <w:tc>
          <w:tcPr>
            <w:tcW w:w="398" w:type="dxa"/>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24</w:t>
            </w:r>
          </w:p>
        </w:tc>
        <w:tc>
          <w:tcPr>
            <w:tcW w:w="1304" w:type="dxa"/>
            <w:shd w:val="clear" w:color="auto" w:fill="auto"/>
            <w:vAlign w:val="center"/>
          </w:tcPr>
          <w:p w:rsidR="0038576F" w:rsidRPr="00556553" w:rsidRDefault="0038576F" w:rsidP="0048113E">
            <w:pPr>
              <w:spacing w:after="0" w:line="240" w:lineRule="auto"/>
              <w:jc w:val="right"/>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9600,00</w:t>
            </w:r>
          </w:p>
        </w:tc>
        <w:tc>
          <w:tcPr>
            <w:tcW w:w="1191" w:type="dxa"/>
            <w:shd w:val="clear" w:color="auto" w:fill="auto"/>
            <w:vAlign w:val="center"/>
          </w:tcPr>
          <w:p w:rsidR="0038576F" w:rsidRPr="00556553" w:rsidRDefault="0038576F" w:rsidP="00CC05F7">
            <w:pPr>
              <w:spacing w:after="0" w:line="240" w:lineRule="auto"/>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PROW</w:t>
            </w:r>
          </w:p>
        </w:tc>
        <w:tc>
          <w:tcPr>
            <w:tcW w:w="1757" w:type="dxa"/>
            <w:shd w:val="clear" w:color="auto" w:fill="auto"/>
            <w:vAlign w:val="center"/>
          </w:tcPr>
          <w:p w:rsidR="0038576F" w:rsidRPr="00556553" w:rsidRDefault="0038576F" w:rsidP="00CC05F7">
            <w:pPr>
              <w:spacing w:after="0" w:line="240" w:lineRule="auto"/>
              <w:rPr>
                <w:rFonts w:ascii="Arial Narrow" w:eastAsia="Times New Roman" w:hAnsi="Arial Narrow" w:cs="Times New Roman"/>
                <w:strike/>
                <w:color w:val="FF0000"/>
                <w:lang w:eastAsia="pl-PL"/>
              </w:rPr>
            </w:pPr>
            <w:r w:rsidRPr="00556553">
              <w:rPr>
                <w:rFonts w:ascii="Arial Narrow" w:eastAsia="Times New Roman" w:hAnsi="Arial Narrow" w:cs="Times New Roman"/>
                <w:strike/>
                <w:color w:val="FF0000"/>
                <w:lang w:eastAsia="pl-PL"/>
              </w:rPr>
              <w:t>Koszty bieżące, 9,6 tys.</w:t>
            </w:r>
          </w:p>
        </w:tc>
      </w:tr>
      <w:tr w:rsidR="0038576F" w:rsidRPr="00F161A4" w:rsidTr="0038576F">
        <w:trPr>
          <w:cantSplit/>
          <w:trHeight w:val="877"/>
        </w:trPr>
        <w:tc>
          <w:tcPr>
            <w:tcW w:w="680" w:type="dxa"/>
            <w:vMerge/>
            <w:shd w:val="clear" w:color="auto" w:fill="auto"/>
            <w:textDirection w:val="btLr"/>
            <w:vAlign w:val="center"/>
          </w:tcPr>
          <w:p w:rsidR="0038576F" w:rsidRDefault="0038576F" w:rsidP="0048113E">
            <w:pPr>
              <w:spacing w:after="0" w:line="240" w:lineRule="auto"/>
              <w:jc w:val="center"/>
              <w:rPr>
                <w:rFonts w:ascii="Arial Narrow" w:eastAsia="Times New Roman" w:hAnsi="Arial Narrow" w:cs="Times New Roman"/>
                <w:color w:val="000000"/>
                <w:lang w:eastAsia="pl-PL"/>
              </w:rPr>
            </w:pPr>
          </w:p>
        </w:tc>
        <w:tc>
          <w:tcPr>
            <w:tcW w:w="2948" w:type="dxa"/>
            <w:shd w:val="clear" w:color="auto" w:fill="auto"/>
            <w:vAlign w:val="center"/>
          </w:tcPr>
          <w:p w:rsidR="0038576F" w:rsidRPr="002F17F6" w:rsidRDefault="0038576F" w:rsidP="0048113E">
            <w:pPr>
              <w:spacing w:after="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Ilość miesięcy prowadzenia biura</w:t>
            </w:r>
          </w:p>
        </w:tc>
        <w:tc>
          <w:tcPr>
            <w:tcW w:w="567" w:type="dxa"/>
            <w:gridSpan w:val="2"/>
            <w:shd w:val="clear" w:color="auto" w:fill="auto"/>
            <w:vAlign w:val="center"/>
          </w:tcPr>
          <w:p w:rsidR="0038576F" w:rsidRPr="00596796" w:rsidRDefault="0038576F"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30</w:t>
            </w:r>
          </w:p>
        </w:tc>
        <w:tc>
          <w:tcPr>
            <w:tcW w:w="624" w:type="dxa"/>
            <w:gridSpan w:val="2"/>
            <w:shd w:val="clear" w:color="auto" w:fill="auto"/>
            <w:vAlign w:val="center"/>
          </w:tcPr>
          <w:p w:rsidR="0038576F" w:rsidRPr="00596796" w:rsidRDefault="00F8781D"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36%</w:t>
            </w:r>
          </w:p>
        </w:tc>
        <w:tc>
          <w:tcPr>
            <w:tcW w:w="1277" w:type="dxa"/>
            <w:gridSpan w:val="2"/>
            <w:shd w:val="clear" w:color="auto" w:fill="auto"/>
            <w:vAlign w:val="center"/>
          </w:tcPr>
          <w:p w:rsidR="0038576F" w:rsidRPr="00596796" w:rsidRDefault="0038576F" w:rsidP="00A1672B">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w:t>
            </w:r>
            <w:r w:rsidR="00A1672B" w:rsidRPr="00596796">
              <w:rPr>
                <w:rFonts w:ascii="Arial Narrow" w:eastAsia="Times New Roman" w:hAnsi="Arial Narrow" w:cs="Times New Roman"/>
                <w:lang w:eastAsia="pl-PL"/>
              </w:rPr>
              <w:t>15 000</w:t>
            </w:r>
            <w:r w:rsidRPr="00596796">
              <w:rPr>
                <w:rFonts w:ascii="Arial Narrow" w:eastAsia="Times New Roman" w:hAnsi="Arial Narrow" w:cs="Times New Roman"/>
                <w:lang w:eastAsia="pl-PL"/>
              </w:rPr>
              <w:t>,00</w:t>
            </w:r>
          </w:p>
        </w:tc>
        <w:tc>
          <w:tcPr>
            <w:tcW w:w="424" w:type="dxa"/>
            <w:gridSpan w:val="2"/>
            <w:shd w:val="clear" w:color="auto" w:fill="auto"/>
            <w:vAlign w:val="center"/>
          </w:tcPr>
          <w:p w:rsidR="0038576F" w:rsidRPr="00596796" w:rsidRDefault="0038576F"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36 </w:t>
            </w:r>
          </w:p>
        </w:tc>
        <w:tc>
          <w:tcPr>
            <w:tcW w:w="624" w:type="dxa"/>
            <w:gridSpan w:val="2"/>
            <w:shd w:val="clear" w:color="auto" w:fill="auto"/>
            <w:vAlign w:val="center"/>
          </w:tcPr>
          <w:p w:rsidR="0038576F" w:rsidRPr="00596796" w:rsidRDefault="00F8781D"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79%</w:t>
            </w:r>
          </w:p>
        </w:tc>
        <w:tc>
          <w:tcPr>
            <w:tcW w:w="1220" w:type="dxa"/>
            <w:gridSpan w:val="2"/>
            <w:shd w:val="clear" w:color="auto" w:fill="auto"/>
            <w:vAlign w:val="center"/>
          </w:tcPr>
          <w:p w:rsidR="0038576F" w:rsidRPr="00596796" w:rsidRDefault="00A1672B"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738 000</w:t>
            </w:r>
            <w:r w:rsidR="0038576F" w:rsidRPr="00596796">
              <w:rPr>
                <w:rFonts w:ascii="Arial Narrow" w:eastAsia="Times New Roman" w:hAnsi="Arial Narrow" w:cs="Times New Roman"/>
                <w:lang w:eastAsia="pl-PL"/>
              </w:rPr>
              <w:t>,00</w:t>
            </w:r>
          </w:p>
        </w:tc>
        <w:tc>
          <w:tcPr>
            <w:tcW w:w="482" w:type="dxa"/>
            <w:shd w:val="clear" w:color="auto" w:fill="auto"/>
            <w:vAlign w:val="center"/>
          </w:tcPr>
          <w:p w:rsidR="0038576F" w:rsidRPr="00596796" w:rsidRDefault="0038576F"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18</w:t>
            </w:r>
          </w:p>
        </w:tc>
        <w:tc>
          <w:tcPr>
            <w:tcW w:w="624" w:type="dxa"/>
            <w:shd w:val="clear" w:color="auto" w:fill="auto"/>
            <w:vAlign w:val="center"/>
          </w:tcPr>
          <w:p w:rsidR="0038576F" w:rsidRPr="00596796" w:rsidRDefault="00F8781D"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100%</w:t>
            </w:r>
          </w:p>
        </w:tc>
        <w:tc>
          <w:tcPr>
            <w:tcW w:w="1303" w:type="dxa"/>
            <w:gridSpan w:val="2"/>
            <w:shd w:val="clear" w:color="auto" w:fill="auto"/>
            <w:vAlign w:val="center"/>
          </w:tcPr>
          <w:p w:rsidR="0038576F" w:rsidRPr="00596796" w:rsidRDefault="0038576F" w:rsidP="00A1672B">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w:t>
            </w:r>
            <w:r w:rsidR="00A1672B" w:rsidRPr="00596796">
              <w:rPr>
                <w:rFonts w:ascii="Arial Narrow" w:eastAsia="Times New Roman" w:hAnsi="Arial Narrow" w:cs="Times New Roman"/>
                <w:lang w:eastAsia="pl-PL"/>
              </w:rPr>
              <w:t>69 000</w:t>
            </w:r>
            <w:r w:rsidRPr="00596796">
              <w:rPr>
                <w:rFonts w:ascii="Arial Narrow" w:eastAsia="Times New Roman" w:hAnsi="Arial Narrow" w:cs="Times New Roman"/>
                <w:lang w:eastAsia="pl-PL"/>
              </w:rPr>
              <w:t>,00</w:t>
            </w:r>
          </w:p>
        </w:tc>
        <w:tc>
          <w:tcPr>
            <w:tcW w:w="398" w:type="dxa"/>
            <w:shd w:val="clear" w:color="auto" w:fill="auto"/>
            <w:vAlign w:val="center"/>
          </w:tcPr>
          <w:p w:rsidR="0038576F" w:rsidRPr="00596796" w:rsidRDefault="0038576F"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84</w:t>
            </w:r>
          </w:p>
        </w:tc>
        <w:tc>
          <w:tcPr>
            <w:tcW w:w="1304" w:type="dxa"/>
            <w:shd w:val="clear" w:color="auto" w:fill="auto"/>
            <w:vAlign w:val="center"/>
          </w:tcPr>
          <w:p w:rsidR="0038576F" w:rsidRPr="00596796" w:rsidRDefault="00A1672B" w:rsidP="002D18E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1 722 000</w:t>
            </w:r>
            <w:r w:rsidR="0038576F" w:rsidRPr="00596796">
              <w:rPr>
                <w:rFonts w:ascii="Arial Narrow" w:eastAsia="Times New Roman" w:hAnsi="Arial Narrow" w:cs="Times New Roman"/>
                <w:lang w:eastAsia="pl-PL"/>
              </w:rPr>
              <w:t>,00</w:t>
            </w:r>
          </w:p>
        </w:tc>
        <w:tc>
          <w:tcPr>
            <w:tcW w:w="1191" w:type="dxa"/>
            <w:shd w:val="clear" w:color="auto" w:fill="auto"/>
            <w:vAlign w:val="center"/>
          </w:tcPr>
          <w:p w:rsidR="0038576F" w:rsidRPr="00596796" w:rsidRDefault="0038576F" w:rsidP="00CC05F7">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PROW</w:t>
            </w:r>
          </w:p>
        </w:tc>
        <w:tc>
          <w:tcPr>
            <w:tcW w:w="1757" w:type="dxa"/>
            <w:shd w:val="clear" w:color="auto" w:fill="auto"/>
            <w:vAlign w:val="center"/>
          </w:tcPr>
          <w:p w:rsidR="0038576F" w:rsidRPr="00596796" w:rsidRDefault="0038576F" w:rsidP="00A1672B">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Koszty bieżące,           1 7</w:t>
            </w:r>
            <w:r w:rsidR="00A1672B" w:rsidRPr="00596796">
              <w:rPr>
                <w:rFonts w:ascii="Arial Narrow" w:eastAsia="Times New Roman" w:hAnsi="Arial Narrow" w:cs="Times New Roman"/>
                <w:lang w:eastAsia="pl-PL"/>
              </w:rPr>
              <w:t>22</w:t>
            </w:r>
            <w:r w:rsidRPr="00596796">
              <w:rPr>
                <w:rFonts w:ascii="Arial Narrow" w:eastAsia="Times New Roman" w:hAnsi="Arial Narrow" w:cs="Times New Roman"/>
                <w:lang w:eastAsia="pl-PL"/>
              </w:rPr>
              <w:t xml:space="preserve"> tys.</w:t>
            </w:r>
          </w:p>
        </w:tc>
      </w:tr>
      <w:tr w:rsidR="00B31601" w:rsidRPr="00F161A4" w:rsidTr="0038576F">
        <w:trPr>
          <w:trHeight w:val="397"/>
        </w:trPr>
        <w:tc>
          <w:tcPr>
            <w:tcW w:w="3628" w:type="dxa"/>
            <w:gridSpan w:val="2"/>
            <w:shd w:val="clear" w:color="auto" w:fill="auto"/>
            <w:vAlign w:val="center"/>
            <w:hideMark/>
          </w:tcPr>
          <w:p w:rsidR="00B31601" w:rsidRPr="00F161A4" w:rsidRDefault="008460FE" w:rsidP="00EF3DC1">
            <w:pPr>
              <w:spacing w:after="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 xml:space="preserve">Razem cel </w:t>
            </w:r>
            <w:r w:rsidR="00EF3DC1">
              <w:rPr>
                <w:rFonts w:ascii="Arial Narrow" w:eastAsia="Times New Roman" w:hAnsi="Arial Narrow" w:cs="Times New Roman"/>
                <w:color w:val="000000"/>
                <w:lang w:eastAsia="pl-PL"/>
              </w:rPr>
              <w:t>szczegółowy</w:t>
            </w:r>
            <w:r>
              <w:rPr>
                <w:rFonts w:ascii="Arial Narrow" w:eastAsia="Times New Roman" w:hAnsi="Arial Narrow" w:cs="Times New Roman"/>
                <w:color w:val="000000"/>
                <w:lang w:eastAsia="pl-PL"/>
              </w:rPr>
              <w:t xml:space="preserve"> 4</w:t>
            </w:r>
          </w:p>
        </w:tc>
        <w:tc>
          <w:tcPr>
            <w:tcW w:w="1191"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77" w:type="dxa"/>
            <w:gridSpan w:val="2"/>
            <w:shd w:val="clear" w:color="auto" w:fill="auto"/>
            <w:vAlign w:val="center"/>
            <w:hideMark/>
          </w:tcPr>
          <w:p w:rsidR="00B31601" w:rsidRPr="00596796" w:rsidRDefault="00C54A8F"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624 600,00</w:t>
            </w:r>
          </w:p>
        </w:tc>
        <w:tc>
          <w:tcPr>
            <w:tcW w:w="1048"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20" w:type="dxa"/>
            <w:gridSpan w:val="2"/>
            <w:shd w:val="clear" w:color="auto" w:fill="auto"/>
            <w:vAlign w:val="center"/>
            <w:hideMark/>
          </w:tcPr>
          <w:p w:rsidR="00B31601" w:rsidRPr="00596796" w:rsidRDefault="00C54A8F"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747 600</w:t>
            </w:r>
            <w:r w:rsidR="008460FE" w:rsidRPr="00596796">
              <w:rPr>
                <w:rFonts w:ascii="Arial Narrow" w:eastAsia="Times New Roman" w:hAnsi="Arial Narrow" w:cs="Times New Roman"/>
                <w:lang w:eastAsia="pl-PL"/>
              </w:rPr>
              <w:t>,00</w:t>
            </w:r>
          </w:p>
        </w:tc>
        <w:tc>
          <w:tcPr>
            <w:tcW w:w="1106" w:type="dxa"/>
            <w:gridSpan w:val="2"/>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3" w:type="dxa"/>
            <w:gridSpan w:val="2"/>
            <w:shd w:val="clear" w:color="auto" w:fill="auto"/>
            <w:vAlign w:val="center"/>
            <w:hideMark/>
          </w:tcPr>
          <w:p w:rsidR="00B31601" w:rsidRPr="00596796" w:rsidRDefault="0038576F" w:rsidP="00C54A8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37</w:t>
            </w:r>
            <w:r w:rsidR="00C54A8F" w:rsidRPr="00596796">
              <w:rPr>
                <w:rFonts w:ascii="Arial Narrow" w:eastAsia="Times New Roman" w:hAnsi="Arial Narrow" w:cs="Times New Roman"/>
                <w:lang w:eastAsia="pl-PL"/>
              </w:rPr>
              <w:t>1 400</w:t>
            </w:r>
            <w:r w:rsidR="00B31601" w:rsidRPr="00596796">
              <w:rPr>
                <w:rFonts w:ascii="Arial Narrow" w:eastAsia="Times New Roman" w:hAnsi="Arial Narrow" w:cs="Times New Roman"/>
                <w:lang w:eastAsia="pl-PL"/>
              </w:rPr>
              <w:t>,00</w:t>
            </w:r>
          </w:p>
        </w:tc>
        <w:tc>
          <w:tcPr>
            <w:tcW w:w="398"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B31601" w:rsidRPr="00596796" w:rsidRDefault="0038576F" w:rsidP="00C54A8F">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w:t>
            </w:r>
            <w:r w:rsidR="00C54A8F" w:rsidRPr="00596796">
              <w:rPr>
                <w:rFonts w:ascii="Arial Narrow" w:eastAsia="Times New Roman" w:hAnsi="Arial Narrow" w:cs="Times New Roman"/>
                <w:lang w:eastAsia="pl-PL"/>
              </w:rPr>
              <w:t xml:space="preserve"> 743 600</w:t>
            </w:r>
            <w:r w:rsidR="00B31601" w:rsidRPr="00596796">
              <w:rPr>
                <w:rFonts w:ascii="Arial Narrow" w:eastAsia="Times New Roman" w:hAnsi="Arial Narrow" w:cs="Times New Roman"/>
                <w:lang w:eastAsia="pl-PL"/>
              </w:rPr>
              <w:t>,00</w:t>
            </w:r>
          </w:p>
        </w:tc>
        <w:tc>
          <w:tcPr>
            <w:tcW w:w="1191"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8460FE" w:rsidRPr="00F161A4" w:rsidTr="0038576F">
        <w:trPr>
          <w:trHeight w:val="397"/>
        </w:trPr>
        <w:tc>
          <w:tcPr>
            <w:tcW w:w="3628" w:type="dxa"/>
            <w:gridSpan w:val="2"/>
            <w:shd w:val="clear" w:color="auto" w:fill="auto"/>
            <w:vAlign w:val="center"/>
          </w:tcPr>
          <w:p w:rsidR="008460FE" w:rsidRDefault="008460FE" w:rsidP="0048113E">
            <w:pPr>
              <w:spacing w:after="0" w:line="240" w:lineRule="auto"/>
              <w:rPr>
                <w:rFonts w:ascii="Arial Narrow" w:eastAsia="Times New Roman" w:hAnsi="Arial Narrow" w:cs="Times New Roman"/>
                <w:color w:val="000000"/>
                <w:lang w:eastAsia="pl-PL"/>
              </w:rPr>
            </w:pPr>
            <w:r>
              <w:rPr>
                <w:rFonts w:ascii="Arial Narrow" w:eastAsia="Times New Roman" w:hAnsi="Arial Narrow" w:cs="Times New Roman"/>
                <w:color w:val="000000"/>
                <w:lang w:eastAsia="pl-PL"/>
              </w:rPr>
              <w:t>Razem cel ogólny</w:t>
            </w:r>
            <w:r w:rsidR="00EF3DC1">
              <w:rPr>
                <w:rFonts w:ascii="Arial Narrow" w:eastAsia="Times New Roman" w:hAnsi="Arial Narrow" w:cs="Times New Roman"/>
                <w:color w:val="000000"/>
                <w:lang w:eastAsia="pl-PL"/>
              </w:rPr>
              <w:t xml:space="preserve"> 3</w:t>
            </w:r>
          </w:p>
        </w:tc>
        <w:tc>
          <w:tcPr>
            <w:tcW w:w="1191" w:type="dxa"/>
            <w:gridSpan w:val="4"/>
            <w:shd w:val="clear" w:color="000000" w:fill="A6A6A6"/>
            <w:vAlign w:val="center"/>
          </w:tcPr>
          <w:p w:rsidR="008460FE" w:rsidRPr="00596796" w:rsidRDefault="008460FE" w:rsidP="0048113E">
            <w:pPr>
              <w:spacing w:after="0" w:line="240" w:lineRule="auto"/>
              <w:rPr>
                <w:rFonts w:ascii="Arial Narrow" w:eastAsia="Times New Roman" w:hAnsi="Arial Narrow" w:cs="Times New Roman"/>
                <w:lang w:eastAsia="pl-PL"/>
              </w:rPr>
            </w:pPr>
          </w:p>
        </w:tc>
        <w:tc>
          <w:tcPr>
            <w:tcW w:w="1277" w:type="dxa"/>
            <w:gridSpan w:val="2"/>
            <w:shd w:val="clear" w:color="auto" w:fill="auto"/>
            <w:vAlign w:val="center"/>
          </w:tcPr>
          <w:p w:rsidR="008460FE" w:rsidRPr="00596796" w:rsidRDefault="0038576F" w:rsidP="00C5179D">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1 </w:t>
            </w:r>
            <w:r w:rsidR="00C5179D">
              <w:rPr>
                <w:rFonts w:ascii="Arial Narrow" w:eastAsia="Times New Roman" w:hAnsi="Arial Narrow" w:cs="Times New Roman"/>
                <w:lang w:eastAsia="pl-PL"/>
              </w:rPr>
              <w:t>800</w:t>
            </w:r>
            <w:r w:rsidR="000A5C26" w:rsidRPr="00596796">
              <w:rPr>
                <w:rFonts w:ascii="Arial Narrow" w:eastAsia="Times New Roman" w:hAnsi="Arial Narrow" w:cs="Times New Roman"/>
                <w:lang w:eastAsia="pl-PL"/>
              </w:rPr>
              <w:t xml:space="preserve"> </w:t>
            </w:r>
            <w:r w:rsidR="008A3309" w:rsidRPr="00596796">
              <w:rPr>
                <w:rFonts w:ascii="Arial Narrow" w:eastAsia="Times New Roman" w:hAnsi="Arial Narrow" w:cs="Times New Roman"/>
                <w:lang w:eastAsia="pl-PL"/>
              </w:rPr>
              <w:t>0</w:t>
            </w:r>
            <w:r w:rsidR="00C54A8F" w:rsidRPr="00596796">
              <w:rPr>
                <w:rFonts w:ascii="Arial Narrow" w:eastAsia="Times New Roman" w:hAnsi="Arial Narrow" w:cs="Times New Roman"/>
                <w:lang w:eastAsia="pl-PL"/>
              </w:rPr>
              <w:t>00</w:t>
            </w:r>
            <w:r w:rsidR="008460FE" w:rsidRPr="00596796">
              <w:rPr>
                <w:rFonts w:ascii="Arial Narrow" w:eastAsia="Times New Roman" w:hAnsi="Arial Narrow" w:cs="Times New Roman"/>
                <w:lang w:eastAsia="pl-PL"/>
              </w:rPr>
              <w:t>,00</w:t>
            </w:r>
          </w:p>
        </w:tc>
        <w:tc>
          <w:tcPr>
            <w:tcW w:w="1048" w:type="dxa"/>
            <w:gridSpan w:val="4"/>
            <w:shd w:val="clear" w:color="000000" w:fill="A6A6A6"/>
            <w:vAlign w:val="center"/>
          </w:tcPr>
          <w:p w:rsidR="008460FE" w:rsidRPr="00596796" w:rsidRDefault="008460FE" w:rsidP="0048113E">
            <w:pPr>
              <w:spacing w:after="0" w:line="240" w:lineRule="auto"/>
              <w:rPr>
                <w:rFonts w:ascii="Arial Narrow" w:eastAsia="Times New Roman" w:hAnsi="Arial Narrow" w:cs="Times New Roman"/>
                <w:lang w:eastAsia="pl-PL"/>
              </w:rPr>
            </w:pPr>
          </w:p>
        </w:tc>
        <w:tc>
          <w:tcPr>
            <w:tcW w:w="1220" w:type="dxa"/>
            <w:gridSpan w:val="2"/>
            <w:shd w:val="clear" w:color="auto" w:fill="auto"/>
            <w:vAlign w:val="center"/>
          </w:tcPr>
          <w:p w:rsidR="008460FE" w:rsidRPr="00596796" w:rsidRDefault="0038576F" w:rsidP="00C5179D">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2 </w:t>
            </w:r>
            <w:r w:rsidR="00C5179D">
              <w:rPr>
                <w:rFonts w:ascii="Arial Narrow" w:eastAsia="Times New Roman" w:hAnsi="Arial Narrow" w:cs="Times New Roman"/>
                <w:lang w:eastAsia="pl-PL"/>
              </w:rPr>
              <w:t>123</w:t>
            </w:r>
            <w:r w:rsidR="00045461" w:rsidRPr="00596796">
              <w:rPr>
                <w:rFonts w:ascii="Arial Narrow" w:eastAsia="Times New Roman" w:hAnsi="Arial Narrow" w:cs="Times New Roman"/>
                <w:lang w:eastAsia="pl-PL"/>
              </w:rPr>
              <w:t xml:space="preserve"> </w:t>
            </w:r>
            <w:r w:rsidR="00A03626" w:rsidRPr="00596796">
              <w:rPr>
                <w:rFonts w:ascii="Arial Narrow" w:eastAsia="Times New Roman" w:hAnsi="Arial Narrow" w:cs="Times New Roman"/>
                <w:lang w:eastAsia="pl-PL"/>
              </w:rPr>
              <w:t>7</w:t>
            </w:r>
            <w:r w:rsidR="00C54A8F" w:rsidRPr="00596796">
              <w:rPr>
                <w:rFonts w:ascii="Arial Narrow" w:eastAsia="Times New Roman" w:hAnsi="Arial Narrow" w:cs="Times New Roman"/>
                <w:lang w:eastAsia="pl-PL"/>
              </w:rPr>
              <w:t>00</w:t>
            </w:r>
            <w:r w:rsidR="008460FE" w:rsidRPr="00596796">
              <w:rPr>
                <w:rFonts w:ascii="Arial Narrow" w:eastAsia="Times New Roman" w:hAnsi="Arial Narrow" w:cs="Times New Roman"/>
                <w:lang w:eastAsia="pl-PL"/>
              </w:rPr>
              <w:t>,00</w:t>
            </w:r>
          </w:p>
        </w:tc>
        <w:tc>
          <w:tcPr>
            <w:tcW w:w="1106" w:type="dxa"/>
            <w:gridSpan w:val="2"/>
            <w:shd w:val="clear" w:color="000000" w:fill="A6A6A6"/>
            <w:vAlign w:val="center"/>
          </w:tcPr>
          <w:p w:rsidR="008460FE" w:rsidRPr="00596796" w:rsidRDefault="008460FE" w:rsidP="0048113E">
            <w:pPr>
              <w:spacing w:after="0" w:line="240" w:lineRule="auto"/>
              <w:rPr>
                <w:rFonts w:ascii="Arial Narrow" w:eastAsia="Times New Roman" w:hAnsi="Arial Narrow" w:cs="Times New Roman"/>
                <w:lang w:eastAsia="pl-PL"/>
              </w:rPr>
            </w:pPr>
          </w:p>
        </w:tc>
        <w:tc>
          <w:tcPr>
            <w:tcW w:w="1303" w:type="dxa"/>
            <w:gridSpan w:val="2"/>
            <w:shd w:val="clear" w:color="auto" w:fill="auto"/>
            <w:vAlign w:val="center"/>
          </w:tcPr>
          <w:p w:rsidR="008460FE" w:rsidRPr="00596796" w:rsidRDefault="00C54A8F" w:rsidP="0048113E">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450 800</w:t>
            </w:r>
            <w:r w:rsidR="00954676" w:rsidRPr="00596796">
              <w:rPr>
                <w:rFonts w:ascii="Arial Narrow" w:eastAsia="Times New Roman" w:hAnsi="Arial Narrow" w:cs="Times New Roman"/>
                <w:lang w:eastAsia="pl-PL"/>
              </w:rPr>
              <w:t>,00</w:t>
            </w:r>
          </w:p>
        </w:tc>
        <w:tc>
          <w:tcPr>
            <w:tcW w:w="398" w:type="dxa"/>
            <w:shd w:val="clear" w:color="000000" w:fill="BFBFBF"/>
            <w:vAlign w:val="center"/>
          </w:tcPr>
          <w:p w:rsidR="008460FE" w:rsidRPr="00596796" w:rsidRDefault="008460FE" w:rsidP="0048113E">
            <w:pPr>
              <w:spacing w:after="0" w:line="240" w:lineRule="auto"/>
              <w:rPr>
                <w:rFonts w:ascii="Arial Narrow" w:eastAsia="Times New Roman" w:hAnsi="Arial Narrow" w:cs="Times New Roman"/>
                <w:lang w:eastAsia="pl-PL"/>
              </w:rPr>
            </w:pPr>
          </w:p>
        </w:tc>
        <w:tc>
          <w:tcPr>
            <w:tcW w:w="1304" w:type="dxa"/>
            <w:shd w:val="clear" w:color="auto" w:fill="auto"/>
            <w:vAlign w:val="center"/>
          </w:tcPr>
          <w:p w:rsidR="008460FE" w:rsidRPr="00596796" w:rsidRDefault="0038576F" w:rsidP="00A03626">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4 </w:t>
            </w:r>
            <w:r w:rsidR="00A03626" w:rsidRPr="00596796">
              <w:rPr>
                <w:rFonts w:ascii="Arial Narrow" w:eastAsia="Times New Roman" w:hAnsi="Arial Narrow" w:cs="Times New Roman"/>
                <w:lang w:eastAsia="pl-PL"/>
              </w:rPr>
              <w:t>374</w:t>
            </w:r>
            <w:r w:rsidR="00C54A8F" w:rsidRPr="00596796">
              <w:rPr>
                <w:rFonts w:ascii="Arial Narrow" w:eastAsia="Times New Roman" w:hAnsi="Arial Narrow" w:cs="Times New Roman"/>
                <w:lang w:eastAsia="pl-PL"/>
              </w:rPr>
              <w:t xml:space="preserve"> </w:t>
            </w:r>
            <w:r w:rsidR="00A03626" w:rsidRPr="00596796">
              <w:rPr>
                <w:rFonts w:ascii="Arial Narrow" w:eastAsia="Times New Roman" w:hAnsi="Arial Narrow" w:cs="Times New Roman"/>
                <w:lang w:eastAsia="pl-PL"/>
              </w:rPr>
              <w:t>5</w:t>
            </w:r>
            <w:r w:rsidR="00C54A8F" w:rsidRPr="00596796">
              <w:rPr>
                <w:rFonts w:ascii="Arial Narrow" w:eastAsia="Times New Roman" w:hAnsi="Arial Narrow" w:cs="Times New Roman"/>
                <w:lang w:eastAsia="pl-PL"/>
              </w:rPr>
              <w:t>00</w:t>
            </w:r>
            <w:r w:rsidR="002B315A" w:rsidRPr="00596796">
              <w:rPr>
                <w:rFonts w:ascii="Arial Narrow" w:eastAsia="Times New Roman" w:hAnsi="Arial Narrow" w:cs="Times New Roman"/>
                <w:lang w:eastAsia="pl-PL"/>
              </w:rPr>
              <w:t>,00</w:t>
            </w:r>
          </w:p>
        </w:tc>
        <w:tc>
          <w:tcPr>
            <w:tcW w:w="1191" w:type="dxa"/>
            <w:shd w:val="clear" w:color="000000" w:fill="BFBFBF"/>
            <w:vAlign w:val="center"/>
          </w:tcPr>
          <w:p w:rsidR="008460FE" w:rsidRPr="00596796" w:rsidRDefault="008460FE" w:rsidP="0048113E">
            <w:pPr>
              <w:spacing w:after="0" w:line="240" w:lineRule="auto"/>
              <w:rPr>
                <w:rFonts w:ascii="Arial Narrow" w:eastAsia="Times New Roman" w:hAnsi="Arial Narrow" w:cs="Times New Roman"/>
                <w:lang w:eastAsia="pl-PL"/>
              </w:rPr>
            </w:pPr>
          </w:p>
        </w:tc>
        <w:tc>
          <w:tcPr>
            <w:tcW w:w="1757" w:type="dxa"/>
            <w:shd w:val="clear" w:color="000000" w:fill="BFBFBF"/>
            <w:vAlign w:val="center"/>
          </w:tcPr>
          <w:p w:rsidR="008460FE" w:rsidRPr="00596796" w:rsidRDefault="008460FE" w:rsidP="0048113E">
            <w:pPr>
              <w:spacing w:after="0" w:line="240" w:lineRule="auto"/>
              <w:rPr>
                <w:rFonts w:ascii="Arial Narrow" w:eastAsia="Times New Roman" w:hAnsi="Arial Narrow" w:cs="Times New Roman"/>
                <w:lang w:eastAsia="pl-PL"/>
              </w:rPr>
            </w:pPr>
          </w:p>
        </w:tc>
      </w:tr>
      <w:tr w:rsidR="00B31601" w:rsidRPr="00F161A4" w:rsidTr="0038576F">
        <w:trPr>
          <w:trHeight w:val="397"/>
        </w:trPr>
        <w:tc>
          <w:tcPr>
            <w:tcW w:w="3628" w:type="dxa"/>
            <w:gridSpan w:val="2"/>
            <w:shd w:val="clear" w:color="auto" w:fill="auto"/>
            <w:vAlign w:val="center"/>
            <w:hideMark/>
          </w:tcPr>
          <w:p w:rsidR="00B31601" w:rsidRPr="00F161A4" w:rsidRDefault="00B31601" w:rsidP="0048113E">
            <w:pPr>
              <w:spacing w:after="0" w:line="240" w:lineRule="auto"/>
              <w:rPr>
                <w:rFonts w:ascii="Arial Narrow" w:eastAsia="Times New Roman" w:hAnsi="Arial Narrow" w:cs="Times New Roman"/>
                <w:color w:val="000000"/>
                <w:lang w:eastAsia="pl-PL"/>
              </w:rPr>
            </w:pPr>
            <w:r w:rsidRPr="00F161A4">
              <w:rPr>
                <w:rFonts w:ascii="Arial Narrow" w:eastAsia="Times New Roman" w:hAnsi="Arial Narrow" w:cs="Times New Roman"/>
                <w:color w:val="000000"/>
                <w:lang w:eastAsia="pl-PL"/>
              </w:rPr>
              <w:t>Razem LSR</w:t>
            </w:r>
          </w:p>
        </w:tc>
        <w:tc>
          <w:tcPr>
            <w:tcW w:w="1191"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77" w:type="dxa"/>
            <w:gridSpan w:val="2"/>
            <w:shd w:val="clear" w:color="auto" w:fill="auto"/>
            <w:vAlign w:val="center"/>
            <w:hideMark/>
          </w:tcPr>
          <w:p w:rsidR="00B31601" w:rsidRPr="00596796" w:rsidRDefault="0038576F" w:rsidP="00C5179D">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4 </w:t>
            </w:r>
            <w:r w:rsidR="00C5179D">
              <w:rPr>
                <w:rFonts w:ascii="Arial Narrow" w:eastAsia="Times New Roman" w:hAnsi="Arial Narrow" w:cs="Times New Roman"/>
                <w:lang w:eastAsia="pl-PL"/>
              </w:rPr>
              <w:t>847</w:t>
            </w:r>
            <w:r w:rsidR="008A3309" w:rsidRPr="00596796">
              <w:rPr>
                <w:rFonts w:ascii="Arial Narrow" w:eastAsia="Times New Roman" w:hAnsi="Arial Narrow" w:cs="Times New Roman"/>
                <w:lang w:eastAsia="pl-PL"/>
              </w:rPr>
              <w:t xml:space="preserve"> 0</w:t>
            </w:r>
            <w:r w:rsidR="00D649E9" w:rsidRPr="00596796">
              <w:rPr>
                <w:rFonts w:ascii="Arial Narrow" w:eastAsia="Times New Roman" w:hAnsi="Arial Narrow" w:cs="Times New Roman"/>
                <w:lang w:eastAsia="pl-PL"/>
              </w:rPr>
              <w:t>00</w:t>
            </w:r>
            <w:r w:rsidR="002B315A" w:rsidRPr="00596796">
              <w:rPr>
                <w:rFonts w:ascii="Arial Narrow" w:eastAsia="Times New Roman" w:hAnsi="Arial Narrow" w:cs="Times New Roman"/>
                <w:lang w:eastAsia="pl-PL"/>
              </w:rPr>
              <w:t>,00</w:t>
            </w:r>
          </w:p>
        </w:tc>
        <w:tc>
          <w:tcPr>
            <w:tcW w:w="1048" w:type="dxa"/>
            <w:gridSpan w:val="4"/>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220" w:type="dxa"/>
            <w:gridSpan w:val="2"/>
            <w:shd w:val="clear" w:color="auto" w:fill="auto"/>
            <w:vAlign w:val="center"/>
            <w:hideMark/>
          </w:tcPr>
          <w:p w:rsidR="00B31601" w:rsidRPr="00596796" w:rsidRDefault="00A03626" w:rsidP="00C5179D">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6 </w:t>
            </w:r>
            <w:r w:rsidR="00C5179D">
              <w:rPr>
                <w:rFonts w:ascii="Arial Narrow" w:eastAsia="Times New Roman" w:hAnsi="Arial Narrow" w:cs="Times New Roman"/>
                <w:lang w:eastAsia="pl-PL"/>
              </w:rPr>
              <w:t>226</w:t>
            </w:r>
            <w:r w:rsidRPr="00596796">
              <w:rPr>
                <w:rFonts w:ascii="Arial Narrow" w:eastAsia="Times New Roman" w:hAnsi="Arial Narrow" w:cs="Times New Roman"/>
                <w:lang w:eastAsia="pl-PL"/>
              </w:rPr>
              <w:t xml:space="preserve"> 700</w:t>
            </w:r>
            <w:r w:rsidR="002B315A" w:rsidRPr="00596796">
              <w:rPr>
                <w:rFonts w:ascii="Arial Narrow" w:eastAsia="Times New Roman" w:hAnsi="Arial Narrow" w:cs="Times New Roman"/>
                <w:lang w:eastAsia="pl-PL"/>
              </w:rPr>
              <w:t>,00</w:t>
            </w:r>
          </w:p>
        </w:tc>
        <w:tc>
          <w:tcPr>
            <w:tcW w:w="1106" w:type="dxa"/>
            <w:gridSpan w:val="2"/>
            <w:shd w:val="clear" w:color="000000" w:fill="A6A6A6"/>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3" w:type="dxa"/>
            <w:gridSpan w:val="2"/>
            <w:shd w:val="clear" w:color="auto" w:fill="auto"/>
            <w:vAlign w:val="center"/>
            <w:hideMark/>
          </w:tcPr>
          <w:p w:rsidR="00B31601" w:rsidRPr="00596796" w:rsidRDefault="00C5179D" w:rsidP="00734A56">
            <w:pPr>
              <w:spacing w:after="0" w:line="240" w:lineRule="auto"/>
              <w:jc w:val="right"/>
              <w:rPr>
                <w:rFonts w:ascii="Arial Narrow" w:eastAsia="Times New Roman" w:hAnsi="Arial Narrow" w:cs="Times New Roman"/>
                <w:lang w:eastAsia="pl-PL"/>
              </w:rPr>
            </w:pPr>
            <w:r>
              <w:rPr>
                <w:rFonts w:ascii="Arial Narrow" w:eastAsia="Times New Roman" w:hAnsi="Arial Narrow" w:cs="Times New Roman"/>
                <w:lang w:eastAsia="pl-PL"/>
              </w:rPr>
              <w:t>753</w:t>
            </w:r>
            <w:r w:rsidR="00734A56" w:rsidRPr="00596796">
              <w:rPr>
                <w:rFonts w:ascii="Arial Narrow" w:eastAsia="Times New Roman" w:hAnsi="Arial Narrow" w:cs="Times New Roman"/>
                <w:lang w:eastAsia="pl-PL"/>
              </w:rPr>
              <w:t xml:space="preserve"> 800</w:t>
            </w:r>
            <w:r w:rsidR="002B315A" w:rsidRPr="00596796">
              <w:rPr>
                <w:rFonts w:ascii="Arial Narrow" w:eastAsia="Times New Roman" w:hAnsi="Arial Narrow" w:cs="Times New Roman"/>
                <w:lang w:eastAsia="pl-PL"/>
              </w:rPr>
              <w:t>,00</w:t>
            </w:r>
          </w:p>
        </w:tc>
        <w:tc>
          <w:tcPr>
            <w:tcW w:w="398"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B31601" w:rsidRPr="00596796" w:rsidRDefault="00A03626" w:rsidP="00954676">
            <w:pPr>
              <w:spacing w:after="0" w:line="240" w:lineRule="auto"/>
              <w:jc w:val="right"/>
              <w:rPr>
                <w:rFonts w:ascii="Arial Narrow" w:eastAsia="Times New Roman" w:hAnsi="Arial Narrow" w:cs="Times New Roman"/>
                <w:lang w:eastAsia="pl-PL"/>
              </w:rPr>
            </w:pPr>
            <w:r w:rsidRPr="00596796">
              <w:rPr>
                <w:rFonts w:ascii="Arial Narrow" w:eastAsia="Times New Roman" w:hAnsi="Arial Narrow" w:cs="Times New Roman"/>
                <w:lang w:eastAsia="pl-PL"/>
              </w:rPr>
              <w:t>11 827 500</w:t>
            </w:r>
            <w:r w:rsidR="002B315A" w:rsidRPr="00596796">
              <w:rPr>
                <w:rFonts w:ascii="Arial Narrow" w:eastAsia="Times New Roman" w:hAnsi="Arial Narrow" w:cs="Times New Roman"/>
                <w:lang w:eastAsia="pl-PL"/>
              </w:rPr>
              <w:t>,00</w:t>
            </w:r>
          </w:p>
        </w:tc>
        <w:tc>
          <w:tcPr>
            <w:tcW w:w="1191"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57" w:type="dxa"/>
            <w:shd w:val="clear" w:color="000000" w:fill="BFBFBF"/>
            <w:vAlign w:val="center"/>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r>
      <w:tr w:rsidR="00B31601" w:rsidRPr="00F161A4" w:rsidTr="00B31601">
        <w:trPr>
          <w:trHeight w:val="397"/>
        </w:trPr>
        <w:tc>
          <w:tcPr>
            <w:tcW w:w="12475" w:type="dxa"/>
            <w:gridSpan w:val="20"/>
            <w:shd w:val="clear" w:color="000000" w:fill="BFBFBF"/>
            <w:hideMark/>
          </w:tcPr>
          <w:p w:rsidR="00B31601" w:rsidRPr="00596796" w:rsidRDefault="00B31601" w:rsidP="0048113E">
            <w:pPr>
              <w:spacing w:after="0" w:line="240" w:lineRule="auto"/>
              <w:rPr>
                <w:rFonts w:ascii="Arial Narrow" w:eastAsia="Times New Roman" w:hAnsi="Arial Narrow" w:cs="Times New Roman"/>
                <w:lang w:eastAsia="pl-PL"/>
              </w:rPr>
            </w:pPr>
            <w:r w:rsidRPr="00596796">
              <w:rPr>
                <w:rFonts w:ascii="Arial Narrow" w:eastAsia="Times New Roman" w:hAnsi="Arial Narrow" w:cs="Times New Roman"/>
                <w:lang w:eastAsia="pl-PL"/>
              </w:rPr>
              <w:t>Razem planowane wsparcie na przedsięwzięcia dedykowane tworzeniu i utrzymaniu miejsc pracy w ramach poddziałania Realizacja LSR PROW</w:t>
            </w:r>
          </w:p>
        </w:tc>
        <w:tc>
          <w:tcPr>
            <w:tcW w:w="2948" w:type="dxa"/>
            <w:gridSpan w:val="2"/>
            <w:shd w:val="clear" w:color="000000" w:fill="BFBFBF"/>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 xml:space="preserve">% budżetu poddziałania </w:t>
            </w:r>
            <w:r w:rsidRPr="00596796">
              <w:rPr>
                <w:rFonts w:ascii="Arial Narrow" w:eastAsia="Times New Roman" w:hAnsi="Arial Narrow" w:cs="Times New Roman"/>
                <w:lang w:eastAsia="pl-PL"/>
              </w:rPr>
              <w:br/>
              <w:t xml:space="preserve">Realizacja LSR </w:t>
            </w:r>
          </w:p>
        </w:tc>
      </w:tr>
      <w:tr w:rsidR="00B31601" w:rsidRPr="00F161A4" w:rsidTr="006118F9">
        <w:trPr>
          <w:trHeight w:val="397"/>
        </w:trPr>
        <w:tc>
          <w:tcPr>
            <w:tcW w:w="11171" w:type="dxa"/>
            <w:gridSpan w:val="19"/>
            <w:shd w:val="clear" w:color="000000" w:fill="BFBFBF"/>
            <w:hideMark/>
          </w:tcPr>
          <w:p w:rsidR="00B31601" w:rsidRPr="00596796" w:rsidRDefault="00B31601" w:rsidP="0048113E">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304" w:type="dxa"/>
            <w:shd w:val="clear" w:color="auto" w:fill="auto"/>
            <w:vAlign w:val="center"/>
            <w:hideMark/>
          </w:tcPr>
          <w:p w:rsidR="00B31601" w:rsidRPr="00596796" w:rsidRDefault="006E15A4" w:rsidP="006118F9">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4 764</w:t>
            </w:r>
            <w:r w:rsidR="0038576F" w:rsidRPr="00596796">
              <w:rPr>
                <w:rFonts w:ascii="Arial Narrow" w:eastAsia="Times New Roman" w:hAnsi="Arial Narrow" w:cs="Times New Roman"/>
                <w:lang w:eastAsia="pl-PL"/>
              </w:rPr>
              <w:t xml:space="preserve"> </w:t>
            </w:r>
            <w:r w:rsidR="00B31601" w:rsidRPr="00596796">
              <w:rPr>
                <w:rFonts w:ascii="Arial Narrow" w:eastAsia="Times New Roman" w:hAnsi="Arial Narrow" w:cs="Times New Roman"/>
                <w:lang w:eastAsia="pl-PL"/>
              </w:rPr>
              <w:t>000,00</w:t>
            </w:r>
          </w:p>
        </w:tc>
        <w:tc>
          <w:tcPr>
            <w:tcW w:w="2948" w:type="dxa"/>
            <w:gridSpan w:val="2"/>
            <w:shd w:val="clear" w:color="000000" w:fill="FFFFFF"/>
            <w:vAlign w:val="center"/>
            <w:hideMark/>
          </w:tcPr>
          <w:p w:rsidR="00B31601" w:rsidRPr="00596796" w:rsidRDefault="00B31601" w:rsidP="006E15A4">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50,1</w:t>
            </w:r>
            <w:r w:rsidR="006E15A4" w:rsidRPr="00596796">
              <w:rPr>
                <w:rFonts w:ascii="Arial Narrow" w:eastAsia="Times New Roman" w:hAnsi="Arial Narrow" w:cs="Times New Roman"/>
                <w:lang w:eastAsia="pl-PL"/>
              </w:rPr>
              <w:t>5</w:t>
            </w:r>
            <w:r w:rsidRPr="00596796">
              <w:rPr>
                <w:rFonts w:ascii="Arial Narrow" w:eastAsia="Times New Roman" w:hAnsi="Arial Narrow" w:cs="Times New Roman"/>
                <w:lang w:eastAsia="pl-PL"/>
              </w:rPr>
              <w:t>%</w:t>
            </w:r>
          </w:p>
        </w:tc>
      </w:tr>
    </w:tbl>
    <w:p w:rsidR="0060490B" w:rsidRPr="00F161A4" w:rsidRDefault="0048113E" w:rsidP="0048113E">
      <w:pPr>
        <w:rPr>
          <w:rFonts w:ascii="Arial Narrow" w:hAnsi="Arial Narrow"/>
        </w:rPr>
        <w:sectPr w:rsidR="0060490B" w:rsidRPr="00F161A4" w:rsidSect="004F1B69">
          <w:pgSz w:w="16838" w:h="11906" w:orient="landscape"/>
          <w:pgMar w:top="720" w:right="720" w:bottom="720" w:left="720" w:header="142" w:footer="340" w:gutter="0"/>
          <w:cols w:space="708"/>
          <w:docGrid w:linePitch="360"/>
        </w:sectPr>
      </w:pPr>
      <w:r w:rsidRPr="00F161A4">
        <w:rPr>
          <w:rFonts w:ascii="Arial Narrow" w:hAnsi="Arial Narrow"/>
        </w:rPr>
        <w:fldChar w:fldCharType="end"/>
      </w:r>
    </w:p>
    <w:p w:rsidR="0048113E" w:rsidRPr="00F161A4" w:rsidRDefault="0048113E" w:rsidP="0048113E">
      <w:pPr>
        <w:rPr>
          <w:rFonts w:ascii="Arial Narrow" w:hAnsi="Arial Narrow"/>
        </w:rPr>
      </w:pPr>
    </w:p>
    <w:p w:rsidR="001820F8" w:rsidRPr="00F161A4" w:rsidRDefault="00B53884" w:rsidP="00866310">
      <w:pPr>
        <w:pStyle w:val="Nagwek2"/>
        <w:numPr>
          <w:ilvl w:val="0"/>
          <w:numId w:val="2"/>
        </w:numPr>
        <w:spacing w:before="0" w:line="240" w:lineRule="auto"/>
        <w:rPr>
          <w:rFonts w:ascii="Arial Narrow" w:hAnsi="Arial Narrow"/>
        </w:rPr>
      </w:pPr>
      <w:bookmarkStart w:id="42" w:name="_Toc439099422"/>
      <w:r w:rsidRPr="00F161A4">
        <w:rPr>
          <w:rFonts w:ascii="Arial Narrow" w:hAnsi="Arial Narrow"/>
        </w:rPr>
        <w:t xml:space="preserve">Budżet LSR </w:t>
      </w:r>
      <w:r w:rsidR="0048113E" w:rsidRPr="00F161A4">
        <w:rPr>
          <w:rFonts w:ascii="Arial Narrow" w:hAnsi="Arial Narrow"/>
        </w:rPr>
        <w:t xml:space="preserve">w podziale na poszczególne fundusze EFSI i zakresy wsparcia tj. realizację operacji w ramach LSR, wdrażanie projektów współpracy, koszty bieżące i aktywizację, </w:t>
      </w:r>
      <w:r w:rsidR="0060490B" w:rsidRPr="00F161A4">
        <w:rPr>
          <w:rFonts w:ascii="Arial Narrow" w:hAnsi="Arial Narrow"/>
        </w:rPr>
        <w:t>oraz</w:t>
      </w:r>
      <w:r w:rsidR="0048113E" w:rsidRPr="00F161A4">
        <w:rPr>
          <w:rFonts w:ascii="Arial Narrow" w:hAnsi="Arial Narrow"/>
        </w:rPr>
        <w:t xml:space="preserve"> „Plan finansowy w zakresie poddziałania 19.2 PROW 2014-2020</w:t>
      </w:r>
      <w:r w:rsidR="0060490B" w:rsidRPr="00F161A4">
        <w:rPr>
          <w:rFonts w:ascii="Arial Narrow" w:hAnsi="Arial Narrow"/>
        </w:rPr>
        <w:t>”.</w:t>
      </w:r>
      <w:bookmarkEnd w:id="42"/>
    </w:p>
    <w:tbl>
      <w:tblPr>
        <w:tblStyle w:val="Tabela-Siatka"/>
        <w:tblW w:w="10431" w:type="dxa"/>
        <w:tblInd w:w="108"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69"/>
        <w:gridCol w:w="2381"/>
        <w:gridCol w:w="2381"/>
      </w:tblGrid>
      <w:tr w:rsidR="00866310" w:rsidRPr="00F161A4" w:rsidTr="00572E7C">
        <w:trPr>
          <w:trHeight w:val="123"/>
        </w:trPr>
        <w:tc>
          <w:tcPr>
            <w:tcW w:w="5669" w:type="dxa"/>
            <w:vMerge w:val="restart"/>
            <w:vAlign w:val="center"/>
          </w:tcPr>
          <w:p w:rsidR="00866310" w:rsidRPr="00572E7C" w:rsidRDefault="00866310" w:rsidP="00572E7C">
            <w:pPr>
              <w:jc w:val="center"/>
              <w:rPr>
                <w:rFonts w:ascii="Arial Narrow" w:hAnsi="Arial Narrow"/>
                <w:b/>
                <w:bCs/>
                <w:smallCaps/>
              </w:rPr>
            </w:pPr>
            <w:r w:rsidRPr="00572E7C">
              <w:rPr>
                <w:rFonts w:ascii="Arial Narrow" w:hAnsi="Arial Narrow"/>
                <w:b/>
                <w:bCs/>
                <w:smallCaps/>
              </w:rPr>
              <w:t>Zakres wsparcia</w:t>
            </w:r>
          </w:p>
        </w:tc>
        <w:tc>
          <w:tcPr>
            <w:tcW w:w="4762" w:type="dxa"/>
            <w:gridSpan w:val="2"/>
            <w:vAlign w:val="center"/>
          </w:tcPr>
          <w:p w:rsidR="00866310" w:rsidRPr="00572E7C" w:rsidRDefault="00866310" w:rsidP="00572E7C">
            <w:pPr>
              <w:jc w:val="center"/>
              <w:rPr>
                <w:rFonts w:ascii="Arial Narrow" w:hAnsi="Arial Narrow"/>
                <w:b/>
                <w:bCs/>
                <w:smallCaps/>
              </w:rPr>
            </w:pPr>
            <w:r w:rsidRPr="00572E7C">
              <w:rPr>
                <w:rFonts w:ascii="Arial Narrow" w:hAnsi="Arial Narrow"/>
                <w:b/>
                <w:bCs/>
                <w:smallCaps/>
              </w:rPr>
              <w:t>Wsparcie finansowe (PLN)</w:t>
            </w:r>
          </w:p>
        </w:tc>
      </w:tr>
      <w:tr w:rsidR="00866310" w:rsidRPr="00F161A4" w:rsidTr="00572E7C">
        <w:trPr>
          <w:trHeight w:val="122"/>
        </w:trPr>
        <w:tc>
          <w:tcPr>
            <w:tcW w:w="5669" w:type="dxa"/>
            <w:vMerge/>
            <w:vAlign w:val="center"/>
          </w:tcPr>
          <w:p w:rsidR="00866310" w:rsidRPr="00572E7C" w:rsidRDefault="00866310" w:rsidP="00572E7C">
            <w:pPr>
              <w:jc w:val="center"/>
              <w:rPr>
                <w:rFonts w:ascii="Arial Narrow" w:hAnsi="Arial Narrow"/>
                <w:smallCaps/>
              </w:rPr>
            </w:pPr>
          </w:p>
        </w:tc>
        <w:tc>
          <w:tcPr>
            <w:tcW w:w="2381" w:type="dxa"/>
            <w:vAlign w:val="center"/>
          </w:tcPr>
          <w:p w:rsidR="00866310" w:rsidRPr="00572E7C" w:rsidRDefault="00866310" w:rsidP="00572E7C">
            <w:pPr>
              <w:jc w:val="center"/>
              <w:rPr>
                <w:rFonts w:ascii="Arial Narrow" w:hAnsi="Arial Narrow"/>
                <w:b/>
                <w:smallCaps/>
              </w:rPr>
            </w:pPr>
            <w:r w:rsidRPr="00572E7C">
              <w:rPr>
                <w:rFonts w:ascii="Arial Narrow" w:hAnsi="Arial Narrow"/>
                <w:b/>
                <w:smallCaps/>
              </w:rPr>
              <w:t>PROW</w:t>
            </w:r>
          </w:p>
        </w:tc>
        <w:tc>
          <w:tcPr>
            <w:tcW w:w="2381" w:type="dxa"/>
            <w:vAlign w:val="center"/>
          </w:tcPr>
          <w:p w:rsidR="00866310" w:rsidRPr="00572E7C" w:rsidRDefault="00866310" w:rsidP="00572E7C">
            <w:pPr>
              <w:jc w:val="center"/>
              <w:rPr>
                <w:rFonts w:ascii="Arial Narrow" w:hAnsi="Arial Narrow"/>
                <w:b/>
                <w:smallCaps/>
              </w:rPr>
            </w:pPr>
            <w:r w:rsidRPr="00572E7C">
              <w:rPr>
                <w:rFonts w:ascii="Arial Narrow" w:hAnsi="Arial Narrow"/>
                <w:b/>
                <w:smallCaps/>
              </w:rPr>
              <w:t>Razem EFSI</w:t>
            </w:r>
          </w:p>
        </w:tc>
      </w:tr>
      <w:tr w:rsidR="00866310" w:rsidRPr="00F161A4" w:rsidTr="00572E7C">
        <w:tc>
          <w:tcPr>
            <w:tcW w:w="5669" w:type="dxa"/>
            <w:vAlign w:val="center"/>
          </w:tcPr>
          <w:p w:rsidR="00866310" w:rsidRPr="00572E7C" w:rsidRDefault="00866310" w:rsidP="00572E7C">
            <w:pPr>
              <w:rPr>
                <w:rFonts w:ascii="Arial Narrow" w:hAnsi="Arial Narrow"/>
              </w:rPr>
            </w:pPr>
            <w:r w:rsidRPr="00572E7C">
              <w:rPr>
                <w:rFonts w:ascii="Arial Narrow" w:hAnsi="Arial Narrow"/>
                <w:bCs/>
              </w:rPr>
              <w:t>Realizacja LSR</w:t>
            </w:r>
            <w:r w:rsidRPr="00572E7C">
              <w:rPr>
                <w:rFonts w:ascii="Arial Narrow" w:hAnsi="Arial Narrow"/>
              </w:rPr>
              <w:t xml:space="preserve"> (art. 35 ust. 1 lit. b rozporządzenia nr 1303/2013)</w:t>
            </w:r>
          </w:p>
        </w:tc>
        <w:tc>
          <w:tcPr>
            <w:tcW w:w="2381" w:type="dxa"/>
            <w:vAlign w:val="center"/>
          </w:tcPr>
          <w:p w:rsidR="00866310" w:rsidRPr="00ED6C67" w:rsidRDefault="003E3321" w:rsidP="003E3321">
            <w:pPr>
              <w:jc w:val="center"/>
              <w:rPr>
                <w:rFonts w:ascii="Arial Narrow" w:hAnsi="Arial Narrow"/>
              </w:rPr>
            </w:pPr>
            <w:r w:rsidRPr="00ED6C67">
              <w:rPr>
                <w:rFonts w:ascii="Arial Narrow" w:hAnsi="Arial Narrow"/>
              </w:rPr>
              <w:t>9</w:t>
            </w:r>
            <w:r w:rsidR="00866310" w:rsidRPr="00ED6C67">
              <w:rPr>
                <w:rFonts w:ascii="Arial Narrow" w:hAnsi="Arial Narrow"/>
              </w:rPr>
              <w:t xml:space="preserve"> </w:t>
            </w:r>
            <w:r w:rsidRPr="00ED6C67">
              <w:rPr>
                <w:rFonts w:ascii="Arial Narrow" w:hAnsi="Arial Narrow"/>
              </w:rPr>
              <w:t>5</w:t>
            </w:r>
            <w:r w:rsidR="00866310" w:rsidRPr="00ED6C67">
              <w:rPr>
                <w:rFonts w:ascii="Arial Narrow" w:hAnsi="Arial Narrow"/>
              </w:rPr>
              <w:t>00 000,00</w:t>
            </w:r>
          </w:p>
        </w:tc>
        <w:tc>
          <w:tcPr>
            <w:tcW w:w="2381" w:type="dxa"/>
            <w:vAlign w:val="center"/>
          </w:tcPr>
          <w:p w:rsidR="00866310" w:rsidRPr="00ED6C67" w:rsidRDefault="003E3321" w:rsidP="00267DB0">
            <w:pPr>
              <w:jc w:val="center"/>
              <w:rPr>
                <w:rFonts w:ascii="Arial Narrow" w:hAnsi="Arial Narrow"/>
              </w:rPr>
            </w:pPr>
            <w:r w:rsidRPr="00ED6C67">
              <w:rPr>
                <w:rFonts w:ascii="Arial Narrow" w:hAnsi="Arial Narrow"/>
              </w:rPr>
              <w:t>9</w:t>
            </w:r>
            <w:r w:rsidR="00866310" w:rsidRPr="00ED6C67">
              <w:rPr>
                <w:rFonts w:ascii="Arial Narrow" w:hAnsi="Arial Narrow"/>
              </w:rPr>
              <w:t xml:space="preserve"> </w:t>
            </w:r>
            <w:r w:rsidRPr="00ED6C67">
              <w:rPr>
                <w:rFonts w:ascii="Arial Narrow" w:hAnsi="Arial Narrow"/>
              </w:rPr>
              <w:t>5</w:t>
            </w:r>
            <w:r w:rsidR="00866310" w:rsidRPr="00ED6C67">
              <w:rPr>
                <w:rFonts w:ascii="Arial Narrow" w:hAnsi="Arial Narrow"/>
              </w:rPr>
              <w:t>00 000,00</w:t>
            </w:r>
          </w:p>
        </w:tc>
      </w:tr>
      <w:tr w:rsidR="00866310" w:rsidRPr="00F161A4" w:rsidTr="00572E7C">
        <w:tc>
          <w:tcPr>
            <w:tcW w:w="5669" w:type="dxa"/>
            <w:vAlign w:val="center"/>
          </w:tcPr>
          <w:p w:rsidR="00866310" w:rsidRPr="00572E7C" w:rsidRDefault="00866310" w:rsidP="00572E7C">
            <w:pPr>
              <w:rPr>
                <w:rFonts w:ascii="Arial Narrow" w:hAnsi="Arial Narrow"/>
              </w:rPr>
            </w:pPr>
            <w:r w:rsidRPr="00572E7C">
              <w:rPr>
                <w:rFonts w:ascii="Arial Narrow" w:hAnsi="Arial Narrow"/>
                <w:bCs/>
              </w:rPr>
              <w:t xml:space="preserve">Współpraca </w:t>
            </w:r>
            <w:r w:rsidRPr="00572E7C">
              <w:rPr>
                <w:rFonts w:ascii="Arial Narrow" w:hAnsi="Arial Narrow"/>
              </w:rPr>
              <w:t>(art. 35 ust. 1 lit. c rozporządzenia nr 1303/2013)</w:t>
            </w:r>
          </w:p>
        </w:tc>
        <w:tc>
          <w:tcPr>
            <w:tcW w:w="2381" w:type="dxa"/>
            <w:vAlign w:val="center"/>
          </w:tcPr>
          <w:p w:rsidR="00866310" w:rsidRPr="00ED6C67" w:rsidRDefault="003E3321" w:rsidP="00572E7C">
            <w:pPr>
              <w:jc w:val="center"/>
              <w:rPr>
                <w:rFonts w:ascii="Arial Narrow" w:hAnsi="Arial Narrow"/>
              </w:rPr>
            </w:pPr>
            <w:r w:rsidRPr="00ED6C67">
              <w:rPr>
                <w:rFonts w:ascii="Arial Narrow" w:hAnsi="Arial Narrow"/>
              </w:rPr>
              <w:t>19</w:t>
            </w:r>
            <w:r w:rsidR="00866310" w:rsidRPr="00ED6C67">
              <w:rPr>
                <w:rFonts w:ascii="Arial Narrow" w:hAnsi="Arial Narrow"/>
              </w:rPr>
              <w:t>0 000,00</w:t>
            </w:r>
          </w:p>
        </w:tc>
        <w:tc>
          <w:tcPr>
            <w:tcW w:w="2381" w:type="dxa"/>
            <w:vAlign w:val="center"/>
          </w:tcPr>
          <w:p w:rsidR="00866310" w:rsidRPr="00ED6C67" w:rsidRDefault="003E3321" w:rsidP="00267DB0">
            <w:pPr>
              <w:jc w:val="center"/>
              <w:rPr>
                <w:rFonts w:ascii="Arial Narrow" w:hAnsi="Arial Narrow"/>
              </w:rPr>
            </w:pPr>
            <w:r w:rsidRPr="00ED6C67">
              <w:rPr>
                <w:rFonts w:ascii="Arial Narrow" w:hAnsi="Arial Narrow"/>
              </w:rPr>
              <w:t>19</w:t>
            </w:r>
            <w:r w:rsidR="00866310" w:rsidRPr="00ED6C67">
              <w:rPr>
                <w:rFonts w:ascii="Arial Narrow" w:hAnsi="Arial Narrow"/>
              </w:rPr>
              <w:t>0 000,00</w:t>
            </w:r>
          </w:p>
        </w:tc>
      </w:tr>
      <w:tr w:rsidR="00866310" w:rsidRPr="00F161A4" w:rsidTr="00572E7C">
        <w:tc>
          <w:tcPr>
            <w:tcW w:w="5669" w:type="dxa"/>
            <w:vAlign w:val="center"/>
          </w:tcPr>
          <w:p w:rsidR="00866310" w:rsidRPr="00572E7C" w:rsidRDefault="00866310" w:rsidP="00572E7C">
            <w:pPr>
              <w:rPr>
                <w:rFonts w:ascii="Arial Narrow" w:hAnsi="Arial Narrow"/>
              </w:rPr>
            </w:pPr>
            <w:r w:rsidRPr="00572E7C">
              <w:rPr>
                <w:rFonts w:ascii="Arial Narrow" w:hAnsi="Arial Narrow"/>
                <w:bCs/>
              </w:rPr>
              <w:t xml:space="preserve">Koszty bieżące </w:t>
            </w:r>
            <w:r w:rsidRPr="00572E7C">
              <w:rPr>
                <w:rFonts w:ascii="Arial Narrow" w:hAnsi="Arial Narrow"/>
              </w:rPr>
              <w:t>(art. 35 ust. 1 lit. d rozporządzenia nr 1303/2013)</w:t>
            </w:r>
          </w:p>
        </w:tc>
        <w:tc>
          <w:tcPr>
            <w:tcW w:w="2381" w:type="dxa"/>
            <w:vAlign w:val="center"/>
          </w:tcPr>
          <w:p w:rsidR="00866310" w:rsidRPr="00ED6C67" w:rsidRDefault="003E3321" w:rsidP="003E3321">
            <w:pPr>
              <w:jc w:val="center"/>
              <w:rPr>
                <w:rFonts w:ascii="Arial Narrow" w:hAnsi="Arial Narrow"/>
              </w:rPr>
            </w:pPr>
            <w:r w:rsidRPr="00ED6C67">
              <w:rPr>
                <w:rFonts w:ascii="Arial Narrow" w:hAnsi="Arial Narrow"/>
              </w:rPr>
              <w:t>1 749</w:t>
            </w:r>
            <w:r w:rsidR="00866310" w:rsidRPr="00ED6C67">
              <w:rPr>
                <w:rFonts w:ascii="Arial Narrow" w:hAnsi="Arial Narrow"/>
              </w:rPr>
              <w:t xml:space="preserve"> </w:t>
            </w:r>
            <w:r w:rsidRPr="00ED6C67">
              <w:rPr>
                <w:rFonts w:ascii="Arial Narrow" w:hAnsi="Arial Narrow"/>
              </w:rPr>
              <w:t>6</w:t>
            </w:r>
            <w:r w:rsidR="00866310" w:rsidRPr="00ED6C67">
              <w:rPr>
                <w:rFonts w:ascii="Arial Narrow" w:hAnsi="Arial Narrow"/>
              </w:rPr>
              <w:t>00,00</w:t>
            </w:r>
          </w:p>
        </w:tc>
        <w:tc>
          <w:tcPr>
            <w:tcW w:w="2381" w:type="dxa"/>
            <w:vAlign w:val="center"/>
          </w:tcPr>
          <w:p w:rsidR="00866310" w:rsidRPr="00ED6C67" w:rsidRDefault="00866310" w:rsidP="00267DB0">
            <w:pPr>
              <w:jc w:val="center"/>
              <w:rPr>
                <w:rFonts w:ascii="Arial Narrow" w:hAnsi="Arial Narrow"/>
              </w:rPr>
            </w:pPr>
            <w:r w:rsidRPr="00ED6C67">
              <w:rPr>
                <w:rFonts w:ascii="Arial Narrow" w:hAnsi="Arial Narrow"/>
              </w:rPr>
              <w:t>1 7</w:t>
            </w:r>
            <w:r w:rsidR="00267DB0" w:rsidRPr="00ED6C67">
              <w:rPr>
                <w:rFonts w:ascii="Arial Narrow" w:hAnsi="Arial Narrow"/>
              </w:rPr>
              <w:t>49</w:t>
            </w:r>
            <w:r w:rsidRPr="00ED6C67">
              <w:rPr>
                <w:rFonts w:ascii="Arial Narrow" w:hAnsi="Arial Narrow"/>
              </w:rPr>
              <w:t xml:space="preserve"> </w:t>
            </w:r>
            <w:r w:rsidR="00267DB0" w:rsidRPr="00ED6C67">
              <w:rPr>
                <w:rFonts w:ascii="Arial Narrow" w:hAnsi="Arial Narrow"/>
              </w:rPr>
              <w:t>6</w:t>
            </w:r>
            <w:r w:rsidRPr="00ED6C67">
              <w:rPr>
                <w:rFonts w:ascii="Arial Narrow" w:hAnsi="Arial Narrow"/>
              </w:rPr>
              <w:t>00,00</w:t>
            </w:r>
          </w:p>
        </w:tc>
      </w:tr>
      <w:tr w:rsidR="00866310" w:rsidRPr="00F161A4" w:rsidTr="00572E7C">
        <w:tc>
          <w:tcPr>
            <w:tcW w:w="5669" w:type="dxa"/>
            <w:vAlign w:val="center"/>
          </w:tcPr>
          <w:p w:rsidR="00866310" w:rsidRPr="00572E7C" w:rsidRDefault="00866310" w:rsidP="00572E7C">
            <w:pPr>
              <w:rPr>
                <w:rFonts w:ascii="Arial Narrow" w:hAnsi="Arial Narrow"/>
              </w:rPr>
            </w:pPr>
            <w:r w:rsidRPr="00572E7C">
              <w:rPr>
                <w:rFonts w:ascii="Arial Narrow" w:hAnsi="Arial Narrow"/>
                <w:bCs/>
              </w:rPr>
              <w:t xml:space="preserve">Aktywizacja </w:t>
            </w:r>
            <w:r w:rsidRPr="00572E7C">
              <w:rPr>
                <w:rFonts w:ascii="Arial Narrow" w:hAnsi="Arial Narrow"/>
              </w:rPr>
              <w:t>(art. 35 ust. 1 lit. e rozporządzenia nr 1303/2013)</w:t>
            </w:r>
          </w:p>
        </w:tc>
        <w:tc>
          <w:tcPr>
            <w:tcW w:w="2381" w:type="dxa"/>
            <w:vAlign w:val="center"/>
          </w:tcPr>
          <w:p w:rsidR="00866310" w:rsidRPr="00ED6C67" w:rsidRDefault="003E3321" w:rsidP="003E3321">
            <w:pPr>
              <w:jc w:val="center"/>
              <w:rPr>
                <w:rFonts w:ascii="Arial Narrow" w:hAnsi="Arial Narrow"/>
              </w:rPr>
            </w:pPr>
            <w:r w:rsidRPr="00ED6C67">
              <w:rPr>
                <w:rFonts w:ascii="Arial Narrow" w:hAnsi="Arial Narrow"/>
              </w:rPr>
              <w:t>387</w:t>
            </w:r>
            <w:r w:rsidR="00866310" w:rsidRPr="00ED6C67">
              <w:rPr>
                <w:rFonts w:ascii="Arial Narrow" w:hAnsi="Arial Narrow"/>
              </w:rPr>
              <w:t xml:space="preserve"> </w:t>
            </w:r>
            <w:r w:rsidRPr="00ED6C67">
              <w:rPr>
                <w:rFonts w:ascii="Arial Narrow" w:hAnsi="Arial Narrow"/>
              </w:rPr>
              <w:t>9</w:t>
            </w:r>
            <w:r w:rsidR="00866310" w:rsidRPr="00ED6C67">
              <w:rPr>
                <w:rFonts w:ascii="Arial Narrow" w:hAnsi="Arial Narrow"/>
              </w:rPr>
              <w:t>00,00</w:t>
            </w:r>
          </w:p>
        </w:tc>
        <w:tc>
          <w:tcPr>
            <w:tcW w:w="2381" w:type="dxa"/>
            <w:vAlign w:val="center"/>
          </w:tcPr>
          <w:p w:rsidR="00866310" w:rsidRPr="00ED6C67" w:rsidRDefault="00267DB0" w:rsidP="00267DB0">
            <w:pPr>
              <w:jc w:val="center"/>
              <w:rPr>
                <w:rFonts w:ascii="Arial Narrow" w:hAnsi="Arial Narrow"/>
              </w:rPr>
            </w:pPr>
            <w:r w:rsidRPr="00ED6C67">
              <w:rPr>
                <w:rFonts w:ascii="Arial Narrow" w:hAnsi="Arial Narrow"/>
              </w:rPr>
              <w:t>387 900</w:t>
            </w:r>
            <w:r w:rsidR="00866310" w:rsidRPr="00ED6C67">
              <w:rPr>
                <w:rFonts w:ascii="Arial Narrow" w:hAnsi="Arial Narrow"/>
              </w:rPr>
              <w:t>,00</w:t>
            </w:r>
          </w:p>
        </w:tc>
      </w:tr>
      <w:tr w:rsidR="00866310" w:rsidRPr="00F161A4" w:rsidTr="00572E7C">
        <w:tc>
          <w:tcPr>
            <w:tcW w:w="5669" w:type="dxa"/>
            <w:vAlign w:val="center"/>
          </w:tcPr>
          <w:p w:rsidR="00866310" w:rsidRPr="00572E7C" w:rsidRDefault="00866310" w:rsidP="00572E7C">
            <w:pPr>
              <w:rPr>
                <w:rFonts w:ascii="Arial Narrow" w:hAnsi="Arial Narrow"/>
                <w:bCs/>
              </w:rPr>
            </w:pPr>
            <w:r w:rsidRPr="00572E7C">
              <w:rPr>
                <w:rFonts w:ascii="Arial Narrow" w:hAnsi="Arial Narrow"/>
                <w:bCs/>
              </w:rPr>
              <w:t>Razem</w:t>
            </w:r>
          </w:p>
        </w:tc>
        <w:tc>
          <w:tcPr>
            <w:tcW w:w="2381" w:type="dxa"/>
            <w:vAlign w:val="center"/>
          </w:tcPr>
          <w:p w:rsidR="00866310" w:rsidRPr="00ED6C67" w:rsidRDefault="00866310" w:rsidP="003E3321">
            <w:pPr>
              <w:jc w:val="center"/>
              <w:rPr>
                <w:rFonts w:ascii="Arial Narrow" w:hAnsi="Arial Narrow"/>
              </w:rPr>
            </w:pPr>
            <w:r w:rsidRPr="00ED6C67">
              <w:rPr>
                <w:rFonts w:ascii="Arial Narrow" w:hAnsi="Arial Narrow"/>
              </w:rPr>
              <w:t>1</w:t>
            </w:r>
            <w:r w:rsidR="003E3321" w:rsidRPr="00ED6C67">
              <w:rPr>
                <w:rFonts w:ascii="Arial Narrow" w:hAnsi="Arial Narrow"/>
              </w:rPr>
              <w:t>1 827 500</w:t>
            </w:r>
            <w:r w:rsidRPr="00ED6C67">
              <w:rPr>
                <w:rFonts w:ascii="Arial Narrow" w:hAnsi="Arial Narrow"/>
              </w:rPr>
              <w:t>,00</w:t>
            </w:r>
          </w:p>
        </w:tc>
        <w:tc>
          <w:tcPr>
            <w:tcW w:w="2381" w:type="dxa"/>
            <w:vAlign w:val="center"/>
          </w:tcPr>
          <w:p w:rsidR="00866310" w:rsidRPr="00ED6C67" w:rsidRDefault="00267DB0" w:rsidP="00267DB0">
            <w:pPr>
              <w:jc w:val="center"/>
              <w:rPr>
                <w:rFonts w:ascii="Arial Narrow" w:hAnsi="Arial Narrow"/>
              </w:rPr>
            </w:pPr>
            <w:r w:rsidRPr="00ED6C67">
              <w:rPr>
                <w:rFonts w:ascii="Arial Narrow" w:hAnsi="Arial Narrow"/>
              </w:rPr>
              <w:t>11 827 500</w:t>
            </w:r>
            <w:r w:rsidR="00866310" w:rsidRPr="00ED6C67">
              <w:rPr>
                <w:rFonts w:ascii="Arial Narrow" w:hAnsi="Arial Narrow"/>
              </w:rPr>
              <w:t>,00</w:t>
            </w:r>
          </w:p>
        </w:tc>
      </w:tr>
    </w:tbl>
    <w:p w:rsidR="0048113E" w:rsidRPr="00F161A4" w:rsidRDefault="0048113E" w:rsidP="00866310">
      <w:pPr>
        <w:spacing w:after="0"/>
        <w:rPr>
          <w:rFonts w:ascii="Arial Narrow" w:hAnsi="Arial Narrow"/>
        </w:rPr>
      </w:pPr>
    </w:p>
    <w:tbl>
      <w:tblPr>
        <w:tblW w:w="10489" w:type="dxa"/>
        <w:tblBorders>
          <w:top w:val="single" w:sz="4" w:space="0" w:color="365F91" w:themeColor="accent1" w:themeShade="BF"/>
          <w:bottom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70" w:type="dxa"/>
          <w:right w:w="70" w:type="dxa"/>
        </w:tblCellMar>
        <w:tblLook w:val="04A0" w:firstRow="1" w:lastRow="0" w:firstColumn="1" w:lastColumn="0" w:noHBand="0" w:noVBand="1"/>
      </w:tblPr>
      <w:tblGrid>
        <w:gridCol w:w="3685"/>
        <w:gridCol w:w="1701"/>
        <w:gridCol w:w="1701"/>
        <w:gridCol w:w="1701"/>
        <w:gridCol w:w="1701"/>
      </w:tblGrid>
      <w:tr w:rsidR="00572E7C" w:rsidRPr="00572E7C" w:rsidTr="00572E7C">
        <w:trPr>
          <w:trHeight w:val="20"/>
        </w:trPr>
        <w:tc>
          <w:tcPr>
            <w:tcW w:w="3685" w:type="dxa"/>
            <w:shd w:val="clear" w:color="auto" w:fill="auto"/>
            <w:noWrap/>
            <w:vAlign w:val="bottom"/>
            <w:hideMark/>
          </w:tcPr>
          <w:p w:rsidR="0060490B" w:rsidRPr="00572E7C" w:rsidRDefault="0060490B" w:rsidP="0060490B">
            <w:pPr>
              <w:spacing w:after="0" w:line="240" w:lineRule="auto"/>
              <w:rPr>
                <w:rFonts w:ascii="Arial Narrow" w:eastAsia="Times New Roman" w:hAnsi="Arial Narrow" w:cs="Times New Roman"/>
                <w:smallCaps/>
                <w:color w:val="000000"/>
                <w:lang w:eastAsia="pl-PL"/>
              </w:rPr>
            </w:pPr>
            <w:r w:rsidRPr="00572E7C">
              <w:rPr>
                <w:rFonts w:ascii="Arial Narrow" w:eastAsia="Times New Roman" w:hAnsi="Arial Narrow" w:cs="Times New Roman"/>
                <w:smallCaps/>
                <w:color w:val="000000"/>
                <w:lang w:eastAsia="pl-PL"/>
              </w:rPr>
              <w:t> </w:t>
            </w:r>
          </w:p>
        </w:tc>
        <w:tc>
          <w:tcPr>
            <w:tcW w:w="1701" w:type="dxa"/>
            <w:shd w:val="clear" w:color="auto" w:fill="auto"/>
            <w:vAlign w:val="center"/>
            <w:hideMark/>
          </w:tcPr>
          <w:p w:rsidR="0060490B" w:rsidRPr="00572E7C" w:rsidRDefault="0060490B" w:rsidP="0060490B">
            <w:pPr>
              <w:spacing w:after="0" w:line="240" w:lineRule="auto"/>
              <w:jc w:val="center"/>
              <w:rPr>
                <w:rFonts w:ascii="Arial Narrow" w:eastAsia="Times New Roman" w:hAnsi="Arial Narrow" w:cs="Times New Roman"/>
                <w:bCs/>
                <w:smallCaps/>
                <w:color w:val="000000"/>
                <w:lang w:eastAsia="pl-PL"/>
              </w:rPr>
            </w:pPr>
            <w:r w:rsidRPr="00572E7C">
              <w:rPr>
                <w:rFonts w:ascii="Arial Narrow" w:eastAsia="Times New Roman" w:hAnsi="Arial Narrow" w:cs="Times New Roman"/>
                <w:bCs/>
                <w:smallCaps/>
                <w:color w:val="000000"/>
                <w:lang w:eastAsia="pl-PL"/>
              </w:rPr>
              <w:t>Wkład EFRROW</w:t>
            </w:r>
          </w:p>
        </w:tc>
        <w:tc>
          <w:tcPr>
            <w:tcW w:w="1701" w:type="dxa"/>
            <w:shd w:val="clear" w:color="auto" w:fill="auto"/>
            <w:vAlign w:val="center"/>
            <w:hideMark/>
          </w:tcPr>
          <w:p w:rsidR="0060490B" w:rsidRPr="00572E7C" w:rsidRDefault="0060490B" w:rsidP="0060490B">
            <w:pPr>
              <w:spacing w:after="0" w:line="240" w:lineRule="auto"/>
              <w:jc w:val="center"/>
              <w:rPr>
                <w:rFonts w:ascii="Arial Narrow" w:eastAsia="Times New Roman" w:hAnsi="Arial Narrow" w:cs="Times New Roman"/>
                <w:bCs/>
                <w:smallCaps/>
                <w:color w:val="000000"/>
                <w:lang w:eastAsia="pl-PL"/>
              </w:rPr>
            </w:pPr>
            <w:r w:rsidRPr="00572E7C">
              <w:rPr>
                <w:rFonts w:ascii="Arial Narrow" w:eastAsia="Times New Roman" w:hAnsi="Arial Narrow" w:cs="Times New Roman"/>
                <w:bCs/>
                <w:smallCaps/>
                <w:color w:val="000000"/>
                <w:lang w:eastAsia="pl-PL"/>
              </w:rPr>
              <w:t>Budżet państwa</w:t>
            </w:r>
          </w:p>
        </w:tc>
        <w:tc>
          <w:tcPr>
            <w:tcW w:w="1701" w:type="dxa"/>
            <w:shd w:val="clear" w:color="auto" w:fill="auto"/>
            <w:vAlign w:val="center"/>
            <w:hideMark/>
          </w:tcPr>
          <w:p w:rsidR="0060490B" w:rsidRPr="00572E7C" w:rsidRDefault="0060490B" w:rsidP="0060490B">
            <w:pPr>
              <w:spacing w:after="0" w:line="240" w:lineRule="auto"/>
              <w:jc w:val="center"/>
              <w:rPr>
                <w:rFonts w:ascii="Arial Narrow" w:eastAsia="Times New Roman" w:hAnsi="Arial Narrow" w:cs="Times New Roman"/>
                <w:bCs/>
                <w:smallCaps/>
                <w:color w:val="000000"/>
                <w:lang w:eastAsia="pl-PL"/>
              </w:rPr>
            </w:pPr>
            <w:r w:rsidRPr="00572E7C">
              <w:rPr>
                <w:rFonts w:ascii="Arial Narrow" w:eastAsia="Times New Roman" w:hAnsi="Arial Narrow" w:cs="Times New Roman"/>
                <w:bCs/>
                <w:smallCaps/>
                <w:color w:val="000000"/>
                <w:lang w:eastAsia="pl-PL"/>
              </w:rPr>
              <w:t xml:space="preserve">Wkład własny będący wkładem krajowych środków publicznych </w:t>
            </w:r>
          </w:p>
        </w:tc>
        <w:tc>
          <w:tcPr>
            <w:tcW w:w="1701" w:type="dxa"/>
            <w:shd w:val="clear" w:color="auto" w:fill="auto"/>
            <w:vAlign w:val="center"/>
            <w:hideMark/>
          </w:tcPr>
          <w:p w:rsidR="0060490B" w:rsidRPr="00572E7C" w:rsidRDefault="0060490B" w:rsidP="0060490B">
            <w:pPr>
              <w:spacing w:after="0" w:line="240" w:lineRule="auto"/>
              <w:jc w:val="center"/>
              <w:rPr>
                <w:rFonts w:ascii="Arial Narrow" w:eastAsia="Times New Roman" w:hAnsi="Arial Narrow" w:cs="Times New Roman"/>
                <w:bCs/>
                <w:smallCaps/>
                <w:color w:val="000000"/>
                <w:lang w:eastAsia="pl-PL"/>
              </w:rPr>
            </w:pPr>
            <w:r w:rsidRPr="00572E7C">
              <w:rPr>
                <w:rFonts w:ascii="Arial Narrow" w:eastAsia="Times New Roman" w:hAnsi="Arial Narrow" w:cs="Times New Roman"/>
                <w:bCs/>
                <w:smallCaps/>
                <w:color w:val="000000"/>
                <w:lang w:eastAsia="pl-PL"/>
              </w:rPr>
              <w:t>RAZEM</w:t>
            </w:r>
          </w:p>
        </w:tc>
      </w:tr>
      <w:tr w:rsidR="00596796" w:rsidRPr="00596796" w:rsidTr="00572E7C">
        <w:trPr>
          <w:trHeight w:val="20"/>
        </w:trPr>
        <w:tc>
          <w:tcPr>
            <w:tcW w:w="3685" w:type="dxa"/>
            <w:shd w:val="clear" w:color="auto" w:fill="auto"/>
            <w:vAlign w:val="center"/>
            <w:hideMark/>
          </w:tcPr>
          <w:p w:rsidR="0060490B" w:rsidRPr="00596796" w:rsidRDefault="0060490B" w:rsidP="00572E7C">
            <w:pPr>
              <w:spacing w:after="0" w:line="240" w:lineRule="auto"/>
              <w:rPr>
                <w:rFonts w:ascii="Arial Narrow" w:eastAsia="Times New Roman" w:hAnsi="Arial Narrow" w:cs="Times New Roman"/>
                <w:bCs/>
                <w:lang w:eastAsia="pl-PL"/>
              </w:rPr>
            </w:pPr>
            <w:r w:rsidRPr="00596796">
              <w:rPr>
                <w:rFonts w:ascii="Arial Narrow" w:eastAsia="Times New Roman" w:hAnsi="Arial Narrow" w:cs="Times New Roman"/>
                <w:bCs/>
                <w:lang w:eastAsia="pl-PL"/>
              </w:rPr>
              <w:t xml:space="preserve">Beneficjenci inni niż jednostki sektora finansów publicznych </w:t>
            </w:r>
          </w:p>
        </w:tc>
        <w:tc>
          <w:tcPr>
            <w:tcW w:w="1701" w:type="dxa"/>
            <w:shd w:val="clear" w:color="auto" w:fill="auto"/>
            <w:noWrap/>
            <w:vAlign w:val="center"/>
            <w:hideMark/>
          </w:tcPr>
          <w:p w:rsidR="0060490B" w:rsidRPr="00596796" w:rsidRDefault="00BC30DF" w:rsidP="0060490B">
            <w:pPr>
              <w:spacing w:after="0" w:line="240" w:lineRule="auto"/>
              <w:jc w:val="center"/>
              <w:rPr>
                <w:rFonts w:ascii="Arial Narrow" w:eastAsia="Times New Roman" w:hAnsi="Arial Narrow" w:cs="Times New Roman"/>
                <w:lang w:eastAsia="pl-PL"/>
              </w:rPr>
            </w:pPr>
            <w:r w:rsidRPr="00596796">
              <w:rPr>
                <w:rFonts w:ascii="ArialNarrow" w:hAnsi="ArialNarrow" w:cs="ArialNarrow"/>
              </w:rPr>
              <w:t>3</w:t>
            </w:r>
            <w:r w:rsidR="00265F19">
              <w:rPr>
                <w:rFonts w:ascii="ArialNarrow" w:hAnsi="ArialNarrow" w:cs="ArialNarrow"/>
              </w:rPr>
              <w:t> </w:t>
            </w:r>
            <w:r w:rsidRPr="00596796">
              <w:rPr>
                <w:rFonts w:ascii="ArialNarrow" w:hAnsi="ArialNarrow" w:cs="ArialNarrow"/>
              </w:rPr>
              <w:t>403</w:t>
            </w:r>
            <w:r w:rsidR="00265F19">
              <w:rPr>
                <w:rFonts w:ascii="ArialNarrow" w:hAnsi="ArialNarrow" w:cs="ArialNarrow"/>
              </w:rPr>
              <w:t xml:space="preserve"> </w:t>
            </w:r>
            <w:r w:rsidRPr="00596796">
              <w:rPr>
                <w:rFonts w:ascii="ArialNarrow" w:hAnsi="ArialNarrow" w:cs="ArialNarrow"/>
              </w:rPr>
              <w:t>250,00</w:t>
            </w:r>
          </w:p>
        </w:tc>
        <w:tc>
          <w:tcPr>
            <w:tcW w:w="1701" w:type="dxa"/>
            <w:shd w:val="clear" w:color="auto" w:fill="auto"/>
            <w:noWrap/>
            <w:vAlign w:val="center"/>
            <w:hideMark/>
          </w:tcPr>
          <w:p w:rsidR="0060490B" w:rsidRPr="00596796" w:rsidRDefault="00BC30DF" w:rsidP="00BB7AE8">
            <w:pPr>
              <w:spacing w:after="0" w:line="240" w:lineRule="auto"/>
              <w:jc w:val="center"/>
              <w:rPr>
                <w:rFonts w:ascii="Arial Narrow" w:eastAsia="Times New Roman" w:hAnsi="Arial Narrow" w:cs="Times New Roman"/>
                <w:lang w:eastAsia="pl-PL"/>
              </w:rPr>
            </w:pPr>
            <w:r w:rsidRPr="00596796">
              <w:rPr>
                <w:rFonts w:ascii="ArialNarrow" w:hAnsi="ArialNarrow" w:cs="ArialNarrow"/>
              </w:rPr>
              <w:t>1 945 250,00</w:t>
            </w:r>
          </w:p>
        </w:tc>
        <w:tc>
          <w:tcPr>
            <w:tcW w:w="1701" w:type="dxa"/>
            <w:shd w:val="clear" w:color="000000" w:fill="D9D9D9"/>
            <w:noWrap/>
            <w:vAlign w:val="center"/>
            <w:hideMark/>
          </w:tcPr>
          <w:p w:rsidR="0060490B" w:rsidRPr="00596796" w:rsidRDefault="0060490B" w:rsidP="0060490B">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01" w:type="dxa"/>
            <w:shd w:val="clear" w:color="auto" w:fill="auto"/>
            <w:noWrap/>
            <w:vAlign w:val="center"/>
            <w:hideMark/>
          </w:tcPr>
          <w:p w:rsidR="0060490B" w:rsidRPr="00596796" w:rsidRDefault="00807C48" w:rsidP="0060490B">
            <w:pPr>
              <w:spacing w:after="0" w:line="240" w:lineRule="auto"/>
              <w:jc w:val="center"/>
              <w:rPr>
                <w:rFonts w:ascii="Arial Narrow" w:eastAsia="Times New Roman" w:hAnsi="Arial Narrow" w:cs="Times New Roman"/>
                <w:lang w:eastAsia="pl-PL"/>
              </w:rPr>
            </w:pPr>
            <w:r w:rsidRPr="00596796">
              <w:rPr>
                <w:rFonts w:ascii="ArialNarrow" w:hAnsi="ArialNarrow" w:cs="ArialNarrow"/>
              </w:rPr>
              <w:t>5 348 500,00</w:t>
            </w:r>
          </w:p>
        </w:tc>
      </w:tr>
      <w:tr w:rsidR="00596796" w:rsidRPr="00596796" w:rsidTr="00572E7C">
        <w:trPr>
          <w:trHeight w:val="20"/>
        </w:trPr>
        <w:tc>
          <w:tcPr>
            <w:tcW w:w="3685" w:type="dxa"/>
            <w:shd w:val="clear" w:color="auto" w:fill="auto"/>
            <w:vAlign w:val="center"/>
            <w:hideMark/>
          </w:tcPr>
          <w:p w:rsidR="0060490B" w:rsidRPr="00596796" w:rsidRDefault="0060490B" w:rsidP="00572E7C">
            <w:pPr>
              <w:spacing w:after="0" w:line="240" w:lineRule="auto"/>
              <w:rPr>
                <w:rFonts w:ascii="Arial Narrow" w:eastAsia="Times New Roman" w:hAnsi="Arial Narrow" w:cs="Times New Roman"/>
                <w:bCs/>
                <w:lang w:eastAsia="pl-PL"/>
              </w:rPr>
            </w:pPr>
            <w:r w:rsidRPr="00596796">
              <w:rPr>
                <w:rFonts w:ascii="Arial Narrow" w:eastAsia="Times New Roman" w:hAnsi="Arial Narrow" w:cs="Times New Roman"/>
                <w:bCs/>
                <w:lang w:eastAsia="pl-PL"/>
              </w:rPr>
              <w:t xml:space="preserve">Beneficjenci będący jednostkami sektora finansów publicznych </w:t>
            </w:r>
          </w:p>
        </w:tc>
        <w:tc>
          <w:tcPr>
            <w:tcW w:w="1701" w:type="dxa"/>
            <w:shd w:val="clear" w:color="auto" w:fill="auto"/>
            <w:noWrap/>
            <w:vAlign w:val="center"/>
            <w:hideMark/>
          </w:tcPr>
          <w:p w:rsidR="0060490B" w:rsidRPr="00596796" w:rsidRDefault="00BC30DF" w:rsidP="00BB7AE8">
            <w:pPr>
              <w:spacing w:after="0" w:line="240" w:lineRule="auto"/>
              <w:jc w:val="center"/>
              <w:rPr>
                <w:rFonts w:ascii="Arial Narrow" w:eastAsia="Times New Roman" w:hAnsi="Arial Narrow" w:cs="Times New Roman"/>
                <w:lang w:eastAsia="pl-PL"/>
              </w:rPr>
            </w:pPr>
            <w:r w:rsidRPr="00596796">
              <w:rPr>
                <w:rFonts w:ascii="ArialNarrow" w:hAnsi="ArialNarrow" w:cs="ArialNarrow"/>
              </w:rPr>
              <w:t>2</w:t>
            </w:r>
            <w:r w:rsidR="00265F19">
              <w:rPr>
                <w:rFonts w:ascii="ArialNarrow" w:hAnsi="ArialNarrow" w:cs="ArialNarrow"/>
              </w:rPr>
              <w:t> </w:t>
            </w:r>
            <w:r w:rsidRPr="00596796">
              <w:rPr>
                <w:rFonts w:ascii="ArialNarrow" w:hAnsi="ArialNarrow" w:cs="ArialNarrow"/>
              </w:rPr>
              <w:t>641</w:t>
            </w:r>
            <w:r w:rsidR="00265F19">
              <w:rPr>
                <w:rFonts w:ascii="ArialNarrow" w:hAnsi="ArialNarrow" w:cs="ArialNarrow"/>
              </w:rPr>
              <w:t xml:space="preserve"> </w:t>
            </w:r>
            <w:r w:rsidRPr="00596796">
              <w:rPr>
                <w:rFonts w:ascii="ArialNarrow" w:hAnsi="ArialNarrow" w:cs="ArialNarrow"/>
              </w:rPr>
              <w:t>600,00</w:t>
            </w:r>
          </w:p>
        </w:tc>
        <w:tc>
          <w:tcPr>
            <w:tcW w:w="1701" w:type="dxa"/>
            <w:shd w:val="clear" w:color="000000" w:fill="D9D9D9"/>
            <w:noWrap/>
            <w:vAlign w:val="center"/>
            <w:hideMark/>
          </w:tcPr>
          <w:p w:rsidR="0060490B" w:rsidRPr="00596796" w:rsidRDefault="0060490B" w:rsidP="0060490B">
            <w:pPr>
              <w:spacing w:after="0" w:line="240" w:lineRule="auto"/>
              <w:jc w:val="center"/>
              <w:rPr>
                <w:rFonts w:ascii="Arial Narrow" w:eastAsia="Times New Roman" w:hAnsi="Arial Narrow" w:cs="Times New Roman"/>
                <w:lang w:eastAsia="pl-PL"/>
              </w:rPr>
            </w:pPr>
            <w:r w:rsidRPr="00596796">
              <w:rPr>
                <w:rFonts w:ascii="Arial Narrow" w:eastAsia="Times New Roman" w:hAnsi="Arial Narrow" w:cs="Times New Roman"/>
                <w:lang w:eastAsia="pl-PL"/>
              </w:rPr>
              <w:t> </w:t>
            </w:r>
          </w:p>
        </w:tc>
        <w:tc>
          <w:tcPr>
            <w:tcW w:w="1701" w:type="dxa"/>
            <w:shd w:val="clear" w:color="auto" w:fill="auto"/>
            <w:noWrap/>
            <w:vAlign w:val="center"/>
            <w:hideMark/>
          </w:tcPr>
          <w:p w:rsidR="0060490B" w:rsidRPr="00596796" w:rsidRDefault="00BC30DF" w:rsidP="00BB7AE8">
            <w:pPr>
              <w:spacing w:after="0" w:line="240" w:lineRule="auto"/>
              <w:jc w:val="center"/>
              <w:rPr>
                <w:rFonts w:ascii="Arial Narrow" w:eastAsia="Times New Roman" w:hAnsi="Arial Narrow" w:cs="Times New Roman"/>
                <w:lang w:eastAsia="pl-PL"/>
              </w:rPr>
            </w:pPr>
            <w:r w:rsidRPr="00596796">
              <w:rPr>
                <w:rFonts w:ascii="ArialNarrow" w:hAnsi="ArialNarrow" w:cs="ArialNarrow"/>
              </w:rPr>
              <w:t>1 509 900,00</w:t>
            </w:r>
          </w:p>
        </w:tc>
        <w:tc>
          <w:tcPr>
            <w:tcW w:w="1701" w:type="dxa"/>
            <w:shd w:val="clear" w:color="auto" w:fill="auto"/>
            <w:noWrap/>
            <w:vAlign w:val="center"/>
            <w:hideMark/>
          </w:tcPr>
          <w:p w:rsidR="0060490B" w:rsidRPr="00596796" w:rsidRDefault="00807C48" w:rsidP="0060490B">
            <w:pPr>
              <w:spacing w:after="0" w:line="240" w:lineRule="auto"/>
              <w:jc w:val="center"/>
              <w:rPr>
                <w:rFonts w:ascii="Arial Narrow" w:eastAsia="Times New Roman" w:hAnsi="Arial Narrow" w:cs="Times New Roman"/>
                <w:lang w:eastAsia="pl-PL"/>
              </w:rPr>
            </w:pPr>
            <w:r w:rsidRPr="00596796">
              <w:rPr>
                <w:rFonts w:ascii="ArialNarrow" w:hAnsi="ArialNarrow" w:cs="ArialNarrow"/>
              </w:rPr>
              <w:t>4 151 500,00</w:t>
            </w:r>
          </w:p>
        </w:tc>
      </w:tr>
      <w:tr w:rsidR="00572E7C" w:rsidRPr="00596796" w:rsidTr="00572E7C">
        <w:trPr>
          <w:trHeight w:val="20"/>
        </w:trPr>
        <w:tc>
          <w:tcPr>
            <w:tcW w:w="3685" w:type="dxa"/>
            <w:shd w:val="clear" w:color="auto" w:fill="auto"/>
            <w:vAlign w:val="center"/>
            <w:hideMark/>
          </w:tcPr>
          <w:p w:rsidR="0060490B" w:rsidRPr="00596796" w:rsidRDefault="0060490B" w:rsidP="00572E7C">
            <w:pPr>
              <w:spacing w:after="0" w:line="240" w:lineRule="auto"/>
              <w:rPr>
                <w:rFonts w:ascii="Arial Narrow" w:eastAsia="Times New Roman" w:hAnsi="Arial Narrow" w:cs="Times New Roman"/>
                <w:bCs/>
                <w:lang w:eastAsia="pl-PL"/>
              </w:rPr>
            </w:pPr>
            <w:r w:rsidRPr="00596796">
              <w:rPr>
                <w:rFonts w:ascii="Arial Narrow" w:eastAsia="Times New Roman" w:hAnsi="Arial Narrow" w:cs="Times New Roman"/>
                <w:bCs/>
                <w:lang w:eastAsia="pl-PL"/>
              </w:rPr>
              <w:t>Razem</w:t>
            </w:r>
          </w:p>
        </w:tc>
        <w:tc>
          <w:tcPr>
            <w:tcW w:w="1701" w:type="dxa"/>
            <w:shd w:val="clear" w:color="auto" w:fill="auto"/>
            <w:noWrap/>
            <w:vAlign w:val="center"/>
            <w:hideMark/>
          </w:tcPr>
          <w:p w:rsidR="0060490B" w:rsidRPr="00596796" w:rsidRDefault="00807C48" w:rsidP="0060490B">
            <w:pPr>
              <w:spacing w:after="0" w:line="240" w:lineRule="auto"/>
              <w:jc w:val="center"/>
              <w:rPr>
                <w:rFonts w:ascii="Arial Narrow" w:eastAsia="Times New Roman" w:hAnsi="Arial Narrow" w:cs="Times New Roman"/>
                <w:bCs/>
                <w:lang w:eastAsia="pl-PL"/>
              </w:rPr>
            </w:pPr>
            <w:r w:rsidRPr="00596796">
              <w:rPr>
                <w:rFonts w:ascii="ArialNarrow" w:hAnsi="ArialNarrow" w:cs="ArialNarrow"/>
              </w:rPr>
              <w:t>6 044 850,00</w:t>
            </w:r>
          </w:p>
        </w:tc>
        <w:tc>
          <w:tcPr>
            <w:tcW w:w="1701" w:type="dxa"/>
            <w:shd w:val="clear" w:color="auto" w:fill="auto"/>
            <w:noWrap/>
            <w:vAlign w:val="center"/>
            <w:hideMark/>
          </w:tcPr>
          <w:p w:rsidR="0060490B" w:rsidRPr="00596796" w:rsidRDefault="00265F19" w:rsidP="00265F19">
            <w:pPr>
              <w:spacing w:after="0" w:line="240" w:lineRule="auto"/>
              <w:jc w:val="center"/>
              <w:rPr>
                <w:rFonts w:ascii="Arial Narrow" w:eastAsia="Times New Roman" w:hAnsi="Arial Narrow" w:cs="Times New Roman"/>
                <w:bCs/>
                <w:lang w:eastAsia="pl-PL"/>
              </w:rPr>
            </w:pPr>
            <w:r>
              <w:rPr>
                <w:rFonts w:ascii="ArialNarrow" w:hAnsi="ArialNarrow" w:cs="ArialNarrow"/>
              </w:rPr>
              <w:t>1 945 250</w:t>
            </w:r>
            <w:r w:rsidR="00807C48" w:rsidRPr="00596796">
              <w:rPr>
                <w:rFonts w:ascii="ArialNarrow" w:hAnsi="ArialNarrow" w:cs="ArialNarrow"/>
              </w:rPr>
              <w:t>,</w:t>
            </w:r>
            <w:r>
              <w:rPr>
                <w:rFonts w:ascii="ArialNarrow" w:hAnsi="ArialNarrow" w:cs="ArialNarrow"/>
              </w:rPr>
              <w:t>00</w:t>
            </w:r>
          </w:p>
        </w:tc>
        <w:tc>
          <w:tcPr>
            <w:tcW w:w="1701" w:type="dxa"/>
            <w:shd w:val="clear" w:color="auto" w:fill="auto"/>
            <w:noWrap/>
            <w:vAlign w:val="center"/>
            <w:hideMark/>
          </w:tcPr>
          <w:p w:rsidR="0060490B" w:rsidRPr="00596796" w:rsidRDefault="00265F19" w:rsidP="00BB7AE8">
            <w:pPr>
              <w:spacing w:after="0" w:line="240" w:lineRule="auto"/>
              <w:jc w:val="center"/>
              <w:rPr>
                <w:rFonts w:ascii="Arial Narrow" w:eastAsia="Times New Roman" w:hAnsi="Arial Narrow" w:cs="Times New Roman"/>
                <w:bCs/>
                <w:lang w:eastAsia="pl-PL"/>
              </w:rPr>
            </w:pPr>
            <w:r>
              <w:rPr>
                <w:rFonts w:ascii="ArialNarrow" w:hAnsi="ArialNarrow" w:cs="ArialNarrow"/>
              </w:rPr>
              <w:t>1 509 900,00</w:t>
            </w:r>
          </w:p>
        </w:tc>
        <w:tc>
          <w:tcPr>
            <w:tcW w:w="1701" w:type="dxa"/>
            <w:shd w:val="clear" w:color="auto" w:fill="auto"/>
            <w:noWrap/>
            <w:vAlign w:val="center"/>
            <w:hideMark/>
          </w:tcPr>
          <w:p w:rsidR="0060490B" w:rsidRPr="00596796" w:rsidRDefault="00807C48" w:rsidP="0060490B">
            <w:pPr>
              <w:spacing w:after="0" w:line="240" w:lineRule="auto"/>
              <w:jc w:val="center"/>
              <w:rPr>
                <w:rFonts w:ascii="Arial Narrow" w:eastAsia="Times New Roman" w:hAnsi="Arial Narrow" w:cs="Times New Roman"/>
                <w:bCs/>
                <w:lang w:eastAsia="pl-PL"/>
              </w:rPr>
            </w:pPr>
            <w:r w:rsidRPr="00596796">
              <w:rPr>
                <w:rFonts w:ascii="ArialNarrow" w:hAnsi="ArialNarrow" w:cs="ArialNarrow"/>
              </w:rPr>
              <w:t>9 500 000,00</w:t>
            </w:r>
          </w:p>
        </w:tc>
      </w:tr>
    </w:tbl>
    <w:p w:rsidR="0048113E" w:rsidRPr="00596796" w:rsidRDefault="0048113E" w:rsidP="0048113E">
      <w:pPr>
        <w:rPr>
          <w:rFonts w:ascii="Arial Narrow" w:hAnsi="Arial Narrow"/>
        </w:rPr>
      </w:pPr>
    </w:p>
    <w:p w:rsidR="00B53884" w:rsidRPr="00F161A4" w:rsidRDefault="001820F8" w:rsidP="00B2267C">
      <w:pPr>
        <w:pStyle w:val="Nagwek2"/>
        <w:numPr>
          <w:ilvl w:val="0"/>
          <w:numId w:val="2"/>
        </w:numPr>
        <w:rPr>
          <w:rFonts w:ascii="Arial Narrow" w:hAnsi="Arial Narrow"/>
        </w:rPr>
      </w:pPr>
      <w:bookmarkStart w:id="43" w:name="_Toc439099423"/>
      <w:r w:rsidRPr="00F161A4">
        <w:rPr>
          <w:rFonts w:ascii="Arial Narrow" w:hAnsi="Arial Narrow"/>
        </w:rPr>
        <w:t>Plan komunikacji.</w:t>
      </w:r>
      <w:bookmarkEnd w:id="43"/>
    </w:p>
    <w:p w:rsidR="00C22047" w:rsidRPr="00F161A4" w:rsidRDefault="00C22047" w:rsidP="00C22047">
      <w:pPr>
        <w:spacing w:after="0" w:line="240" w:lineRule="auto"/>
        <w:jc w:val="center"/>
        <w:rPr>
          <w:rFonts w:ascii="Arial Narrow" w:hAnsi="Arial Narrow"/>
          <w:b/>
        </w:rPr>
      </w:pPr>
      <w:r w:rsidRPr="00F161A4">
        <w:rPr>
          <w:rFonts w:ascii="Arial Narrow" w:hAnsi="Arial Narrow"/>
          <w:b/>
        </w:rPr>
        <w:t xml:space="preserve">PLAN KOMINIKACJI </w:t>
      </w:r>
    </w:p>
    <w:p w:rsidR="00C22047" w:rsidRPr="00F161A4" w:rsidRDefault="00C22047" w:rsidP="00C22047">
      <w:pPr>
        <w:spacing w:after="0" w:line="240" w:lineRule="auto"/>
        <w:jc w:val="center"/>
        <w:rPr>
          <w:rFonts w:ascii="Arial Narrow" w:hAnsi="Arial Narrow"/>
        </w:rPr>
      </w:pPr>
      <w:r w:rsidRPr="00F161A4">
        <w:rPr>
          <w:rFonts w:ascii="Arial Narrow" w:hAnsi="Arial Narrow"/>
          <w:b/>
        </w:rPr>
        <w:t xml:space="preserve">w ramach </w:t>
      </w:r>
      <w:r w:rsidRPr="00F161A4">
        <w:rPr>
          <w:rFonts w:ascii="Arial Narrow" w:hAnsi="Arial Narrow"/>
          <w:b/>
          <w:i/>
        </w:rPr>
        <w:t>Lokalnej Strategii Rozwoju na lata 2016–2023</w:t>
      </w:r>
      <w:r w:rsidRPr="00F161A4">
        <w:rPr>
          <w:rFonts w:ascii="Arial Narrow" w:hAnsi="Arial Narrow"/>
        </w:rPr>
        <w:t xml:space="preserve"> </w:t>
      </w:r>
    </w:p>
    <w:p w:rsidR="00C22047" w:rsidRPr="00F161A4" w:rsidRDefault="00C22047" w:rsidP="00C22047">
      <w:pPr>
        <w:spacing w:line="240" w:lineRule="auto"/>
        <w:ind w:firstLine="360"/>
        <w:jc w:val="both"/>
        <w:rPr>
          <w:rFonts w:ascii="Arial Narrow" w:hAnsi="Arial Narrow"/>
        </w:rPr>
      </w:pPr>
      <w:r w:rsidRPr="00F161A4">
        <w:rPr>
          <w:rFonts w:ascii="Arial Narrow" w:hAnsi="Arial Narrow"/>
        </w:rPr>
        <w:t xml:space="preserve">Niniejszy dokument powstał w bezpośredniej współpracy z przedstawicielami społeczności lokalnej „EUROGLICJI” i w oparciu o wyniki konsultacji społecznych. Podstawowym celem jego opracowania było </w:t>
      </w:r>
      <w:r w:rsidRPr="00F161A4">
        <w:rPr>
          <w:rFonts w:ascii="Arial Narrow" w:hAnsi="Arial Narrow"/>
          <w:b/>
        </w:rPr>
        <w:t xml:space="preserve">zaplanowanie spójnej strategii włączania przedstawicieli wszystkich trzech sektorów i grup interesu z obszaru „EUROGALICJI” w aktywne wdrażanie </w:t>
      </w:r>
      <w:r w:rsidRPr="00F161A4">
        <w:rPr>
          <w:rFonts w:ascii="Arial Narrow" w:hAnsi="Arial Narrow"/>
          <w:b/>
          <w:i/>
        </w:rPr>
        <w:t>LSR na lata 2016–2023</w:t>
      </w:r>
      <w:r w:rsidRPr="00F161A4">
        <w:rPr>
          <w:rFonts w:ascii="Arial Narrow" w:hAnsi="Arial Narrow"/>
        </w:rPr>
        <w:t xml:space="preserve">. Planując poszczególne działania komunikacyjne oraz dobierając środki przekazu uwzględniono preferencje uczestników badań ankietowych, a także rekomendacje zawarte w </w:t>
      </w:r>
      <w:r w:rsidRPr="00F161A4">
        <w:rPr>
          <w:rFonts w:ascii="Arial Narrow" w:hAnsi="Arial Narrow"/>
          <w:i/>
        </w:rPr>
        <w:t>Raporcie z ewaluacji wdrażania LSR na lata 2009–2015</w:t>
      </w:r>
      <w:r w:rsidRPr="00F161A4">
        <w:rPr>
          <w:rFonts w:ascii="Arial Narrow" w:hAnsi="Arial Narrow"/>
        </w:rPr>
        <w:t xml:space="preserve">, obejmujące wzrost liczby akcji informacyjnych dotyczących działań prowadzonych w ramach funkcjonowania LGD „EUROGALICJA” i ich usystematyzowania. </w:t>
      </w:r>
    </w:p>
    <w:p w:rsidR="00C22047" w:rsidRPr="00F161A4" w:rsidRDefault="00C22047" w:rsidP="00C22047">
      <w:pPr>
        <w:numPr>
          <w:ilvl w:val="0"/>
          <w:numId w:val="28"/>
        </w:numPr>
        <w:spacing w:after="0"/>
        <w:ind w:left="284" w:hanging="284"/>
        <w:contextualSpacing/>
        <w:rPr>
          <w:rFonts w:ascii="Arial Narrow" w:hAnsi="Arial Narrow"/>
          <w:b/>
        </w:rPr>
      </w:pPr>
      <w:r w:rsidRPr="00F161A4">
        <w:rPr>
          <w:rFonts w:ascii="Arial Narrow" w:hAnsi="Arial Narrow"/>
          <w:b/>
        </w:rPr>
        <w:t xml:space="preserve">Cel działań </w:t>
      </w:r>
    </w:p>
    <w:p w:rsidR="00C22047" w:rsidRPr="00F161A4" w:rsidRDefault="00C22047" w:rsidP="00C22047">
      <w:pPr>
        <w:spacing w:after="0"/>
        <w:rPr>
          <w:rFonts w:ascii="Arial Narrow" w:hAnsi="Arial Narrow"/>
        </w:rPr>
      </w:pPr>
      <w:r w:rsidRPr="00F161A4">
        <w:rPr>
          <w:rFonts w:ascii="Arial Narrow" w:hAnsi="Arial Narrow"/>
        </w:rPr>
        <w:t>Działania zaplanowane w ramach Planu komunikacji mają przede wszystkim na celu:</w:t>
      </w:r>
    </w:p>
    <w:p w:rsidR="00C22047" w:rsidRPr="00F161A4" w:rsidRDefault="00C22047" w:rsidP="00C22047">
      <w:pPr>
        <w:pStyle w:val="Akapitzlist"/>
        <w:numPr>
          <w:ilvl w:val="0"/>
          <w:numId w:val="31"/>
        </w:numPr>
        <w:spacing w:line="240" w:lineRule="auto"/>
        <w:ind w:left="426" w:hanging="284"/>
        <w:jc w:val="both"/>
        <w:rPr>
          <w:rFonts w:ascii="Arial Narrow" w:hAnsi="Arial Narrow"/>
        </w:rPr>
      </w:pPr>
      <w:r w:rsidRPr="00F161A4">
        <w:rPr>
          <w:rFonts w:ascii="Arial Narrow" w:hAnsi="Arial Narrow"/>
        </w:rPr>
        <w:t>Systematyczne informowanie całej społeczności lokalnej nt. stanu realizacji LSR oraz o jej współfinansowaniu ze środków  PROW na lata 2014–2020.</w:t>
      </w:r>
    </w:p>
    <w:p w:rsidR="00C22047" w:rsidRPr="00F161A4" w:rsidRDefault="00C22047" w:rsidP="00C22047">
      <w:pPr>
        <w:pStyle w:val="Akapitzlist"/>
        <w:numPr>
          <w:ilvl w:val="0"/>
          <w:numId w:val="31"/>
        </w:numPr>
        <w:spacing w:line="240" w:lineRule="auto"/>
        <w:ind w:left="426" w:hanging="284"/>
        <w:jc w:val="both"/>
        <w:rPr>
          <w:rFonts w:ascii="Arial Narrow" w:hAnsi="Arial Narrow"/>
        </w:rPr>
      </w:pPr>
      <w:r w:rsidRPr="00F161A4">
        <w:rPr>
          <w:rFonts w:ascii="Arial Narrow" w:hAnsi="Arial Narrow"/>
        </w:rPr>
        <w:t xml:space="preserve">Przekazywanie potencjalnym wnioskodawcom, w tym reprezentantom grup </w:t>
      </w:r>
      <w:proofErr w:type="spellStart"/>
      <w:r w:rsidRPr="00F161A4">
        <w:rPr>
          <w:rFonts w:ascii="Arial Narrow" w:hAnsi="Arial Narrow"/>
        </w:rPr>
        <w:t>defaworyzowanych</w:t>
      </w:r>
      <w:proofErr w:type="spellEnd"/>
      <w:r w:rsidRPr="00F161A4">
        <w:rPr>
          <w:rFonts w:ascii="Arial Narrow" w:hAnsi="Arial Narrow"/>
        </w:rPr>
        <w:t xml:space="preserve">, informacji nt. uruchamianych naborów wniosków i kryteriów oceny. </w:t>
      </w:r>
    </w:p>
    <w:p w:rsidR="00C22047" w:rsidRPr="00F161A4" w:rsidRDefault="00C22047" w:rsidP="00C22047">
      <w:pPr>
        <w:pStyle w:val="Akapitzlist"/>
        <w:numPr>
          <w:ilvl w:val="0"/>
          <w:numId w:val="31"/>
        </w:numPr>
        <w:spacing w:after="0" w:line="240" w:lineRule="auto"/>
        <w:ind w:left="426" w:hanging="284"/>
        <w:jc w:val="both"/>
        <w:rPr>
          <w:rFonts w:ascii="Arial Narrow" w:hAnsi="Arial Narrow"/>
        </w:rPr>
      </w:pPr>
      <w:r w:rsidRPr="00F161A4">
        <w:rPr>
          <w:rFonts w:ascii="Arial Narrow" w:hAnsi="Arial Narrow"/>
        </w:rPr>
        <w:t>Przygotowanie potencjalnych wnioskodawców do aplikowania o środki z PROW na lata 2014–2020 dostępne w ramach LSR wdrażanej przez LGD „EUROGALICJA”.</w:t>
      </w:r>
    </w:p>
    <w:p w:rsidR="00C22047" w:rsidRPr="00F161A4" w:rsidRDefault="00C22047" w:rsidP="00C22047">
      <w:pPr>
        <w:numPr>
          <w:ilvl w:val="0"/>
          <w:numId w:val="31"/>
        </w:numPr>
        <w:spacing w:line="240" w:lineRule="auto"/>
        <w:ind w:left="426" w:hanging="284"/>
        <w:contextualSpacing/>
        <w:jc w:val="both"/>
        <w:rPr>
          <w:rFonts w:ascii="Arial Narrow" w:hAnsi="Arial Narrow"/>
        </w:rPr>
      </w:pPr>
      <w:r w:rsidRPr="00F161A4">
        <w:rPr>
          <w:rFonts w:ascii="Arial Narrow" w:hAnsi="Arial Narrow"/>
        </w:rPr>
        <w:t xml:space="preserve">Wsparcie wnioskodawców w procesie realizowania operacji w celu podnoszenia ich jakości i wzmocnienia oddziaływania.  </w:t>
      </w:r>
    </w:p>
    <w:p w:rsidR="00C22047" w:rsidRPr="00F161A4" w:rsidRDefault="00C22047" w:rsidP="00C22047">
      <w:pPr>
        <w:numPr>
          <w:ilvl w:val="0"/>
          <w:numId w:val="31"/>
        </w:numPr>
        <w:spacing w:line="240" w:lineRule="auto"/>
        <w:ind w:left="426" w:hanging="284"/>
        <w:contextualSpacing/>
        <w:jc w:val="both"/>
        <w:rPr>
          <w:rFonts w:ascii="Arial Narrow" w:hAnsi="Arial Narrow"/>
        </w:rPr>
      </w:pPr>
      <w:r w:rsidRPr="00F161A4">
        <w:rPr>
          <w:rFonts w:ascii="Arial Narrow" w:hAnsi="Arial Narrow"/>
        </w:rPr>
        <w:t xml:space="preserve">Upowszechnianie dobrych praktyk wypracowanych w ramach zakończonych już operacji  zrealizowanych w ramach LSR, których prezentacja posłuży promowaniu wiedzy i doświadczeń wynikających ze zrealizowanych już projektów wśród potencjalnych przyszłych beneficjentów i będzie inspiracją do realizacji kolejnych projektów.  </w:t>
      </w:r>
    </w:p>
    <w:p w:rsidR="00C22047" w:rsidRPr="00F161A4" w:rsidRDefault="00C22047" w:rsidP="00C22047">
      <w:pPr>
        <w:numPr>
          <w:ilvl w:val="0"/>
          <w:numId w:val="31"/>
        </w:numPr>
        <w:spacing w:line="240" w:lineRule="auto"/>
        <w:ind w:left="426" w:hanging="284"/>
        <w:contextualSpacing/>
        <w:jc w:val="both"/>
        <w:rPr>
          <w:rFonts w:ascii="Arial Narrow" w:hAnsi="Arial Narrow"/>
        </w:rPr>
      </w:pPr>
      <w:r w:rsidRPr="00F161A4">
        <w:rPr>
          <w:rFonts w:ascii="Arial Narrow" w:hAnsi="Arial Narrow"/>
        </w:rPr>
        <w:t>Upowszechnianie informacji nt. efektów zrealizowanych w ramach LSR operacji w celu zwrócenia uwagi lokalnej społeczności na pozytywne zmiany zachodzące na obszarze „EUROGALICJI” dzięki pozyskanym z PROW na lata 2014–2020  środkom.</w:t>
      </w:r>
    </w:p>
    <w:p w:rsidR="00C22047" w:rsidRPr="00F161A4" w:rsidRDefault="00C22047" w:rsidP="00C22047">
      <w:pPr>
        <w:numPr>
          <w:ilvl w:val="0"/>
          <w:numId w:val="31"/>
        </w:numPr>
        <w:spacing w:line="240" w:lineRule="auto"/>
        <w:ind w:left="426" w:hanging="284"/>
        <w:contextualSpacing/>
        <w:jc w:val="both"/>
        <w:rPr>
          <w:rFonts w:ascii="Arial Narrow" w:hAnsi="Arial Narrow"/>
        </w:rPr>
      </w:pPr>
      <w:r w:rsidRPr="00F161A4">
        <w:rPr>
          <w:rFonts w:ascii="Arial Narrow" w:hAnsi="Arial Narrow"/>
        </w:rPr>
        <w:t>Uzyskanie informacji zwrotnej nt. oceny jakości pomocy świadczonej przez „EUROGALICJĘ” pod kątem konieczności przeprowadzania ewentualnych korekt w tym zakresie.</w:t>
      </w:r>
    </w:p>
    <w:p w:rsidR="00C22047" w:rsidRPr="00F161A4" w:rsidRDefault="00C22047" w:rsidP="00C22047">
      <w:pPr>
        <w:numPr>
          <w:ilvl w:val="0"/>
          <w:numId w:val="31"/>
        </w:numPr>
        <w:spacing w:line="240" w:lineRule="auto"/>
        <w:ind w:left="426" w:hanging="284"/>
        <w:contextualSpacing/>
        <w:jc w:val="both"/>
        <w:rPr>
          <w:rFonts w:ascii="Arial Narrow" w:hAnsi="Arial Narrow"/>
        </w:rPr>
      </w:pPr>
      <w:r w:rsidRPr="00F161A4">
        <w:rPr>
          <w:rFonts w:ascii="Arial Narrow" w:hAnsi="Arial Narrow"/>
        </w:rPr>
        <w:t xml:space="preserve">Wzmocnienie zaangażowania wszystkich członków LGD „EUROGALICJA” w działania na </w:t>
      </w:r>
      <w:r w:rsidR="003A498C">
        <w:rPr>
          <w:rFonts w:ascii="Arial Narrow" w:hAnsi="Arial Narrow"/>
        </w:rPr>
        <w:t>rzecz sprawnego funkcjonowania S</w:t>
      </w:r>
      <w:r w:rsidRPr="00F161A4">
        <w:rPr>
          <w:rFonts w:ascii="Arial Narrow" w:hAnsi="Arial Narrow"/>
        </w:rPr>
        <w:t xml:space="preserve">towarzyszenia (jako odpowiedź na rekomendacje zawarte w </w:t>
      </w:r>
      <w:r w:rsidRPr="00F161A4">
        <w:rPr>
          <w:rFonts w:ascii="Arial Narrow" w:hAnsi="Arial Narrow"/>
          <w:i/>
        </w:rPr>
        <w:t xml:space="preserve">Raporcie z </w:t>
      </w:r>
      <w:r w:rsidR="00DB70AF">
        <w:rPr>
          <w:rFonts w:ascii="Arial Narrow" w:hAnsi="Arial Narrow"/>
          <w:i/>
        </w:rPr>
        <w:t>badania ewaluacyjnego wdrażania LSR na obszarze działania LGD „EUROGALICJA”</w:t>
      </w:r>
      <w:r w:rsidRPr="00F161A4">
        <w:rPr>
          <w:rFonts w:ascii="Arial Narrow" w:hAnsi="Arial Narrow"/>
        </w:rPr>
        <w:t xml:space="preserve">). </w:t>
      </w:r>
    </w:p>
    <w:p w:rsidR="00C22047" w:rsidRPr="00F161A4" w:rsidRDefault="00C22047" w:rsidP="00B20197">
      <w:pPr>
        <w:pStyle w:val="Akapitzlist"/>
        <w:numPr>
          <w:ilvl w:val="0"/>
          <w:numId w:val="28"/>
        </w:numPr>
        <w:spacing w:before="240" w:line="240" w:lineRule="auto"/>
        <w:ind w:left="284" w:hanging="284"/>
        <w:jc w:val="both"/>
        <w:rPr>
          <w:rFonts w:ascii="Arial Narrow" w:hAnsi="Arial Narrow"/>
          <w:b/>
        </w:rPr>
      </w:pPr>
      <w:r w:rsidRPr="00F161A4">
        <w:rPr>
          <w:rFonts w:ascii="Arial Narrow" w:hAnsi="Arial Narrow"/>
          <w:b/>
        </w:rPr>
        <w:lastRenderedPageBreak/>
        <w:t xml:space="preserve">Grupy docelowe </w:t>
      </w:r>
    </w:p>
    <w:p w:rsidR="00C22047" w:rsidRPr="00F161A4" w:rsidRDefault="00C22047" w:rsidP="00B20197">
      <w:pPr>
        <w:pStyle w:val="Akapitzlist"/>
        <w:numPr>
          <w:ilvl w:val="0"/>
          <w:numId w:val="32"/>
        </w:numPr>
        <w:spacing w:after="0" w:line="240" w:lineRule="auto"/>
        <w:ind w:left="426" w:hanging="284"/>
        <w:jc w:val="both"/>
        <w:rPr>
          <w:rFonts w:ascii="Arial Narrow" w:hAnsi="Arial Narrow"/>
        </w:rPr>
      </w:pPr>
      <w:r w:rsidRPr="00F161A4">
        <w:rPr>
          <w:rFonts w:ascii="Arial Narrow" w:hAnsi="Arial Narrow"/>
        </w:rPr>
        <w:t>Beneficjenci i potencjalni przyszli wni</w:t>
      </w:r>
      <w:r w:rsidR="001A20B9">
        <w:rPr>
          <w:rFonts w:ascii="Arial Narrow" w:hAnsi="Arial Narrow"/>
        </w:rPr>
        <w:t>oskodawcy z obszaru „EUROGALICJI</w:t>
      </w:r>
      <w:r w:rsidRPr="00F161A4">
        <w:rPr>
          <w:rFonts w:ascii="Arial Narrow" w:hAnsi="Arial Narrow"/>
        </w:rPr>
        <w:t xml:space="preserve">”: </w:t>
      </w:r>
    </w:p>
    <w:p w:rsidR="00C22047" w:rsidRPr="00F161A4" w:rsidRDefault="00C22047" w:rsidP="00C22047">
      <w:pPr>
        <w:numPr>
          <w:ilvl w:val="0"/>
          <w:numId w:val="29"/>
        </w:numPr>
        <w:spacing w:line="240" w:lineRule="auto"/>
        <w:ind w:left="993" w:hanging="284"/>
        <w:contextualSpacing/>
        <w:jc w:val="both"/>
        <w:rPr>
          <w:rFonts w:ascii="Arial Narrow" w:hAnsi="Arial Narrow"/>
        </w:rPr>
      </w:pPr>
      <w:r w:rsidRPr="00F161A4">
        <w:rPr>
          <w:rFonts w:ascii="Arial Narrow" w:hAnsi="Arial Narrow"/>
        </w:rPr>
        <w:t xml:space="preserve">jednostki samorządu terytorialnego i ich jednostki organizacyjne; </w:t>
      </w:r>
    </w:p>
    <w:p w:rsidR="00C22047" w:rsidRPr="00F161A4" w:rsidRDefault="00C22047" w:rsidP="00C22047">
      <w:pPr>
        <w:numPr>
          <w:ilvl w:val="0"/>
          <w:numId w:val="29"/>
        </w:numPr>
        <w:spacing w:line="240" w:lineRule="auto"/>
        <w:ind w:left="993" w:hanging="284"/>
        <w:contextualSpacing/>
        <w:jc w:val="both"/>
        <w:rPr>
          <w:rFonts w:ascii="Arial Narrow" w:hAnsi="Arial Narrow"/>
        </w:rPr>
      </w:pPr>
      <w:r w:rsidRPr="00F161A4">
        <w:rPr>
          <w:rFonts w:ascii="Arial Narrow" w:hAnsi="Arial Narrow"/>
        </w:rPr>
        <w:t>przedstawiciele sektora gospodarczego: regionalni przedsiębiorcy, przedsiębiorstwa społeczne, rolnicy;</w:t>
      </w:r>
    </w:p>
    <w:p w:rsidR="00C22047" w:rsidRPr="00F161A4" w:rsidRDefault="00C22047" w:rsidP="00B20197">
      <w:pPr>
        <w:numPr>
          <w:ilvl w:val="0"/>
          <w:numId w:val="29"/>
        </w:numPr>
        <w:spacing w:after="0" w:line="240" w:lineRule="auto"/>
        <w:ind w:left="993" w:hanging="284"/>
        <w:contextualSpacing/>
        <w:jc w:val="both"/>
        <w:rPr>
          <w:rFonts w:ascii="Arial Narrow" w:hAnsi="Arial Narrow"/>
        </w:rPr>
      </w:pPr>
      <w:r w:rsidRPr="00F161A4">
        <w:rPr>
          <w:rFonts w:ascii="Arial Narrow" w:hAnsi="Arial Narrow"/>
        </w:rPr>
        <w:t xml:space="preserve">przedstawicie sektora społecznego: organizacje pozarządowe, kościoły i związki wyznaniowe, dobrowolne zrzeszenia i ruchy obywatelskie itp. </w:t>
      </w:r>
    </w:p>
    <w:p w:rsidR="00C22047" w:rsidRPr="00F161A4" w:rsidRDefault="00C22047" w:rsidP="00B20197">
      <w:pPr>
        <w:pStyle w:val="Akapitzlist"/>
        <w:numPr>
          <w:ilvl w:val="0"/>
          <w:numId w:val="32"/>
        </w:numPr>
        <w:spacing w:after="0" w:line="240" w:lineRule="auto"/>
        <w:ind w:left="426" w:hanging="284"/>
        <w:jc w:val="both"/>
        <w:rPr>
          <w:rFonts w:ascii="Arial Narrow" w:hAnsi="Arial Narrow"/>
        </w:rPr>
      </w:pPr>
      <w:r w:rsidRPr="00F161A4">
        <w:rPr>
          <w:rFonts w:ascii="Arial Narrow" w:hAnsi="Arial Narrow"/>
        </w:rPr>
        <w:t xml:space="preserve">Mieszkańcy, w tym przedstawiciele grup </w:t>
      </w:r>
      <w:proofErr w:type="spellStart"/>
      <w:r w:rsidRPr="00F161A4">
        <w:rPr>
          <w:rFonts w:ascii="Arial Narrow" w:hAnsi="Arial Narrow"/>
        </w:rPr>
        <w:t>defaworyzowych</w:t>
      </w:r>
      <w:proofErr w:type="spellEnd"/>
      <w:r w:rsidRPr="00F161A4">
        <w:rPr>
          <w:rFonts w:ascii="Arial Narrow" w:hAnsi="Arial Narrow"/>
        </w:rPr>
        <w:t>, tj.:</w:t>
      </w:r>
    </w:p>
    <w:p w:rsidR="00C22047" w:rsidRPr="00F161A4" w:rsidRDefault="00C22047" w:rsidP="00C22047">
      <w:pPr>
        <w:numPr>
          <w:ilvl w:val="0"/>
          <w:numId w:val="30"/>
        </w:numPr>
        <w:spacing w:line="240" w:lineRule="auto"/>
        <w:ind w:left="993" w:hanging="284"/>
        <w:contextualSpacing/>
        <w:jc w:val="both"/>
        <w:rPr>
          <w:rFonts w:ascii="Arial Narrow" w:hAnsi="Arial Narrow"/>
        </w:rPr>
      </w:pPr>
      <w:r w:rsidRPr="00F161A4">
        <w:rPr>
          <w:rFonts w:ascii="Arial Narrow" w:hAnsi="Arial Narrow"/>
        </w:rPr>
        <w:t>w dostępie do rynku pracy: bezrobotni do 25 r.ż.,</w:t>
      </w:r>
      <w:r w:rsidR="00067E81" w:rsidRPr="00067E81">
        <w:rPr>
          <w:rFonts w:ascii="Arial Narrow" w:hAnsi="Arial Narrow"/>
        </w:rPr>
        <w:t xml:space="preserve"> </w:t>
      </w:r>
      <w:r w:rsidR="00067E81">
        <w:rPr>
          <w:rFonts w:ascii="Arial Narrow" w:hAnsi="Arial Narrow"/>
        </w:rPr>
        <w:t xml:space="preserve">z </w:t>
      </w:r>
      <w:r w:rsidR="00067E81" w:rsidRPr="00067E81">
        <w:rPr>
          <w:rFonts w:ascii="Arial Narrow" w:hAnsi="Arial Narrow"/>
        </w:rPr>
        <w:t>brakiem lub niskim doświadczeniem zawodowym</w:t>
      </w:r>
      <w:r w:rsidR="00955938">
        <w:rPr>
          <w:rFonts w:ascii="Arial Narrow" w:hAnsi="Arial Narrow"/>
        </w:rPr>
        <w:t>, bezrobotni z </w:t>
      </w:r>
      <w:r w:rsidR="00067E81">
        <w:rPr>
          <w:rFonts w:ascii="Arial Narrow" w:hAnsi="Arial Narrow"/>
        </w:rPr>
        <w:t>niskim wykształceniem</w:t>
      </w:r>
      <w:r w:rsidRPr="00F161A4">
        <w:rPr>
          <w:rFonts w:ascii="Arial Narrow" w:hAnsi="Arial Narrow"/>
        </w:rPr>
        <w:t xml:space="preserve">; </w:t>
      </w:r>
    </w:p>
    <w:p w:rsidR="00C22047" w:rsidRPr="00F161A4" w:rsidRDefault="00C22047" w:rsidP="00B20197">
      <w:pPr>
        <w:numPr>
          <w:ilvl w:val="0"/>
          <w:numId w:val="30"/>
        </w:numPr>
        <w:spacing w:after="0" w:line="240" w:lineRule="auto"/>
        <w:ind w:left="993" w:hanging="284"/>
        <w:contextualSpacing/>
        <w:jc w:val="both"/>
        <w:rPr>
          <w:rFonts w:ascii="Arial Narrow" w:hAnsi="Arial Narrow"/>
        </w:rPr>
      </w:pPr>
      <w:r w:rsidRPr="00F161A4">
        <w:rPr>
          <w:rFonts w:ascii="Arial Narrow" w:hAnsi="Arial Narrow"/>
        </w:rPr>
        <w:t>inni: seniorzy, osoby niepełnosprawne.</w:t>
      </w:r>
    </w:p>
    <w:p w:rsidR="00C22047" w:rsidRPr="00F161A4" w:rsidRDefault="00C22047" w:rsidP="00B20197">
      <w:pPr>
        <w:pStyle w:val="Akapitzlist"/>
        <w:numPr>
          <w:ilvl w:val="0"/>
          <w:numId w:val="32"/>
        </w:numPr>
        <w:ind w:left="426" w:hanging="284"/>
        <w:rPr>
          <w:rFonts w:ascii="Arial Narrow" w:hAnsi="Arial Narrow"/>
        </w:rPr>
      </w:pPr>
      <w:r w:rsidRPr="00F161A4">
        <w:rPr>
          <w:rFonts w:ascii="Arial Narrow" w:hAnsi="Arial Narrow"/>
        </w:rPr>
        <w:t>Inne organizacje działające na obszarze „EUROGALICJI”, których działalność bezpośrednio lub pośrednio przyczynia się do rozwoju obszarów wiejskich (np. Izby Rolnicze, Ośrodek Doradztwa Rolniczego itp.).</w:t>
      </w:r>
    </w:p>
    <w:p w:rsidR="00B20197" w:rsidRPr="00F161A4" w:rsidRDefault="00B20197" w:rsidP="00B20197">
      <w:pPr>
        <w:pStyle w:val="Akapitzlist"/>
        <w:numPr>
          <w:ilvl w:val="0"/>
          <w:numId w:val="28"/>
        </w:numPr>
        <w:spacing w:after="0"/>
        <w:ind w:left="284" w:hanging="284"/>
        <w:jc w:val="both"/>
        <w:rPr>
          <w:rFonts w:ascii="Arial Narrow" w:hAnsi="Arial Narrow"/>
          <w:b/>
        </w:rPr>
      </w:pPr>
      <w:r w:rsidRPr="00F161A4">
        <w:rPr>
          <w:rFonts w:ascii="Arial Narrow" w:hAnsi="Arial Narrow"/>
          <w:b/>
        </w:rPr>
        <w:t>Planowane efekty oraz procedura analizy efektywności stosowanych działań i korygowania planu</w:t>
      </w:r>
    </w:p>
    <w:p w:rsidR="00B20197" w:rsidRPr="00F161A4" w:rsidRDefault="00B20197" w:rsidP="00B20197">
      <w:pPr>
        <w:spacing w:after="0" w:line="240" w:lineRule="auto"/>
        <w:ind w:firstLine="360"/>
        <w:jc w:val="both"/>
        <w:rPr>
          <w:rFonts w:ascii="Arial Narrow" w:hAnsi="Arial Narrow"/>
        </w:rPr>
      </w:pPr>
      <w:r w:rsidRPr="00F161A4">
        <w:rPr>
          <w:rFonts w:ascii="Arial Narrow" w:hAnsi="Arial Narrow"/>
        </w:rPr>
        <w:t xml:space="preserve">Realizowane w ramach </w:t>
      </w:r>
      <w:r w:rsidRPr="00F161A4">
        <w:rPr>
          <w:rFonts w:ascii="Arial Narrow" w:hAnsi="Arial Narrow"/>
          <w:i/>
        </w:rPr>
        <w:t>Planu komunikacji</w:t>
      </w:r>
      <w:r w:rsidRPr="00F161A4">
        <w:rPr>
          <w:rFonts w:ascii="Arial Narrow" w:hAnsi="Arial Narrow"/>
        </w:rPr>
        <w:t xml:space="preserve"> działania będą podlegały regularnym ocenom przedstawicieli społeczności lokalnej w celu zbadania ich skuteczności oraz racjonalności w odniesieniu do budżetu. W tym zakresie planowane jest przeprowadzenie w każdym roku badania ankietowego wśród mieszkańców (ankiety dostępne w wersji elektronicznej oraz papierowej), którego wyniki zostaną uwzględnione w rocznych raportach ewaluacyjnych. Planuje się także zbieranie ocen i o</w:t>
      </w:r>
      <w:r w:rsidR="00955938">
        <w:rPr>
          <w:rFonts w:ascii="Arial Narrow" w:hAnsi="Arial Narrow"/>
        </w:rPr>
        <w:t>pinii uczestników na bieżąco, w </w:t>
      </w:r>
      <w:r w:rsidRPr="00F161A4">
        <w:rPr>
          <w:rFonts w:ascii="Arial Narrow" w:hAnsi="Arial Narrow"/>
        </w:rPr>
        <w:t>ramach realizacji pojedynczych działań, które będą następnie analizowane przez pracowników biura i wykorzystywane do systematycznego podnoszenia jakości działań.</w:t>
      </w:r>
    </w:p>
    <w:p w:rsidR="00B20197" w:rsidRPr="00F161A4" w:rsidRDefault="00B20197" w:rsidP="00B20197">
      <w:pPr>
        <w:spacing w:after="0" w:line="240" w:lineRule="auto"/>
        <w:ind w:firstLine="360"/>
        <w:jc w:val="both"/>
        <w:rPr>
          <w:rFonts w:ascii="Arial Narrow" w:hAnsi="Arial Narrow"/>
        </w:rPr>
      </w:pPr>
      <w:r w:rsidRPr="00F161A4">
        <w:rPr>
          <w:rFonts w:ascii="Arial Narrow" w:hAnsi="Arial Narrow"/>
        </w:rPr>
        <w:t>W przypadku stwierdzenia, że efekty prowadzonych działań są niezadowalające, podjęte</w:t>
      </w:r>
      <w:r w:rsidR="00955938">
        <w:rPr>
          <w:rFonts w:ascii="Arial Narrow" w:hAnsi="Arial Narrow"/>
        </w:rPr>
        <w:t xml:space="preserve"> zostaną działania korygujące i </w:t>
      </w:r>
      <w:r w:rsidRPr="00F161A4">
        <w:rPr>
          <w:rFonts w:ascii="Arial Narrow" w:hAnsi="Arial Narrow"/>
        </w:rPr>
        <w:t xml:space="preserve">naprawcze, dostosowane do potrzeb. Za opracowanie modyfikacji </w:t>
      </w:r>
      <w:r w:rsidRPr="00F161A4">
        <w:rPr>
          <w:rFonts w:ascii="Arial Narrow" w:hAnsi="Arial Narrow"/>
          <w:i/>
        </w:rPr>
        <w:t>Planu komunikacyjnego</w:t>
      </w:r>
      <w:r w:rsidRPr="00F161A4">
        <w:rPr>
          <w:rFonts w:ascii="Arial Narrow" w:hAnsi="Arial Narrow"/>
        </w:rPr>
        <w:t xml:space="preserve"> w zakresie wykorzystywanych środków przekazu odpowi</w:t>
      </w:r>
      <w:r w:rsidR="00536CF0">
        <w:rPr>
          <w:rFonts w:ascii="Arial Narrow" w:hAnsi="Arial Narrow"/>
        </w:rPr>
        <w:t>edzialni będą pracownicy biura S</w:t>
      </w:r>
      <w:r w:rsidRPr="00F161A4">
        <w:rPr>
          <w:rFonts w:ascii="Arial Narrow" w:hAnsi="Arial Narrow"/>
        </w:rPr>
        <w:t xml:space="preserve">towarzyszenia; ich zadaniem będzie zebranie opinii przedstawicieli społeczności lokalnych nt. oczekiwanych form kontaktu i określenie na tej podstawie skuteczniejszych dróg komunikacyjnych. Przed wprowadzeniem modyfikacji w ramach planu naprawczego przewiduje się zarówno poinformowanie odbiorców planu komunikacyjnego o planowanych zmianach (za pomocą </w:t>
      </w:r>
      <w:proofErr w:type="spellStart"/>
      <w:r w:rsidRPr="00F161A4">
        <w:rPr>
          <w:rFonts w:ascii="Arial Narrow" w:hAnsi="Arial Narrow"/>
        </w:rPr>
        <w:t>newslettera</w:t>
      </w:r>
      <w:proofErr w:type="spellEnd"/>
      <w:r w:rsidRPr="00F161A4">
        <w:rPr>
          <w:rFonts w:ascii="Arial Narrow" w:hAnsi="Arial Narrow"/>
        </w:rPr>
        <w:t xml:space="preserve">, stron internetowych oraz portali społecznościowych), jak i konsultowanie propozycji z mieszkańcami, beneficjentami oraz grupami docelowymi – za pomocą ankiet oraz podczas otwartych spotkań konsultacyjnych. Zmodyfikowany </w:t>
      </w:r>
      <w:r w:rsidRPr="00F161A4">
        <w:rPr>
          <w:rFonts w:ascii="Arial Narrow" w:hAnsi="Arial Narrow"/>
          <w:i/>
        </w:rPr>
        <w:t>Plan komunikacji</w:t>
      </w:r>
      <w:r w:rsidRPr="00F161A4">
        <w:rPr>
          <w:rFonts w:ascii="Arial Narrow" w:hAnsi="Arial Narrow"/>
        </w:rPr>
        <w:t xml:space="preserve"> zostanie następnie zatwierdzony przez </w:t>
      </w:r>
      <w:r w:rsidR="00915C37">
        <w:rPr>
          <w:rFonts w:ascii="Arial Narrow" w:hAnsi="Arial Narrow"/>
        </w:rPr>
        <w:t xml:space="preserve">Zarząd. </w:t>
      </w:r>
      <w:r w:rsidRPr="00F161A4">
        <w:rPr>
          <w:rFonts w:ascii="Arial Narrow" w:hAnsi="Arial Narrow"/>
        </w:rPr>
        <w:t xml:space="preserve">Należy jednak zaznaczyć, że zaplanowane w ramach </w:t>
      </w:r>
      <w:r w:rsidRPr="00F161A4">
        <w:rPr>
          <w:rFonts w:ascii="Arial Narrow" w:hAnsi="Arial Narrow"/>
          <w:i/>
        </w:rPr>
        <w:t xml:space="preserve">Planu komunikacji </w:t>
      </w:r>
      <w:r w:rsidRPr="00F161A4">
        <w:rPr>
          <w:rFonts w:ascii="Arial Narrow" w:hAnsi="Arial Narrow"/>
        </w:rPr>
        <w:t>działania i środki przekazu wybrano wspólnie z przedstawicielami społeczności lokalnej, którzy poproszeni zostali o wskazanie preferowanych przez siebie form kontaktu,  a także w oparciu</w:t>
      </w:r>
      <w:r w:rsidR="00955938">
        <w:rPr>
          <w:rFonts w:ascii="Arial Narrow" w:hAnsi="Arial Narrow"/>
        </w:rPr>
        <w:t xml:space="preserve"> o </w:t>
      </w:r>
      <w:r w:rsidR="00536CF0">
        <w:rPr>
          <w:rFonts w:ascii="Arial Narrow" w:hAnsi="Arial Narrow"/>
        </w:rPr>
        <w:t>dotychczasowe doświadczenia S</w:t>
      </w:r>
      <w:r w:rsidRPr="00F161A4">
        <w:rPr>
          <w:rFonts w:ascii="Arial Narrow" w:hAnsi="Arial Narrow"/>
        </w:rPr>
        <w:t>towarzyszenia „EUROGALICJA” we wdrażaniu LSR i prowadzeniu działań informacyjno-promocyjnych, dlatego też na tym etapie nie zakłada się niefunkcjonalności wybranych narzędzi, a jedynie dopuszcza taką możliwość. W przypadku stwierdzenia ewidentnie słabej skuteczności któregoś z wybranych śr</w:t>
      </w:r>
      <w:r w:rsidR="00955938">
        <w:rPr>
          <w:rFonts w:ascii="Arial Narrow" w:hAnsi="Arial Narrow"/>
        </w:rPr>
        <w:t>odków przekazu w porozumieniu z </w:t>
      </w:r>
      <w:r w:rsidRPr="00F161A4">
        <w:rPr>
          <w:rFonts w:ascii="Arial Narrow" w:hAnsi="Arial Narrow"/>
        </w:rPr>
        <w:t>lokalną społecznością zostanie on zamieniony na inny, bardziej skuteczny.</w:t>
      </w:r>
    </w:p>
    <w:p w:rsidR="00B20197" w:rsidRPr="00F161A4" w:rsidRDefault="00915C37" w:rsidP="00B20197">
      <w:pPr>
        <w:pStyle w:val="Akapitzlist"/>
        <w:numPr>
          <w:ilvl w:val="0"/>
          <w:numId w:val="28"/>
        </w:numPr>
        <w:spacing w:before="240" w:after="0"/>
        <w:ind w:left="284" w:hanging="284"/>
        <w:rPr>
          <w:rFonts w:ascii="Arial Narrow" w:hAnsi="Arial Narrow"/>
          <w:b/>
        </w:rPr>
      </w:pPr>
      <w:r>
        <w:rPr>
          <w:rFonts w:ascii="Arial Narrow" w:hAnsi="Arial Narrow"/>
          <w:b/>
        </w:rPr>
        <w:t>Całkowity budż</w:t>
      </w:r>
      <w:r w:rsidR="00B20197" w:rsidRPr="00F161A4">
        <w:rPr>
          <w:rFonts w:ascii="Arial Narrow" w:hAnsi="Arial Narrow"/>
          <w:b/>
        </w:rPr>
        <w:t xml:space="preserve">et </w:t>
      </w:r>
    </w:p>
    <w:p w:rsidR="00B20197" w:rsidRPr="00F161A4" w:rsidRDefault="00B20197" w:rsidP="009F6FE6">
      <w:pPr>
        <w:spacing w:line="240" w:lineRule="auto"/>
        <w:jc w:val="both"/>
        <w:rPr>
          <w:rFonts w:ascii="Arial Narrow" w:hAnsi="Arial Narrow"/>
        </w:rPr>
      </w:pPr>
      <w:r w:rsidRPr="00F161A4">
        <w:rPr>
          <w:rFonts w:ascii="Arial Narrow" w:hAnsi="Arial Narrow"/>
        </w:rPr>
        <w:t>Plan komunikacji realizowany będzie ze środków w ramach poddziałania 19.4 „Wsparcie na rzecz kosztów bieżących i aktywizacji”. Na wykonanie zaplanowanych przedsięwzięć pozwalających osiągnąć zaplanowane efek</w:t>
      </w:r>
      <w:r w:rsidR="00955938">
        <w:rPr>
          <w:rFonts w:ascii="Arial Narrow" w:hAnsi="Arial Narrow"/>
        </w:rPr>
        <w:t xml:space="preserve">ty przewidziano </w:t>
      </w:r>
      <w:r w:rsidR="00955938" w:rsidRPr="002E58B6">
        <w:rPr>
          <w:rFonts w:ascii="Arial Narrow" w:hAnsi="Arial Narrow"/>
        </w:rPr>
        <w:t>łączny budżet w </w:t>
      </w:r>
      <w:r w:rsidRPr="002E58B6">
        <w:rPr>
          <w:rFonts w:ascii="Arial Narrow" w:hAnsi="Arial Narrow"/>
        </w:rPr>
        <w:t xml:space="preserve">wysokości </w:t>
      </w:r>
      <w:r w:rsidR="00A13921" w:rsidRPr="002E58B6">
        <w:rPr>
          <w:rFonts w:ascii="Arial Narrow" w:hAnsi="Arial Narrow"/>
        </w:rPr>
        <w:t>330 300</w:t>
      </w:r>
      <w:r w:rsidR="00915C37" w:rsidRPr="002E58B6">
        <w:rPr>
          <w:rFonts w:ascii="Arial Narrow" w:hAnsi="Arial Narrow"/>
        </w:rPr>
        <w:t xml:space="preserve">,00 PLN </w:t>
      </w:r>
      <w:r w:rsidR="00915C37">
        <w:rPr>
          <w:rFonts w:ascii="Arial Narrow" w:hAnsi="Arial Narrow"/>
        </w:rPr>
        <w:t xml:space="preserve">w ramach poddziałania 19.4 Koszty bieżące i aktywizacja. </w:t>
      </w:r>
    </w:p>
    <w:p w:rsidR="00B20197" w:rsidRPr="00F161A4" w:rsidRDefault="00B20197">
      <w:pPr>
        <w:rPr>
          <w:rFonts w:ascii="Arial Narrow" w:hAnsi="Arial Narrow"/>
        </w:rPr>
      </w:pPr>
      <w:r w:rsidRPr="00F161A4">
        <w:rPr>
          <w:rFonts w:ascii="Arial Narrow" w:hAnsi="Arial Narrow"/>
        </w:rPr>
        <w:br w:type="page"/>
      </w:r>
    </w:p>
    <w:p w:rsidR="00B20197" w:rsidRPr="00F161A4" w:rsidRDefault="00B20197" w:rsidP="00B20197">
      <w:pPr>
        <w:ind w:left="142"/>
        <w:rPr>
          <w:rFonts w:ascii="Arial Narrow" w:hAnsi="Arial Narrow"/>
        </w:rPr>
        <w:sectPr w:rsidR="00B20197" w:rsidRPr="00F161A4" w:rsidSect="004F1B69">
          <w:footerReference w:type="default" r:id="rId29"/>
          <w:pgSz w:w="11906" w:h="16838"/>
          <w:pgMar w:top="720" w:right="720" w:bottom="720" w:left="720" w:header="142" w:footer="340" w:gutter="0"/>
          <w:cols w:space="708"/>
          <w:docGrid w:linePitch="360"/>
        </w:sectPr>
      </w:pPr>
    </w:p>
    <w:p w:rsidR="00B20197" w:rsidRPr="00F161A4" w:rsidRDefault="00B20197" w:rsidP="00B20197">
      <w:pPr>
        <w:pStyle w:val="Akapitzlist"/>
        <w:numPr>
          <w:ilvl w:val="0"/>
          <w:numId w:val="28"/>
        </w:numPr>
        <w:spacing w:after="0"/>
        <w:ind w:left="426" w:hanging="284"/>
        <w:jc w:val="both"/>
        <w:rPr>
          <w:rFonts w:ascii="Arial Narrow" w:hAnsi="Arial Narrow"/>
          <w:b/>
        </w:rPr>
      </w:pPr>
      <w:r w:rsidRPr="00F161A4">
        <w:rPr>
          <w:rFonts w:ascii="Arial Narrow" w:hAnsi="Arial Narrow"/>
          <w:b/>
        </w:rPr>
        <w:lastRenderedPageBreak/>
        <w:t>Opis planowanych działań komunikacyjnych</w:t>
      </w:r>
    </w:p>
    <w:tbl>
      <w:tblPr>
        <w:tblStyle w:val="Tabela-Siatka3"/>
        <w:tblW w:w="15559"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191"/>
        <w:gridCol w:w="3543"/>
        <w:gridCol w:w="1985"/>
        <w:gridCol w:w="2693"/>
        <w:gridCol w:w="6147"/>
      </w:tblGrid>
      <w:tr w:rsidR="00B20197" w:rsidRPr="00572E7C" w:rsidTr="00572E7C">
        <w:tc>
          <w:tcPr>
            <w:tcW w:w="1191" w:type="dxa"/>
            <w:vAlign w:val="center"/>
          </w:tcPr>
          <w:p w:rsidR="00B20197" w:rsidRPr="00572E7C" w:rsidRDefault="00B20197" w:rsidP="00E221CA">
            <w:pPr>
              <w:jc w:val="center"/>
              <w:rPr>
                <w:rFonts w:ascii="Arial Narrow" w:hAnsi="Arial Narrow"/>
                <w:b/>
                <w:smallCaps/>
              </w:rPr>
            </w:pPr>
            <w:r w:rsidRPr="00572E7C">
              <w:rPr>
                <w:rFonts w:ascii="Arial Narrow" w:hAnsi="Arial Narrow"/>
                <w:b/>
                <w:smallCaps/>
              </w:rPr>
              <w:t>Termin</w:t>
            </w:r>
          </w:p>
        </w:tc>
        <w:tc>
          <w:tcPr>
            <w:tcW w:w="3543" w:type="dxa"/>
            <w:vAlign w:val="center"/>
          </w:tcPr>
          <w:p w:rsidR="00B20197" w:rsidRPr="00572E7C" w:rsidRDefault="00B20197" w:rsidP="00E221CA">
            <w:pPr>
              <w:jc w:val="center"/>
              <w:rPr>
                <w:rFonts w:ascii="Arial Narrow" w:hAnsi="Arial Narrow"/>
                <w:b/>
                <w:smallCaps/>
              </w:rPr>
            </w:pPr>
            <w:r w:rsidRPr="00572E7C">
              <w:rPr>
                <w:rFonts w:ascii="Arial Narrow" w:hAnsi="Arial Narrow"/>
                <w:b/>
                <w:smallCaps/>
              </w:rPr>
              <w:t>Cel komunikacji</w:t>
            </w:r>
          </w:p>
        </w:tc>
        <w:tc>
          <w:tcPr>
            <w:tcW w:w="1985" w:type="dxa"/>
            <w:vAlign w:val="center"/>
          </w:tcPr>
          <w:p w:rsidR="00B20197" w:rsidRPr="00572E7C" w:rsidRDefault="00B20197" w:rsidP="00E221CA">
            <w:pPr>
              <w:jc w:val="center"/>
              <w:rPr>
                <w:rFonts w:ascii="Arial Narrow" w:hAnsi="Arial Narrow"/>
                <w:b/>
                <w:smallCaps/>
              </w:rPr>
            </w:pPr>
            <w:r w:rsidRPr="00572E7C">
              <w:rPr>
                <w:rFonts w:ascii="Arial Narrow" w:hAnsi="Arial Narrow"/>
                <w:b/>
                <w:smallCaps/>
              </w:rPr>
              <w:t>Nazwa działania komunikacyjnego</w:t>
            </w:r>
          </w:p>
        </w:tc>
        <w:tc>
          <w:tcPr>
            <w:tcW w:w="2693" w:type="dxa"/>
            <w:vAlign w:val="center"/>
          </w:tcPr>
          <w:p w:rsidR="00B20197" w:rsidRPr="00572E7C" w:rsidRDefault="00B20197" w:rsidP="00E221CA">
            <w:pPr>
              <w:jc w:val="center"/>
              <w:rPr>
                <w:rFonts w:ascii="Arial Narrow" w:hAnsi="Arial Narrow"/>
                <w:b/>
                <w:smallCaps/>
              </w:rPr>
            </w:pPr>
            <w:r w:rsidRPr="00572E7C">
              <w:rPr>
                <w:rFonts w:ascii="Arial Narrow" w:hAnsi="Arial Narrow"/>
                <w:b/>
                <w:smallCaps/>
              </w:rPr>
              <w:t>Adresaci działania komunikacyjnego</w:t>
            </w:r>
          </w:p>
        </w:tc>
        <w:tc>
          <w:tcPr>
            <w:tcW w:w="6147" w:type="dxa"/>
            <w:vAlign w:val="center"/>
          </w:tcPr>
          <w:p w:rsidR="00B20197" w:rsidRPr="00572E7C" w:rsidRDefault="00B20197" w:rsidP="00E221CA">
            <w:pPr>
              <w:jc w:val="center"/>
              <w:rPr>
                <w:rFonts w:ascii="Arial Narrow" w:hAnsi="Arial Narrow"/>
                <w:b/>
                <w:smallCaps/>
              </w:rPr>
            </w:pPr>
            <w:r w:rsidRPr="00572E7C">
              <w:rPr>
                <w:rFonts w:ascii="Arial Narrow" w:hAnsi="Arial Narrow"/>
                <w:b/>
                <w:smallCaps/>
              </w:rPr>
              <w:t>Środki przekazu</w:t>
            </w:r>
          </w:p>
        </w:tc>
      </w:tr>
      <w:tr w:rsidR="00B20197" w:rsidRPr="00F161A4" w:rsidTr="00572E7C">
        <w:tc>
          <w:tcPr>
            <w:tcW w:w="1191" w:type="dxa"/>
          </w:tcPr>
          <w:p w:rsidR="00B20197" w:rsidRPr="00F161A4" w:rsidRDefault="00B20197" w:rsidP="00A35D7C">
            <w:pPr>
              <w:rPr>
                <w:rFonts w:ascii="Arial Narrow" w:hAnsi="Arial Narrow"/>
              </w:rPr>
            </w:pPr>
            <w:r w:rsidRPr="00F161A4">
              <w:rPr>
                <w:rFonts w:ascii="Arial Narrow" w:hAnsi="Arial Narrow"/>
              </w:rPr>
              <w:t xml:space="preserve">na bieżąco </w:t>
            </w:r>
            <w:r w:rsidRPr="00F161A4">
              <w:rPr>
                <w:rFonts w:ascii="Arial Narrow" w:hAnsi="Arial Narrow"/>
              </w:rPr>
              <w:br/>
              <w:t xml:space="preserve">w okresie 2016–2020 </w:t>
            </w:r>
          </w:p>
        </w:tc>
        <w:tc>
          <w:tcPr>
            <w:tcW w:w="3543" w:type="dxa"/>
          </w:tcPr>
          <w:p w:rsidR="00B20197" w:rsidRPr="00F161A4" w:rsidRDefault="00B20197" w:rsidP="00A35D7C">
            <w:pPr>
              <w:rPr>
                <w:rFonts w:ascii="Arial Narrow" w:hAnsi="Arial Narrow"/>
              </w:rPr>
            </w:pPr>
            <w:r w:rsidRPr="00F161A4">
              <w:rPr>
                <w:rFonts w:ascii="Arial Narrow" w:hAnsi="Arial Narrow"/>
              </w:rPr>
              <w:t>Systematyczne informowanie społeczności lokalnej nt. stanu realizacji LSR oraz o jej współfinansowaniu ze środków  PROW na lata 2014–2020</w:t>
            </w:r>
          </w:p>
        </w:tc>
        <w:tc>
          <w:tcPr>
            <w:tcW w:w="1985" w:type="dxa"/>
          </w:tcPr>
          <w:p w:rsidR="00B20197" w:rsidRPr="00F161A4" w:rsidRDefault="00B20197" w:rsidP="00A35D7C">
            <w:pPr>
              <w:rPr>
                <w:rFonts w:ascii="Arial Narrow" w:hAnsi="Arial Narrow"/>
              </w:rPr>
            </w:pPr>
            <w:r w:rsidRPr="00F161A4">
              <w:rPr>
                <w:rFonts w:ascii="Arial Narrow" w:hAnsi="Arial Narrow"/>
              </w:rPr>
              <w:t xml:space="preserve">Kampania promocyjna </w:t>
            </w:r>
          </w:p>
        </w:tc>
        <w:tc>
          <w:tcPr>
            <w:tcW w:w="2693" w:type="dxa"/>
          </w:tcPr>
          <w:p w:rsidR="00B20197" w:rsidRPr="00F161A4" w:rsidRDefault="00B20197" w:rsidP="00A35D7C">
            <w:pPr>
              <w:rPr>
                <w:rFonts w:ascii="Arial Narrow" w:hAnsi="Arial Narrow"/>
              </w:rPr>
            </w:pPr>
            <w:r w:rsidRPr="00F161A4">
              <w:rPr>
                <w:rFonts w:ascii="Arial Narrow" w:hAnsi="Arial Narrow"/>
              </w:rPr>
              <w:t xml:space="preserve">- wszyscy mieszkańcy obszaru „EUROGALICJI” </w:t>
            </w:r>
          </w:p>
        </w:tc>
        <w:tc>
          <w:tcPr>
            <w:tcW w:w="6147" w:type="dxa"/>
          </w:tcPr>
          <w:p w:rsidR="00B20197" w:rsidRPr="00F161A4" w:rsidRDefault="00B20197" w:rsidP="00A35D7C">
            <w:pPr>
              <w:rPr>
                <w:rFonts w:ascii="Arial Narrow" w:hAnsi="Arial Narrow"/>
              </w:rPr>
            </w:pPr>
            <w:r w:rsidRPr="00F161A4">
              <w:rPr>
                <w:rFonts w:ascii="Arial Narrow" w:hAnsi="Arial Narrow"/>
              </w:rPr>
              <w:t xml:space="preserve">-strona www LGD; newsletter; </w:t>
            </w:r>
          </w:p>
          <w:p w:rsidR="00B20197" w:rsidRPr="00F161A4" w:rsidRDefault="00B20197" w:rsidP="00A35D7C">
            <w:pPr>
              <w:rPr>
                <w:rFonts w:ascii="Arial Narrow" w:hAnsi="Arial Narrow"/>
              </w:rPr>
            </w:pPr>
            <w:r w:rsidRPr="00F161A4">
              <w:rPr>
                <w:rFonts w:ascii="Arial Narrow" w:hAnsi="Arial Narrow"/>
              </w:rPr>
              <w:t>- informacja roczna udostępniania na stronie www nt. liczby zrealizowanych operacji, poziomu realizacji budżetu w stosunku do planu;</w:t>
            </w:r>
          </w:p>
          <w:p w:rsidR="00B20197" w:rsidRPr="00F161A4" w:rsidRDefault="00B20197" w:rsidP="00A35D7C">
            <w:pPr>
              <w:rPr>
                <w:rFonts w:ascii="Arial Narrow" w:hAnsi="Arial Narrow"/>
              </w:rPr>
            </w:pPr>
            <w:r w:rsidRPr="00F161A4">
              <w:rPr>
                <w:rFonts w:ascii="Arial Narrow" w:hAnsi="Arial Narrow"/>
              </w:rPr>
              <w:t>- portale społecznościowe;</w:t>
            </w:r>
          </w:p>
          <w:p w:rsidR="00B20197" w:rsidRPr="00F161A4" w:rsidRDefault="00B20197" w:rsidP="00A35D7C">
            <w:pPr>
              <w:rPr>
                <w:rFonts w:ascii="Arial Narrow" w:hAnsi="Arial Narrow"/>
              </w:rPr>
            </w:pPr>
            <w:r w:rsidRPr="00F161A4">
              <w:rPr>
                <w:rFonts w:ascii="Arial Narrow" w:hAnsi="Arial Narrow"/>
              </w:rPr>
              <w:t>-stosowanie znaków informacyjnych PROW 2014–2020 i LEADER;</w:t>
            </w:r>
          </w:p>
          <w:p w:rsidR="00B20197" w:rsidRPr="00F161A4" w:rsidRDefault="00B20197" w:rsidP="00A35D7C">
            <w:pPr>
              <w:rPr>
                <w:rFonts w:ascii="Arial Narrow" w:hAnsi="Arial Narrow"/>
              </w:rPr>
            </w:pPr>
            <w:r w:rsidRPr="00F161A4">
              <w:rPr>
                <w:rFonts w:ascii="Arial Narrow" w:hAnsi="Arial Narrow"/>
              </w:rPr>
              <w:t xml:space="preserve">-dystrybucja drobnych gadżetów promocyjnych (odblaskowe opaski, breloki; ekologiczne torby, ołówki itp.); </w:t>
            </w:r>
          </w:p>
          <w:p w:rsidR="00B20197" w:rsidRPr="00F161A4" w:rsidRDefault="00B20197" w:rsidP="00A35D7C">
            <w:pPr>
              <w:rPr>
                <w:rFonts w:ascii="Arial Narrow" w:hAnsi="Arial Narrow"/>
              </w:rPr>
            </w:pPr>
            <w:r w:rsidRPr="00F161A4">
              <w:rPr>
                <w:rFonts w:ascii="Arial Narrow" w:hAnsi="Arial Narrow"/>
              </w:rPr>
              <w:t xml:space="preserve">- stoisko podczas lokalnych imprez i wydarzeń (np. Podkarpackie Smaki, Jarmark Garncarski w Medyni Głogowskiej, itp.); </w:t>
            </w:r>
          </w:p>
        </w:tc>
      </w:tr>
      <w:tr w:rsidR="00B20197" w:rsidRPr="00F161A4" w:rsidTr="00572E7C">
        <w:tc>
          <w:tcPr>
            <w:tcW w:w="1191" w:type="dxa"/>
          </w:tcPr>
          <w:p w:rsidR="00B20197" w:rsidRPr="00F161A4" w:rsidRDefault="00B20197" w:rsidP="00A35D7C">
            <w:pPr>
              <w:rPr>
                <w:rFonts w:ascii="Arial Narrow" w:hAnsi="Arial Narrow"/>
              </w:rPr>
            </w:pPr>
            <w:r w:rsidRPr="00F161A4">
              <w:rPr>
                <w:rFonts w:ascii="Arial Narrow" w:hAnsi="Arial Narrow"/>
              </w:rPr>
              <w:t>w okresie 2016–2021: zgodnie z harmonogramem naborów</w:t>
            </w:r>
          </w:p>
        </w:tc>
        <w:tc>
          <w:tcPr>
            <w:tcW w:w="3543" w:type="dxa"/>
          </w:tcPr>
          <w:p w:rsidR="00B20197" w:rsidRPr="00F161A4" w:rsidRDefault="00B20197" w:rsidP="00A35D7C">
            <w:pPr>
              <w:rPr>
                <w:rFonts w:ascii="Arial Narrow" w:hAnsi="Arial Narrow"/>
              </w:rPr>
            </w:pPr>
            <w:r w:rsidRPr="00F161A4">
              <w:rPr>
                <w:rFonts w:ascii="Arial Narrow" w:hAnsi="Arial Narrow"/>
              </w:rPr>
              <w:t xml:space="preserve">Przekazywanie potencjalnym wnioskodawcom, w tym reprezentantom grup </w:t>
            </w:r>
            <w:proofErr w:type="spellStart"/>
            <w:r w:rsidRPr="00F161A4">
              <w:rPr>
                <w:rFonts w:ascii="Arial Narrow" w:hAnsi="Arial Narrow"/>
              </w:rPr>
              <w:t>defaworyzowanych</w:t>
            </w:r>
            <w:proofErr w:type="spellEnd"/>
            <w:r w:rsidRPr="00F161A4">
              <w:rPr>
                <w:rFonts w:ascii="Arial Narrow" w:hAnsi="Arial Narrow"/>
              </w:rPr>
              <w:t>, informacji nt. uruchamianych naborów wniosków i kryteriów oceny</w:t>
            </w:r>
          </w:p>
        </w:tc>
        <w:tc>
          <w:tcPr>
            <w:tcW w:w="1985" w:type="dxa"/>
          </w:tcPr>
          <w:p w:rsidR="00B20197" w:rsidRPr="00F161A4" w:rsidRDefault="00B20197" w:rsidP="00A35D7C">
            <w:pPr>
              <w:rPr>
                <w:rFonts w:ascii="Arial Narrow" w:hAnsi="Arial Narrow"/>
              </w:rPr>
            </w:pPr>
            <w:r w:rsidRPr="00F161A4">
              <w:rPr>
                <w:rFonts w:ascii="Arial Narrow" w:hAnsi="Arial Narrow"/>
              </w:rPr>
              <w:t>Kampania informacyjna</w:t>
            </w:r>
          </w:p>
        </w:tc>
        <w:tc>
          <w:tcPr>
            <w:tcW w:w="2693" w:type="dxa"/>
          </w:tcPr>
          <w:p w:rsidR="00B20197" w:rsidRPr="00F161A4" w:rsidRDefault="00B20197" w:rsidP="00A35D7C">
            <w:pPr>
              <w:rPr>
                <w:rFonts w:ascii="Arial Narrow" w:hAnsi="Arial Narrow"/>
              </w:rPr>
            </w:pPr>
            <w:r w:rsidRPr="00F161A4">
              <w:rPr>
                <w:rFonts w:ascii="Arial Narrow" w:hAnsi="Arial Narrow"/>
              </w:rPr>
              <w:t>-wszyscy potencjalni wnioskodawcy wymienieni w pkt. II.1;</w:t>
            </w:r>
          </w:p>
        </w:tc>
        <w:tc>
          <w:tcPr>
            <w:tcW w:w="6147" w:type="dxa"/>
          </w:tcPr>
          <w:p w:rsidR="00B20197" w:rsidRPr="00F161A4" w:rsidRDefault="00B20197" w:rsidP="00A35D7C">
            <w:pPr>
              <w:rPr>
                <w:rFonts w:ascii="Arial Narrow" w:hAnsi="Arial Narrow"/>
              </w:rPr>
            </w:pPr>
            <w:r w:rsidRPr="00F161A4">
              <w:rPr>
                <w:rFonts w:ascii="Arial Narrow" w:hAnsi="Arial Narrow"/>
              </w:rPr>
              <w:t>- spotkania informacyjne z adresatami działań;</w:t>
            </w:r>
          </w:p>
          <w:p w:rsidR="00B20197" w:rsidRPr="00F161A4" w:rsidRDefault="00B20197" w:rsidP="00A35D7C">
            <w:pPr>
              <w:rPr>
                <w:rFonts w:ascii="Arial Narrow" w:hAnsi="Arial Narrow"/>
              </w:rPr>
            </w:pPr>
            <w:r w:rsidRPr="00F161A4">
              <w:rPr>
                <w:rFonts w:ascii="Arial Narrow" w:hAnsi="Arial Narrow"/>
              </w:rPr>
              <w:t>- prezentacje multimedialne;</w:t>
            </w:r>
          </w:p>
          <w:p w:rsidR="00B20197" w:rsidRPr="00F161A4" w:rsidRDefault="00B20197" w:rsidP="00A35D7C">
            <w:pPr>
              <w:rPr>
                <w:rFonts w:ascii="Arial Narrow" w:hAnsi="Arial Narrow"/>
              </w:rPr>
            </w:pPr>
            <w:r w:rsidRPr="00F161A4">
              <w:rPr>
                <w:rFonts w:ascii="Arial Narrow" w:hAnsi="Arial Narrow"/>
              </w:rPr>
              <w:t xml:space="preserve">- ulotki: przekazywane bezpośrednio, za pośrednictwem członków i partnerów  LGD, przesyłane pocztą, dystrybuowane podczas wydarzeń promocyjnych, imprez;  </w:t>
            </w:r>
          </w:p>
          <w:p w:rsidR="00B20197" w:rsidRPr="00F161A4" w:rsidRDefault="00B20197" w:rsidP="00A35D7C">
            <w:pPr>
              <w:rPr>
                <w:rFonts w:ascii="Arial Narrow" w:hAnsi="Arial Narrow"/>
              </w:rPr>
            </w:pPr>
            <w:r w:rsidRPr="00F161A4">
              <w:rPr>
                <w:rFonts w:ascii="Arial Narrow" w:hAnsi="Arial Narrow"/>
              </w:rPr>
              <w:t>- ogłoszenia (w prasie lokalnej,</w:t>
            </w:r>
            <w:r w:rsidR="00686FCB">
              <w:rPr>
                <w:rFonts w:ascii="Arial Narrow" w:hAnsi="Arial Narrow"/>
              </w:rPr>
              <w:t xml:space="preserve"> na stronie www LGD i członków S</w:t>
            </w:r>
            <w:r w:rsidRPr="00F161A4">
              <w:rPr>
                <w:rFonts w:ascii="Arial Narrow" w:hAnsi="Arial Narrow"/>
              </w:rPr>
              <w:t>towarzyszenia, portalu społecznościowym);</w:t>
            </w:r>
          </w:p>
          <w:p w:rsidR="00B20197" w:rsidRPr="00F161A4" w:rsidRDefault="00B20197" w:rsidP="00A35D7C">
            <w:pPr>
              <w:rPr>
                <w:rFonts w:ascii="Arial Narrow" w:hAnsi="Arial Narrow"/>
              </w:rPr>
            </w:pPr>
            <w:r w:rsidRPr="00F161A4">
              <w:rPr>
                <w:rFonts w:ascii="Arial Narrow" w:hAnsi="Arial Narrow"/>
              </w:rPr>
              <w:t xml:space="preserve">- plakaty w miejscach publicznych na obszarze LGD; </w:t>
            </w:r>
          </w:p>
        </w:tc>
      </w:tr>
      <w:tr w:rsidR="00B20197" w:rsidRPr="00F161A4" w:rsidTr="00572E7C">
        <w:tc>
          <w:tcPr>
            <w:tcW w:w="1191" w:type="dxa"/>
          </w:tcPr>
          <w:p w:rsidR="00B20197" w:rsidRPr="00F161A4" w:rsidRDefault="00A35D7C" w:rsidP="00A35D7C">
            <w:pPr>
              <w:rPr>
                <w:rFonts w:ascii="Arial Narrow" w:hAnsi="Arial Narrow"/>
              </w:rPr>
            </w:pPr>
            <w:r>
              <w:rPr>
                <w:rFonts w:ascii="Arial Narrow" w:hAnsi="Arial Narrow"/>
              </w:rPr>
              <w:t>I poł. 2017</w:t>
            </w:r>
          </w:p>
        </w:tc>
        <w:tc>
          <w:tcPr>
            <w:tcW w:w="3543" w:type="dxa"/>
          </w:tcPr>
          <w:p w:rsidR="00B20197" w:rsidRPr="00F161A4" w:rsidRDefault="00B20197" w:rsidP="00A35D7C">
            <w:pPr>
              <w:rPr>
                <w:rFonts w:ascii="Arial Narrow" w:hAnsi="Arial Narrow"/>
              </w:rPr>
            </w:pPr>
            <w:r w:rsidRPr="00F161A4">
              <w:rPr>
                <w:rFonts w:ascii="Arial Narrow" w:hAnsi="Arial Narrow"/>
              </w:rPr>
              <w:t>Przygotowanie potencjalnych wnioskodawców do aplikowania o środki z PROW na lata 2014–2020 dostępne w ramach LSR wdrażanej przez LGD „EUROGALICJA”.</w:t>
            </w:r>
          </w:p>
        </w:tc>
        <w:tc>
          <w:tcPr>
            <w:tcW w:w="1985" w:type="dxa"/>
          </w:tcPr>
          <w:p w:rsidR="00B20197" w:rsidRPr="00F161A4" w:rsidRDefault="00B20197" w:rsidP="00A35D7C">
            <w:pPr>
              <w:rPr>
                <w:rFonts w:ascii="Arial Narrow" w:hAnsi="Arial Narrow"/>
              </w:rPr>
            </w:pPr>
            <w:r w:rsidRPr="00F161A4">
              <w:rPr>
                <w:rFonts w:ascii="Arial Narrow" w:hAnsi="Arial Narrow"/>
              </w:rPr>
              <w:t>Kampania edukacyjna I</w:t>
            </w:r>
          </w:p>
        </w:tc>
        <w:tc>
          <w:tcPr>
            <w:tcW w:w="2693" w:type="dxa"/>
          </w:tcPr>
          <w:p w:rsidR="00B20197" w:rsidRPr="00F161A4" w:rsidRDefault="00B20197" w:rsidP="00A35D7C">
            <w:pPr>
              <w:rPr>
                <w:rFonts w:ascii="Arial Narrow" w:hAnsi="Arial Narrow"/>
              </w:rPr>
            </w:pPr>
            <w:r w:rsidRPr="00F161A4">
              <w:rPr>
                <w:rFonts w:ascii="Arial Narrow" w:hAnsi="Arial Narrow"/>
              </w:rPr>
              <w:t>-wszyscy potencjalni wnioskodawcy wymienieni w pkt. II.1;</w:t>
            </w:r>
          </w:p>
          <w:p w:rsidR="00B20197" w:rsidRPr="00F161A4" w:rsidRDefault="00B20197" w:rsidP="00A35D7C">
            <w:pPr>
              <w:rPr>
                <w:rFonts w:ascii="Arial Narrow" w:hAnsi="Arial Narrow"/>
              </w:rPr>
            </w:pPr>
            <w:r w:rsidRPr="00F161A4">
              <w:rPr>
                <w:rFonts w:ascii="Arial Narrow" w:hAnsi="Arial Narrow"/>
              </w:rPr>
              <w:t xml:space="preserve">- grupy </w:t>
            </w:r>
            <w:proofErr w:type="spellStart"/>
            <w:r w:rsidRPr="00F161A4">
              <w:rPr>
                <w:rFonts w:ascii="Arial Narrow" w:hAnsi="Arial Narrow"/>
              </w:rPr>
              <w:t>defaworyzowane</w:t>
            </w:r>
            <w:proofErr w:type="spellEnd"/>
            <w:r w:rsidRPr="00F161A4">
              <w:rPr>
                <w:rFonts w:ascii="Arial Narrow" w:hAnsi="Arial Narrow"/>
              </w:rPr>
              <w:t xml:space="preserve"> w dostępie do rynku pracy;</w:t>
            </w:r>
          </w:p>
        </w:tc>
        <w:tc>
          <w:tcPr>
            <w:tcW w:w="6147" w:type="dxa"/>
          </w:tcPr>
          <w:p w:rsidR="00B20197" w:rsidRPr="00F161A4" w:rsidRDefault="00B20197" w:rsidP="00A35D7C">
            <w:pPr>
              <w:rPr>
                <w:rFonts w:ascii="Arial Narrow" w:hAnsi="Arial Narrow"/>
              </w:rPr>
            </w:pPr>
            <w:r w:rsidRPr="00F161A4">
              <w:rPr>
                <w:rFonts w:ascii="Arial Narrow" w:hAnsi="Arial Narrow"/>
              </w:rPr>
              <w:t>- doradztwo i konsultacje dla wnioskodawców w biurze LGD;</w:t>
            </w:r>
          </w:p>
          <w:p w:rsidR="00B20197" w:rsidRPr="00F161A4" w:rsidRDefault="00B20197" w:rsidP="00A35D7C">
            <w:pPr>
              <w:rPr>
                <w:rFonts w:ascii="Arial Narrow" w:hAnsi="Arial Narrow"/>
              </w:rPr>
            </w:pPr>
            <w:r w:rsidRPr="00F161A4">
              <w:rPr>
                <w:rFonts w:ascii="Arial Narrow" w:hAnsi="Arial Narrow"/>
              </w:rPr>
              <w:t xml:space="preserve">- opracowanie i udostępnienie </w:t>
            </w:r>
            <w:r w:rsidRPr="00F161A4">
              <w:rPr>
                <w:rFonts w:ascii="Arial Narrow" w:hAnsi="Arial Narrow"/>
                <w:i/>
              </w:rPr>
              <w:t>Instrukcji wnioskodawcy</w:t>
            </w:r>
            <w:r w:rsidRPr="00F161A4">
              <w:rPr>
                <w:rFonts w:ascii="Arial Narrow" w:hAnsi="Arial Narrow"/>
              </w:rPr>
              <w:t xml:space="preserve">; </w:t>
            </w:r>
          </w:p>
          <w:p w:rsidR="00B20197" w:rsidRPr="00F161A4" w:rsidRDefault="00B20197" w:rsidP="00A35D7C">
            <w:pPr>
              <w:rPr>
                <w:rFonts w:ascii="Arial Narrow" w:hAnsi="Arial Narrow"/>
              </w:rPr>
            </w:pPr>
            <w:r w:rsidRPr="00F161A4">
              <w:rPr>
                <w:rFonts w:ascii="Arial Narrow" w:hAnsi="Arial Narrow"/>
              </w:rPr>
              <w:t xml:space="preserve">- warsztaty dla wnioskodawców w biurze oraz w mobilnych punktach informacyjnych; </w:t>
            </w:r>
          </w:p>
        </w:tc>
      </w:tr>
      <w:tr w:rsidR="00B20197" w:rsidRPr="00F161A4" w:rsidTr="00572E7C">
        <w:tc>
          <w:tcPr>
            <w:tcW w:w="1191" w:type="dxa"/>
          </w:tcPr>
          <w:p w:rsidR="00B20197" w:rsidRPr="00F161A4" w:rsidRDefault="00B20197" w:rsidP="00A35D7C">
            <w:pPr>
              <w:rPr>
                <w:rFonts w:ascii="Arial Narrow" w:hAnsi="Arial Narrow"/>
              </w:rPr>
            </w:pPr>
            <w:r w:rsidRPr="00F161A4">
              <w:rPr>
                <w:rFonts w:ascii="Arial Narrow" w:hAnsi="Arial Narrow"/>
              </w:rPr>
              <w:t xml:space="preserve">na bieżąco </w:t>
            </w:r>
            <w:r w:rsidRPr="00F161A4">
              <w:rPr>
                <w:rFonts w:ascii="Arial Narrow" w:hAnsi="Arial Narrow"/>
              </w:rPr>
              <w:br/>
              <w:t>w okresie 2017–2022</w:t>
            </w:r>
          </w:p>
        </w:tc>
        <w:tc>
          <w:tcPr>
            <w:tcW w:w="3543" w:type="dxa"/>
          </w:tcPr>
          <w:p w:rsidR="00B20197" w:rsidRPr="00F161A4" w:rsidRDefault="00B20197" w:rsidP="00A35D7C">
            <w:pPr>
              <w:rPr>
                <w:rFonts w:ascii="Arial Narrow" w:hAnsi="Arial Narrow"/>
              </w:rPr>
            </w:pPr>
            <w:r w:rsidRPr="00F161A4">
              <w:rPr>
                <w:rFonts w:ascii="Arial Narrow" w:hAnsi="Arial Narrow"/>
              </w:rPr>
              <w:t>Wsparcie wnioskodawców w procesie realizowania operacji w celu podnoszenia ich jakości i wzmocnienia oddziaływania.</w:t>
            </w:r>
          </w:p>
        </w:tc>
        <w:tc>
          <w:tcPr>
            <w:tcW w:w="1985" w:type="dxa"/>
          </w:tcPr>
          <w:p w:rsidR="00B20197" w:rsidRPr="00F161A4" w:rsidRDefault="00B20197" w:rsidP="00A35D7C">
            <w:pPr>
              <w:rPr>
                <w:rFonts w:ascii="Arial Narrow" w:hAnsi="Arial Narrow"/>
              </w:rPr>
            </w:pPr>
            <w:r w:rsidRPr="00F161A4">
              <w:rPr>
                <w:rFonts w:ascii="Arial Narrow" w:hAnsi="Arial Narrow"/>
              </w:rPr>
              <w:t>Kampania edukacyjna II</w:t>
            </w:r>
          </w:p>
        </w:tc>
        <w:tc>
          <w:tcPr>
            <w:tcW w:w="2693" w:type="dxa"/>
          </w:tcPr>
          <w:p w:rsidR="00B20197" w:rsidRPr="00F161A4" w:rsidRDefault="00B20197" w:rsidP="00A35D7C">
            <w:pPr>
              <w:rPr>
                <w:rFonts w:ascii="Arial Narrow" w:hAnsi="Arial Narrow"/>
              </w:rPr>
            </w:pPr>
            <w:r w:rsidRPr="00F161A4">
              <w:rPr>
                <w:rFonts w:ascii="Arial Narrow" w:hAnsi="Arial Narrow"/>
              </w:rPr>
              <w:t>-wszyscy beneficjenci operacji;</w:t>
            </w:r>
          </w:p>
          <w:p w:rsidR="00B20197" w:rsidRPr="00F161A4" w:rsidRDefault="00B20197" w:rsidP="00A35D7C">
            <w:pPr>
              <w:rPr>
                <w:rFonts w:ascii="Arial Narrow" w:hAnsi="Arial Narrow"/>
              </w:rPr>
            </w:pPr>
            <w:r w:rsidRPr="00F161A4">
              <w:rPr>
                <w:rFonts w:ascii="Arial Narrow" w:hAnsi="Arial Narrow"/>
              </w:rPr>
              <w:t xml:space="preserve">- grupy </w:t>
            </w:r>
            <w:proofErr w:type="spellStart"/>
            <w:r w:rsidRPr="00F161A4">
              <w:rPr>
                <w:rFonts w:ascii="Arial Narrow" w:hAnsi="Arial Narrow"/>
              </w:rPr>
              <w:t>defaworyzowane</w:t>
            </w:r>
            <w:proofErr w:type="spellEnd"/>
            <w:r w:rsidRPr="00F161A4">
              <w:rPr>
                <w:rFonts w:ascii="Arial Narrow" w:hAnsi="Arial Narrow"/>
              </w:rPr>
              <w:t xml:space="preserve"> w dostępie do miejsc pracy; inne; </w:t>
            </w:r>
          </w:p>
        </w:tc>
        <w:tc>
          <w:tcPr>
            <w:tcW w:w="6147" w:type="dxa"/>
          </w:tcPr>
          <w:p w:rsidR="00B20197" w:rsidRPr="00F161A4" w:rsidRDefault="00B20197" w:rsidP="00A35D7C">
            <w:pPr>
              <w:rPr>
                <w:rFonts w:ascii="Arial Narrow" w:hAnsi="Arial Narrow"/>
              </w:rPr>
            </w:pPr>
            <w:r w:rsidRPr="00F161A4">
              <w:rPr>
                <w:rFonts w:ascii="Arial Narrow" w:hAnsi="Arial Narrow"/>
              </w:rPr>
              <w:t>- doradztwo i konsultacje dla beneficjentów w biurze LGD;</w:t>
            </w:r>
          </w:p>
          <w:p w:rsidR="00B20197" w:rsidRPr="00F161A4" w:rsidRDefault="00B20197" w:rsidP="00A35D7C">
            <w:pPr>
              <w:rPr>
                <w:rFonts w:ascii="Arial Narrow" w:hAnsi="Arial Narrow"/>
              </w:rPr>
            </w:pPr>
            <w:r w:rsidRPr="00F161A4">
              <w:rPr>
                <w:rFonts w:ascii="Arial Narrow" w:hAnsi="Arial Narrow"/>
              </w:rPr>
              <w:t xml:space="preserve">- szkolenie z  rozliczania operacji; </w:t>
            </w:r>
          </w:p>
          <w:p w:rsidR="00B20197" w:rsidRPr="00F161A4" w:rsidRDefault="00B20197" w:rsidP="00A35D7C">
            <w:pPr>
              <w:rPr>
                <w:rFonts w:ascii="Arial Narrow" w:hAnsi="Arial Narrow"/>
              </w:rPr>
            </w:pPr>
          </w:p>
        </w:tc>
      </w:tr>
      <w:tr w:rsidR="00B20197" w:rsidRPr="00F161A4" w:rsidTr="00572E7C">
        <w:tc>
          <w:tcPr>
            <w:tcW w:w="1191" w:type="dxa"/>
          </w:tcPr>
          <w:p w:rsidR="00B20197" w:rsidRPr="00F161A4" w:rsidRDefault="00B20197" w:rsidP="00A35D7C">
            <w:pPr>
              <w:rPr>
                <w:rFonts w:ascii="Arial Narrow" w:hAnsi="Arial Narrow"/>
              </w:rPr>
            </w:pPr>
            <w:r w:rsidRPr="00F161A4">
              <w:rPr>
                <w:rFonts w:ascii="Arial Narrow" w:hAnsi="Arial Narrow"/>
              </w:rPr>
              <w:t xml:space="preserve">w latach 2018–2023   </w:t>
            </w:r>
          </w:p>
        </w:tc>
        <w:tc>
          <w:tcPr>
            <w:tcW w:w="3543" w:type="dxa"/>
          </w:tcPr>
          <w:p w:rsidR="00B20197" w:rsidRPr="00F161A4" w:rsidRDefault="00B20197" w:rsidP="00A35D7C">
            <w:pPr>
              <w:rPr>
                <w:rFonts w:ascii="Arial Narrow" w:hAnsi="Arial Narrow"/>
              </w:rPr>
            </w:pPr>
            <w:r w:rsidRPr="00F161A4">
              <w:rPr>
                <w:rFonts w:ascii="Arial Narrow" w:hAnsi="Arial Narrow"/>
              </w:rPr>
              <w:t xml:space="preserve">Upowszechnianie dobrych praktyk wypracowanych w ramach zakończonych już operacji  zrealizowanych w ramach LSR. </w:t>
            </w:r>
          </w:p>
        </w:tc>
        <w:tc>
          <w:tcPr>
            <w:tcW w:w="1985" w:type="dxa"/>
          </w:tcPr>
          <w:p w:rsidR="00B20197" w:rsidRPr="00F161A4" w:rsidRDefault="00B20197" w:rsidP="00A35D7C">
            <w:pPr>
              <w:rPr>
                <w:rFonts w:ascii="Arial Narrow" w:hAnsi="Arial Narrow"/>
              </w:rPr>
            </w:pPr>
            <w:r w:rsidRPr="00F161A4">
              <w:rPr>
                <w:rFonts w:ascii="Arial Narrow" w:hAnsi="Arial Narrow"/>
              </w:rPr>
              <w:t>Kampania upowszechniająca</w:t>
            </w:r>
          </w:p>
        </w:tc>
        <w:tc>
          <w:tcPr>
            <w:tcW w:w="2693" w:type="dxa"/>
          </w:tcPr>
          <w:p w:rsidR="00B20197" w:rsidRPr="00F161A4" w:rsidRDefault="00B20197" w:rsidP="00A35D7C">
            <w:pPr>
              <w:rPr>
                <w:rFonts w:ascii="Arial Narrow" w:hAnsi="Arial Narrow"/>
              </w:rPr>
            </w:pPr>
            <w:r w:rsidRPr="00F161A4">
              <w:rPr>
                <w:rFonts w:ascii="Arial Narrow" w:hAnsi="Arial Narrow"/>
              </w:rPr>
              <w:t>-wszyscy potencjalni wnioskodawcy wymienieni w pkt. II.1;</w:t>
            </w:r>
          </w:p>
          <w:p w:rsidR="00B20197" w:rsidRPr="00F161A4" w:rsidRDefault="00B20197" w:rsidP="00A35D7C">
            <w:pPr>
              <w:rPr>
                <w:rFonts w:ascii="Arial Narrow" w:hAnsi="Arial Narrow"/>
              </w:rPr>
            </w:pPr>
            <w:r w:rsidRPr="00F161A4">
              <w:rPr>
                <w:rFonts w:ascii="Arial Narrow" w:hAnsi="Arial Narrow"/>
              </w:rPr>
              <w:t xml:space="preserve">- grupy </w:t>
            </w:r>
            <w:proofErr w:type="spellStart"/>
            <w:r w:rsidRPr="00F161A4">
              <w:rPr>
                <w:rFonts w:ascii="Arial Narrow" w:hAnsi="Arial Narrow"/>
              </w:rPr>
              <w:t>defaworyzowane</w:t>
            </w:r>
            <w:proofErr w:type="spellEnd"/>
            <w:r w:rsidRPr="00F161A4">
              <w:rPr>
                <w:rFonts w:ascii="Arial Narrow" w:hAnsi="Arial Narrow"/>
              </w:rPr>
              <w:t xml:space="preserve"> w dostępie do rynku pracy;</w:t>
            </w:r>
          </w:p>
        </w:tc>
        <w:tc>
          <w:tcPr>
            <w:tcW w:w="6147" w:type="dxa"/>
          </w:tcPr>
          <w:p w:rsidR="00B20197" w:rsidRPr="00F161A4" w:rsidRDefault="00B20197" w:rsidP="00A35D7C">
            <w:pPr>
              <w:rPr>
                <w:rFonts w:ascii="Arial Narrow" w:hAnsi="Arial Narrow"/>
              </w:rPr>
            </w:pPr>
            <w:r w:rsidRPr="00F161A4">
              <w:rPr>
                <w:rFonts w:ascii="Arial Narrow" w:hAnsi="Arial Narrow"/>
              </w:rPr>
              <w:t xml:space="preserve">- prezentacje dobrych praktyk na stronie internetowej LGD; </w:t>
            </w:r>
          </w:p>
          <w:p w:rsidR="00B20197" w:rsidRPr="00F161A4" w:rsidRDefault="00B20197" w:rsidP="00A35D7C">
            <w:pPr>
              <w:rPr>
                <w:rFonts w:ascii="Arial Narrow" w:hAnsi="Arial Narrow"/>
              </w:rPr>
            </w:pPr>
            <w:r w:rsidRPr="00F161A4">
              <w:rPr>
                <w:rFonts w:ascii="Arial Narrow" w:hAnsi="Arial Narrow"/>
              </w:rPr>
              <w:t xml:space="preserve">- broszura informacyjna; </w:t>
            </w:r>
          </w:p>
          <w:p w:rsidR="00B20197" w:rsidRPr="00F161A4" w:rsidRDefault="00B20197" w:rsidP="00A35D7C">
            <w:pPr>
              <w:rPr>
                <w:rFonts w:ascii="Arial Narrow" w:hAnsi="Arial Narrow"/>
              </w:rPr>
            </w:pPr>
            <w:r w:rsidRPr="00F161A4">
              <w:rPr>
                <w:rFonts w:ascii="Arial Narrow" w:hAnsi="Arial Narrow"/>
              </w:rPr>
              <w:t>- konferencja podsumowująca realizację LSR;</w:t>
            </w:r>
          </w:p>
        </w:tc>
      </w:tr>
      <w:tr w:rsidR="00B20197" w:rsidRPr="00F161A4" w:rsidTr="00572E7C">
        <w:tc>
          <w:tcPr>
            <w:tcW w:w="1191" w:type="dxa"/>
          </w:tcPr>
          <w:p w:rsidR="00B20197" w:rsidRPr="00F161A4" w:rsidRDefault="00B20197" w:rsidP="00A35D7C">
            <w:pPr>
              <w:rPr>
                <w:rFonts w:ascii="Arial Narrow" w:hAnsi="Arial Narrow"/>
              </w:rPr>
            </w:pPr>
            <w:r w:rsidRPr="00F161A4">
              <w:rPr>
                <w:rFonts w:ascii="Arial Narrow" w:hAnsi="Arial Narrow"/>
              </w:rPr>
              <w:t>II poł. 2018</w:t>
            </w:r>
            <w:r w:rsidRPr="00F161A4">
              <w:rPr>
                <w:rFonts w:ascii="Arial Narrow" w:hAnsi="Arial Narrow"/>
              </w:rPr>
              <w:br/>
              <w:t xml:space="preserve">i </w:t>
            </w:r>
            <w:proofErr w:type="spellStart"/>
            <w:r w:rsidRPr="00F161A4">
              <w:rPr>
                <w:rFonts w:ascii="Arial Narrow" w:hAnsi="Arial Narrow"/>
              </w:rPr>
              <w:t>I</w:t>
            </w:r>
            <w:proofErr w:type="spellEnd"/>
            <w:r w:rsidRPr="00F161A4">
              <w:rPr>
                <w:rFonts w:ascii="Arial Narrow" w:hAnsi="Arial Narrow"/>
              </w:rPr>
              <w:t xml:space="preserve"> poł. 2020 </w:t>
            </w:r>
          </w:p>
        </w:tc>
        <w:tc>
          <w:tcPr>
            <w:tcW w:w="3543" w:type="dxa"/>
          </w:tcPr>
          <w:p w:rsidR="00B20197" w:rsidRPr="00F161A4" w:rsidRDefault="00B20197" w:rsidP="00A35D7C">
            <w:pPr>
              <w:rPr>
                <w:rFonts w:ascii="Arial Narrow" w:hAnsi="Arial Narrow"/>
              </w:rPr>
            </w:pPr>
            <w:r w:rsidRPr="00F161A4">
              <w:rPr>
                <w:rFonts w:ascii="Arial Narrow" w:hAnsi="Arial Narrow"/>
              </w:rPr>
              <w:t xml:space="preserve">Uzyskanie informacji zwrotnej nt. oceny jakości pomocy świadczonej przez </w:t>
            </w:r>
            <w:r w:rsidRPr="00F161A4">
              <w:rPr>
                <w:rFonts w:ascii="Arial Narrow" w:hAnsi="Arial Narrow"/>
              </w:rPr>
              <w:lastRenderedPageBreak/>
              <w:t>„EUROGALICJĘ” pod kątem konieczności przeprowadzania ewentualnych korekt w tym zakresie.</w:t>
            </w:r>
          </w:p>
        </w:tc>
        <w:tc>
          <w:tcPr>
            <w:tcW w:w="1985" w:type="dxa"/>
          </w:tcPr>
          <w:p w:rsidR="00B20197" w:rsidRPr="00F161A4" w:rsidRDefault="00B20197" w:rsidP="00A35D7C">
            <w:pPr>
              <w:rPr>
                <w:rFonts w:ascii="Arial Narrow" w:hAnsi="Arial Narrow"/>
              </w:rPr>
            </w:pPr>
            <w:r w:rsidRPr="00F161A4">
              <w:rPr>
                <w:rFonts w:ascii="Arial Narrow" w:hAnsi="Arial Narrow"/>
              </w:rPr>
              <w:lastRenderedPageBreak/>
              <w:t xml:space="preserve">Badanie satysfakcji wnioskodawców LGD </w:t>
            </w:r>
            <w:r w:rsidRPr="00F161A4">
              <w:rPr>
                <w:rFonts w:ascii="Arial Narrow" w:hAnsi="Arial Narrow"/>
              </w:rPr>
              <w:lastRenderedPageBreak/>
              <w:t xml:space="preserve">dot. jakości pomocy świadczonej przez LGD w ramach kampanii edukacyjnej </w:t>
            </w:r>
          </w:p>
        </w:tc>
        <w:tc>
          <w:tcPr>
            <w:tcW w:w="2693" w:type="dxa"/>
          </w:tcPr>
          <w:p w:rsidR="00B20197" w:rsidRPr="00F161A4" w:rsidRDefault="00B20197" w:rsidP="00A35D7C">
            <w:pPr>
              <w:rPr>
                <w:rFonts w:ascii="Arial Narrow" w:hAnsi="Arial Narrow"/>
              </w:rPr>
            </w:pPr>
            <w:r w:rsidRPr="00F161A4">
              <w:rPr>
                <w:rFonts w:ascii="Arial Narrow" w:hAnsi="Arial Narrow"/>
              </w:rPr>
              <w:lastRenderedPageBreak/>
              <w:t xml:space="preserve">- wnioskodawcy w poszczególnych zakresach </w:t>
            </w:r>
            <w:r w:rsidRPr="00F161A4">
              <w:rPr>
                <w:rFonts w:ascii="Arial Narrow" w:hAnsi="Arial Narrow"/>
              </w:rPr>
              <w:lastRenderedPageBreak/>
              <w:t>operacji w ramach LSR</w:t>
            </w:r>
          </w:p>
        </w:tc>
        <w:tc>
          <w:tcPr>
            <w:tcW w:w="6147" w:type="dxa"/>
          </w:tcPr>
          <w:p w:rsidR="00B20197" w:rsidRPr="00F161A4" w:rsidRDefault="00B20197" w:rsidP="00A35D7C">
            <w:pPr>
              <w:rPr>
                <w:rFonts w:ascii="Arial Narrow" w:hAnsi="Arial Narrow"/>
              </w:rPr>
            </w:pPr>
            <w:r w:rsidRPr="00F161A4">
              <w:rPr>
                <w:rFonts w:ascii="Arial Narrow" w:hAnsi="Arial Narrow"/>
              </w:rPr>
              <w:lastRenderedPageBreak/>
              <w:t xml:space="preserve">- ankiety ewaluacyjne (wersje elektroniczne rozsyłane mailem do wnioskodawców, wersje papierowe dostępne w biurze LGD); </w:t>
            </w:r>
          </w:p>
        </w:tc>
      </w:tr>
      <w:tr w:rsidR="00B20197" w:rsidRPr="00F161A4" w:rsidTr="00572E7C">
        <w:tc>
          <w:tcPr>
            <w:tcW w:w="1191" w:type="dxa"/>
          </w:tcPr>
          <w:p w:rsidR="00B20197" w:rsidRPr="00F161A4" w:rsidRDefault="00B20197" w:rsidP="00A35D7C">
            <w:pPr>
              <w:rPr>
                <w:rFonts w:ascii="Arial Narrow" w:hAnsi="Arial Narrow"/>
              </w:rPr>
            </w:pPr>
            <w:r w:rsidRPr="00F161A4">
              <w:rPr>
                <w:rFonts w:ascii="Arial Narrow" w:hAnsi="Arial Narrow"/>
              </w:rPr>
              <w:lastRenderedPageBreak/>
              <w:t>2020</w:t>
            </w:r>
          </w:p>
        </w:tc>
        <w:tc>
          <w:tcPr>
            <w:tcW w:w="3543" w:type="dxa"/>
          </w:tcPr>
          <w:p w:rsidR="00B20197" w:rsidRPr="00F161A4" w:rsidRDefault="00B20197" w:rsidP="00A35D7C">
            <w:pPr>
              <w:rPr>
                <w:rFonts w:ascii="Arial Narrow" w:hAnsi="Arial Narrow"/>
              </w:rPr>
            </w:pPr>
            <w:r w:rsidRPr="00F161A4">
              <w:rPr>
                <w:rFonts w:ascii="Arial Narrow" w:hAnsi="Arial Narrow"/>
              </w:rPr>
              <w:t>Upowszechnianie informacji nt. efektów zrealizowanych w ramach LSR operacji w celu zwrócenia uwagi lokalnej społeczności na pozytywne zmiany zachodzące na obszarze „EUROGALICJI” dzięki pozyskanym z PROW na lata 2014–2020  środkom.</w:t>
            </w:r>
          </w:p>
        </w:tc>
        <w:tc>
          <w:tcPr>
            <w:tcW w:w="1985" w:type="dxa"/>
          </w:tcPr>
          <w:p w:rsidR="00B20197" w:rsidRPr="00F161A4" w:rsidRDefault="00B20197" w:rsidP="00A35D7C">
            <w:pPr>
              <w:rPr>
                <w:rFonts w:ascii="Arial Narrow" w:hAnsi="Arial Narrow"/>
              </w:rPr>
            </w:pPr>
            <w:r w:rsidRPr="00F161A4">
              <w:rPr>
                <w:rFonts w:ascii="Arial Narrow" w:hAnsi="Arial Narrow"/>
              </w:rPr>
              <w:t>Kampania popularyzatorska</w:t>
            </w:r>
          </w:p>
        </w:tc>
        <w:tc>
          <w:tcPr>
            <w:tcW w:w="2693" w:type="dxa"/>
          </w:tcPr>
          <w:p w:rsidR="00B20197" w:rsidRPr="00F161A4" w:rsidRDefault="00B20197" w:rsidP="00A35D7C">
            <w:pPr>
              <w:rPr>
                <w:rFonts w:ascii="Arial Narrow" w:hAnsi="Arial Narrow"/>
              </w:rPr>
            </w:pPr>
            <w:r w:rsidRPr="00F161A4">
              <w:rPr>
                <w:rFonts w:ascii="Arial Narrow" w:hAnsi="Arial Narrow"/>
              </w:rPr>
              <w:t xml:space="preserve">- wszystkie grupy docelowe wymienione w p. II; </w:t>
            </w:r>
          </w:p>
        </w:tc>
        <w:tc>
          <w:tcPr>
            <w:tcW w:w="6147" w:type="dxa"/>
          </w:tcPr>
          <w:p w:rsidR="00B20197" w:rsidRPr="00F161A4" w:rsidRDefault="00B20197" w:rsidP="00A35D7C">
            <w:pPr>
              <w:rPr>
                <w:rFonts w:ascii="Arial Narrow" w:hAnsi="Arial Narrow"/>
              </w:rPr>
            </w:pPr>
            <w:r w:rsidRPr="00F161A4">
              <w:rPr>
                <w:rFonts w:ascii="Arial Narrow" w:hAnsi="Arial Narrow"/>
              </w:rPr>
              <w:t xml:space="preserve">- artykuły sponsorowane w prasie lokalnej; </w:t>
            </w:r>
          </w:p>
          <w:p w:rsidR="00B20197" w:rsidRPr="00F161A4" w:rsidRDefault="00B20197" w:rsidP="00A35D7C">
            <w:pPr>
              <w:rPr>
                <w:rFonts w:ascii="Arial Narrow" w:hAnsi="Arial Narrow"/>
              </w:rPr>
            </w:pPr>
            <w:r w:rsidRPr="00F161A4">
              <w:rPr>
                <w:rFonts w:ascii="Arial Narrow" w:hAnsi="Arial Narrow"/>
              </w:rPr>
              <w:t>- informacje publikowane na stronie;</w:t>
            </w:r>
          </w:p>
          <w:p w:rsidR="00B20197" w:rsidRPr="00F161A4" w:rsidRDefault="00B20197" w:rsidP="00A35D7C">
            <w:pPr>
              <w:rPr>
                <w:rFonts w:ascii="Arial Narrow" w:hAnsi="Arial Narrow"/>
              </w:rPr>
            </w:pPr>
            <w:r w:rsidRPr="00F161A4">
              <w:rPr>
                <w:rFonts w:ascii="Arial Narrow" w:hAnsi="Arial Narrow"/>
              </w:rPr>
              <w:t>- konferencja podsumowująca;</w:t>
            </w:r>
          </w:p>
        </w:tc>
      </w:tr>
      <w:tr w:rsidR="00B20197" w:rsidRPr="00F161A4" w:rsidTr="00572E7C">
        <w:tc>
          <w:tcPr>
            <w:tcW w:w="1191" w:type="dxa"/>
          </w:tcPr>
          <w:p w:rsidR="00B20197" w:rsidRPr="00F161A4" w:rsidRDefault="00B20197" w:rsidP="00A35D7C">
            <w:pPr>
              <w:rPr>
                <w:rFonts w:ascii="Arial Narrow" w:hAnsi="Arial Narrow"/>
              </w:rPr>
            </w:pPr>
          </w:p>
        </w:tc>
        <w:tc>
          <w:tcPr>
            <w:tcW w:w="3543" w:type="dxa"/>
          </w:tcPr>
          <w:p w:rsidR="00B20197" w:rsidRPr="00F161A4" w:rsidRDefault="00B20197" w:rsidP="00A35D7C">
            <w:pPr>
              <w:rPr>
                <w:rFonts w:ascii="Arial Narrow" w:hAnsi="Arial Narrow"/>
              </w:rPr>
            </w:pPr>
            <w:r w:rsidRPr="00F161A4">
              <w:rPr>
                <w:rFonts w:ascii="Arial Narrow" w:hAnsi="Arial Narrow"/>
              </w:rPr>
              <w:t xml:space="preserve">Wzmocnienie zaangażowania wszystkich członków LGD „EUROGALICJA” w działania na rzecz sprawnego funkcjonowania LGD. </w:t>
            </w:r>
          </w:p>
        </w:tc>
        <w:tc>
          <w:tcPr>
            <w:tcW w:w="1985" w:type="dxa"/>
          </w:tcPr>
          <w:p w:rsidR="00B20197" w:rsidRPr="00F161A4" w:rsidRDefault="00B20197" w:rsidP="00A35D7C">
            <w:pPr>
              <w:rPr>
                <w:rFonts w:ascii="Arial Narrow" w:hAnsi="Arial Narrow"/>
              </w:rPr>
            </w:pPr>
            <w:r w:rsidRPr="00F161A4">
              <w:rPr>
                <w:rFonts w:ascii="Arial Narrow" w:hAnsi="Arial Narrow"/>
              </w:rPr>
              <w:t xml:space="preserve">Wzmacnianie LGD </w:t>
            </w:r>
          </w:p>
        </w:tc>
        <w:tc>
          <w:tcPr>
            <w:tcW w:w="2693" w:type="dxa"/>
          </w:tcPr>
          <w:p w:rsidR="00B20197" w:rsidRPr="00F161A4" w:rsidRDefault="00B20197" w:rsidP="00A35D7C">
            <w:pPr>
              <w:rPr>
                <w:rFonts w:ascii="Arial Narrow" w:hAnsi="Arial Narrow"/>
              </w:rPr>
            </w:pPr>
            <w:r w:rsidRPr="00F161A4">
              <w:rPr>
                <w:rFonts w:ascii="Arial Narrow" w:hAnsi="Arial Narrow"/>
              </w:rPr>
              <w:t xml:space="preserve">- członkowie LGD „EUROGALICJA” </w:t>
            </w:r>
          </w:p>
        </w:tc>
        <w:tc>
          <w:tcPr>
            <w:tcW w:w="6147" w:type="dxa"/>
          </w:tcPr>
          <w:p w:rsidR="00B20197" w:rsidRPr="00F161A4" w:rsidRDefault="00B20197" w:rsidP="00A35D7C">
            <w:pPr>
              <w:rPr>
                <w:rFonts w:ascii="Arial Narrow" w:hAnsi="Arial Narrow"/>
              </w:rPr>
            </w:pPr>
            <w:r w:rsidRPr="00F161A4">
              <w:rPr>
                <w:rFonts w:ascii="Arial Narrow" w:hAnsi="Arial Narrow"/>
              </w:rPr>
              <w:t>- regularne spotkania formacyjne dla członków LGD;</w:t>
            </w:r>
          </w:p>
          <w:p w:rsidR="00B20197" w:rsidRPr="00F161A4" w:rsidRDefault="00B20197" w:rsidP="00A35D7C">
            <w:pPr>
              <w:rPr>
                <w:rFonts w:ascii="Arial Narrow" w:hAnsi="Arial Narrow"/>
              </w:rPr>
            </w:pPr>
            <w:r w:rsidRPr="00F161A4">
              <w:rPr>
                <w:rFonts w:ascii="Arial Narrow" w:hAnsi="Arial Narrow"/>
              </w:rPr>
              <w:t xml:space="preserve">- kontakty telefoniczne i mailowe; </w:t>
            </w:r>
          </w:p>
          <w:p w:rsidR="00B20197" w:rsidRPr="00F161A4" w:rsidRDefault="00B20197" w:rsidP="00A35D7C">
            <w:pPr>
              <w:rPr>
                <w:rFonts w:ascii="Arial Narrow" w:hAnsi="Arial Narrow"/>
              </w:rPr>
            </w:pPr>
            <w:r w:rsidRPr="00F161A4">
              <w:rPr>
                <w:rFonts w:ascii="Arial Narrow" w:hAnsi="Arial Narrow"/>
              </w:rPr>
              <w:t xml:space="preserve">- newsletter </w:t>
            </w:r>
          </w:p>
        </w:tc>
      </w:tr>
    </w:tbl>
    <w:p w:rsidR="00B20197" w:rsidRPr="00F161A4" w:rsidRDefault="00B20197" w:rsidP="00B20197">
      <w:pPr>
        <w:spacing w:after="0" w:line="240" w:lineRule="auto"/>
        <w:ind w:firstLine="360"/>
        <w:jc w:val="both"/>
        <w:rPr>
          <w:rFonts w:ascii="Arial Narrow" w:hAnsi="Arial Narrow"/>
        </w:rPr>
      </w:pPr>
      <w:r w:rsidRPr="00F161A4">
        <w:rPr>
          <w:rFonts w:ascii="Arial Narrow" w:hAnsi="Arial Narrow"/>
        </w:rPr>
        <w:t xml:space="preserve">Warunkiem dotarcia do poszczególnych grup odbiorców, w tym przedstawicieli grup </w:t>
      </w:r>
      <w:proofErr w:type="spellStart"/>
      <w:r w:rsidRPr="00F161A4">
        <w:rPr>
          <w:rFonts w:ascii="Arial Narrow" w:hAnsi="Arial Narrow"/>
        </w:rPr>
        <w:t>defaworyzowanych</w:t>
      </w:r>
      <w:proofErr w:type="spellEnd"/>
      <w:r w:rsidRPr="00F161A4">
        <w:rPr>
          <w:rFonts w:ascii="Arial Narrow" w:hAnsi="Arial Narrow"/>
        </w:rPr>
        <w:t>, zainteresowania ich działalnością LGD i zaangażowaniem do współpracy jest dobór środków przekazu dostosowanych do ich możliwości percepcyjnych i preferencji w wyborze kanałów komunikacyjnych, a także odpowiednie opracowanie treści materiałów informacyjnych, promocyjnych, edukacyjnych. Planowane treści zostaną dostosowane do wymagań odbiorców, eksponowane w nich będą przede wsz</w:t>
      </w:r>
      <w:r w:rsidR="00955938">
        <w:rPr>
          <w:rFonts w:ascii="Arial Narrow" w:hAnsi="Arial Narrow"/>
        </w:rPr>
        <w:t>ystkim korzyści beneficjentów z </w:t>
      </w:r>
      <w:r w:rsidRPr="00F161A4">
        <w:rPr>
          <w:rFonts w:ascii="Arial Narrow" w:hAnsi="Arial Narrow"/>
        </w:rPr>
        <w:t xml:space="preserve">przystąpienia do określonego konkursu czy działania; planuje się zastosowanie atrakcyjnej i możliwie jednorodnej szaty graficznej, tak aby ułatwiać odbiorcom klasyfikowanie działań jako realizowanych przez stowarzyszenie „EUROGALICJA”. Planuje się wykorzystywać następujące środki przekazu: </w:t>
      </w:r>
    </w:p>
    <w:tbl>
      <w:tblPr>
        <w:tblStyle w:val="Tabela-Siatka3"/>
        <w:tblpPr w:leftFromText="141" w:rightFromText="141" w:vertAnchor="text" w:horzAnchor="page" w:tblpX="862" w:tblpY="42"/>
        <w:tblW w:w="15417"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928"/>
        <w:gridCol w:w="8221"/>
        <w:gridCol w:w="2268"/>
      </w:tblGrid>
      <w:tr w:rsidR="00B20197" w:rsidRPr="00572E7C" w:rsidTr="00E221CA">
        <w:trPr>
          <w:trHeight w:val="621"/>
        </w:trPr>
        <w:tc>
          <w:tcPr>
            <w:tcW w:w="4928" w:type="dxa"/>
            <w:vAlign w:val="center"/>
          </w:tcPr>
          <w:p w:rsidR="00B20197" w:rsidRPr="00572E7C" w:rsidRDefault="00B20197" w:rsidP="00A35D7C">
            <w:pPr>
              <w:jc w:val="center"/>
              <w:rPr>
                <w:rFonts w:ascii="Arial Narrow" w:hAnsi="Arial Narrow"/>
                <w:b/>
                <w:smallCaps/>
              </w:rPr>
            </w:pPr>
            <w:r w:rsidRPr="00572E7C">
              <w:rPr>
                <w:rFonts w:ascii="Arial Narrow" w:hAnsi="Arial Narrow"/>
                <w:b/>
                <w:smallCaps/>
              </w:rPr>
              <w:t>Grupa docelowa</w:t>
            </w:r>
          </w:p>
        </w:tc>
        <w:tc>
          <w:tcPr>
            <w:tcW w:w="8221" w:type="dxa"/>
            <w:vAlign w:val="center"/>
          </w:tcPr>
          <w:p w:rsidR="00B20197" w:rsidRPr="00572E7C" w:rsidRDefault="00B20197" w:rsidP="00A35D7C">
            <w:pPr>
              <w:jc w:val="center"/>
              <w:rPr>
                <w:rFonts w:ascii="Arial Narrow" w:hAnsi="Arial Narrow"/>
                <w:b/>
                <w:smallCaps/>
              </w:rPr>
            </w:pPr>
            <w:r w:rsidRPr="00572E7C">
              <w:rPr>
                <w:rFonts w:ascii="Arial Narrow" w:hAnsi="Arial Narrow"/>
                <w:b/>
                <w:smallCaps/>
              </w:rPr>
              <w:t>Środek przekazu</w:t>
            </w:r>
          </w:p>
        </w:tc>
        <w:tc>
          <w:tcPr>
            <w:tcW w:w="2268" w:type="dxa"/>
            <w:vAlign w:val="center"/>
          </w:tcPr>
          <w:p w:rsidR="00B20197" w:rsidRPr="00572E7C" w:rsidRDefault="00B20197" w:rsidP="00A35D7C">
            <w:pPr>
              <w:jc w:val="center"/>
              <w:rPr>
                <w:rFonts w:ascii="Arial Narrow" w:hAnsi="Arial Narrow"/>
                <w:b/>
                <w:smallCaps/>
              </w:rPr>
            </w:pPr>
            <w:r w:rsidRPr="00572E7C">
              <w:rPr>
                <w:rFonts w:ascii="Arial Narrow" w:hAnsi="Arial Narrow"/>
                <w:b/>
                <w:smallCaps/>
              </w:rPr>
              <w:t xml:space="preserve">Sposób dotarcia </w:t>
            </w:r>
            <w:r w:rsidRPr="00572E7C">
              <w:rPr>
                <w:rFonts w:ascii="Arial Narrow" w:hAnsi="Arial Narrow"/>
                <w:b/>
                <w:smallCaps/>
              </w:rPr>
              <w:br/>
              <w:t>do grupy</w:t>
            </w:r>
          </w:p>
        </w:tc>
      </w:tr>
      <w:tr w:rsidR="00B20197" w:rsidRPr="00F161A4" w:rsidTr="00E221CA">
        <w:tc>
          <w:tcPr>
            <w:tcW w:w="4928" w:type="dxa"/>
          </w:tcPr>
          <w:p w:rsidR="00B20197" w:rsidRPr="00F161A4" w:rsidRDefault="00B20197" w:rsidP="00A35D7C">
            <w:pPr>
              <w:rPr>
                <w:rFonts w:ascii="Arial Narrow" w:hAnsi="Arial Narrow"/>
              </w:rPr>
            </w:pPr>
            <w:r w:rsidRPr="00F161A4">
              <w:rPr>
                <w:rFonts w:ascii="Arial Narrow" w:hAnsi="Arial Narrow"/>
              </w:rPr>
              <w:t>wszyscy mieszkańcy obszaru LGD</w:t>
            </w:r>
          </w:p>
        </w:tc>
        <w:tc>
          <w:tcPr>
            <w:tcW w:w="8221" w:type="dxa"/>
          </w:tcPr>
          <w:p w:rsidR="00B20197" w:rsidRPr="00F161A4" w:rsidRDefault="00B20197" w:rsidP="00A35D7C">
            <w:pPr>
              <w:rPr>
                <w:rFonts w:ascii="Arial Narrow" w:hAnsi="Arial Narrow"/>
              </w:rPr>
            </w:pPr>
            <w:r w:rsidRPr="00F161A4">
              <w:rPr>
                <w:rFonts w:ascii="Arial Narrow" w:hAnsi="Arial Narrow"/>
              </w:rPr>
              <w:t xml:space="preserve">-strony internetowe (LGD, członków LGD); </w:t>
            </w:r>
          </w:p>
          <w:p w:rsidR="00B20197" w:rsidRPr="00F161A4" w:rsidRDefault="00B20197" w:rsidP="00A35D7C">
            <w:pPr>
              <w:rPr>
                <w:rFonts w:ascii="Arial Narrow" w:hAnsi="Arial Narrow"/>
              </w:rPr>
            </w:pPr>
            <w:r w:rsidRPr="00F161A4">
              <w:rPr>
                <w:rFonts w:ascii="Arial Narrow" w:hAnsi="Arial Narrow"/>
              </w:rPr>
              <w:t xml:space="preserve">-materiały informacyjne: artykuły w prasie, ogłoszenia, broszury, plakaty, newsletter; </w:t>
            </w:r>
          </w:p>
          <w:p w:rsidR="00B20197" w:rsidRPr="00F161A4" w:rsidRDefault="00B20197" w:rsidP="00A35D7C">
            <w:pPr>
              <w:rPr>
                <w:rFonts w:ascii="Arial Narrow" w:hAnsi="Arial Narrow"/>
              </w:rPr>
            </w:pPr>
            <w:r w:rsidRPr="00F161A4">
              <w:rPr>
                <w:rFonts w:ascii="Arial Narrow" w:hAnsi="Arial Narrow"/>
              </w:rPr>
              <w:t xml:space="preserve">-materiały edukacyjne: </w:t>
            </w:r>
            <w:r w:rsidRPr="00F161A4">
              <w:rPr>
                <w:rFonts w:ascii="Arial Narrow" w:hAnsi="Arial Narrow"/>
                <w:i/>
              </w:rPr>
              <w:t>Instrukcja wnioskodawcy</w:t>
            </w:r>
            <w:r w:rsidRPr="00F161A4">
              <w:rPr>
                <w:rFonts w:ascii="Arial Narrow" w:hAnsi="Arial Narrow"/>
              </w:rPr>
              <w:t>;</w:t>
            </w:r>
            <w:r w:rsidRPr="00F161A4">
              <w:rPr>
                <w:rFonts w:ascii="Arial Narrow" w:hAnsi="Arial Narrow"/>
              </w:rPr>
              <w:br/>
              <w:t>-spotkania bezpośrednie (w biurze LGD i na zewnątrz): doradztwo, konsultacje, warsztaty, spotkania, konferencja, udział w imprezach/wydarzeniach, mobilne punkty informacyjne;</w:t>
            </w:r>
          </w:p>
          <w:p w:rsidR="00B20197" w:rsidRPr="00F161A4" w:rsidRDefault="00B20197" w:rsidP="00A35D7C">
            <w:pPr>
              <w:rPr>
                <w:rFonts w:ascii="Arial Narrow" w:hAnsi="Arial Narrow"/>
              </w:rPr>
            </w:pPr>
            <w:r w:rsidRPr="00F161A4">
              <w:rPr>
                <w:rFonts w:ascii="Arial Narrow" w:hAnsi="Arial Narrow"/>
              </w:rPr>
              <w:t xml:space="preserve">-kontakty telefoniczne, wymiana e-maili; </w:t>
            </w:r>
          </w:p>
        </w:tc>
        <w:tc>
          <w:tcPr>
            <w:tcW w:w="2268" w:type="dxa"/>
          </w:tcPr>
          <w:p w:rsidR="00B20197" w:rsidRPr="00F161A4" w:rsidRDefault="00B20197" w:rsidP="00A35D7C">
            <w:pPr>
              <w:rPr>
                <w:rFonts w:ascii="Arial Narrow" w:hAnsi="Arial Narrow"/>
              </w:rPr>
            </w:pPr>
            <w:r w:rsidRPr="00F161A4">
              <w:rPr>
                <w:rFonts w:ascii="Arial Narrow" w:hAnsi="Arial Narrow"/>
                <w:b/>
                <w:u w:val="single"/>
              </w:rPr>
              <w:t>dominujący:</w:t>
            </w:r>
            <w:r w:rsidRPr="00F161A4">
              <w:rPr>
                <w:rFonts w:ascii="Arial Narrow" w:hAnsi="Arial Narrow"/>
              </w:rPr>
              <w:t xml:space="preserve"> </w:t>
            </w:r>
            <w:r w:rsidR="00A35D7C">
              <w:rPr>
                <w:rFonts w:ascii="Arial Narrow" w:hAnsi="Arial Narrow"/>
              </w:rPr>
              <w:br/>
            </w:r>
            <w:r w:rsidRPr="00F161A4">
              <w:rPr>
                <w:rFonts w:ascii="Arial Narrow" w:hAnsi="Arial Narrow"/>
              </w:rPr>
              <w:t xml:space="preserve">pośredni; </w:t>
            </w:r>
            <w:r w:rsidRPr="00F161A4">
              <w:rPr>
                <w:rFonts w:ascii="Arial Narrow" w:hAnsi="Arial Narrow"/>
              </w:rPr>
              <w:br/>
            </w:r>
            <w:r w:rsidRPr="00F161A4">
              <w:rPr>
                <w:rFonts w:ascii="Arial Narrow" w:hAnsi="Arial Narrow"/>
                <w:b/>
                <w:u w:val="single"/>
              </w:rPr>
              <w:t>uzupełniający:</w:t>
            </w:r>
            <w:r w:rsidRPr="00F161A4">
              <w:rPr>
                <w:rFonts w:ascii="Arial Narrow" w:hAnsi="Arial Narrow"/>
              </w:rPr>
              <w:br/>
              <w:t>bezpośredni</w:t>
            </w:r>
          </w:p>
        </w:tc>
      </w:tr>
      <w:tr w:rsidR="00B20197" w:rsidRPr="00F161A4" w:rsidTr="00E221CA">
        <w:tc>
          <w:tcPr>
            <w:tcW w:w="4928" w:type="dxa"/>
          </w:tcPr>
          <w:p w:rsidR="00B20197" w:rsidRPr="00F161A4" w:rsidRDefault="00B20197" w:rsidP="00A35D7C">
            <w:pPr>
              <w:rPr>
                <w:rFonts w:ascii="Arial Narrow" w:hAnsi="Arial Narrow"/>
              </w:rPr>
            </w:pPr>
            <w:r w:rsidRPr="00F161A4">
              <w:rPr>
                <w:rFonts w:ascii="Arial Narrow" w:hAnsi="Arial Narrow"/>
              </w:rPr>
              <w:t xml:space="preserve">przedstawiciele grup </w:t>
            </w:r>
            <w:proofErr w:type="spellStart"/>
            <w:r w:rsidRPr="00F161A4">
              <w:rPr>
                <w:rFonts w:ascii="Arial Narrow" w:hAnsi="Arial Narrow"/>
              </w:rPr>
              <w:t>defaworyzowanych</w:t>
            </w:r>
            <w:proofErr w:type="spellEnd"/>
            <w:r w:rsidRPr="00F161A4">
              <w:rPr>
                <w:rFonts w:ascii="Arial Narrow" w:hAnsi="Arial Narrow"/>
              </w:rPr>
              <w:t>, przede wszystkim seniorów, osób niepełnosprawnych</w:t>
            </w:r>
          </w:p>
        </w:tc>
        <w:tc>
          <w:tcPr>
            <w:tcW w:w="8221" w:type="dxa"/>
          </w:tcPr>
          <w:p w:rsidR="00B20197" w:rsidRPr="00F161A4" w:rsidRDefault="00B20197" w:rsidP="00A35D7C">
            <w:pPr>
              <w:rPr>
                <w:rFonts w:ascii="Arial Narrow" w:hAnsi="Arial Narrow"/>
              </w:rPr>
            </w:pPr>
            <w:r w:rsidRPr="00F161A4">
              <w:rPr>
                <w:rFonts w:ascii="Arial Narrow" w:hAnsi="Arial Narrow"/>
              </w:rPr>
              <w:t>- spotkania bezpośrednie (w biurze LGD i na zewnątrz): mobi</w:t>
            </w:r>
            <w:r w:rsidR="00955938">
              <w:rPr>
                <w:rFonts w:ascii="Arial Narrow" w:hAnsi="Arial Narrow"/>
              </w:rPr>
              <w:t>lne punkty informacyjne w JST i </w:t>
            </w:r>
            <w:r w:rsidRPr="00F161A4">
              <w:rPr>
                <w:rFonts w:ascii="Arial Narrow" w:hAnsi="Arial Narrow"/>
              </w:rPr>
              <w:t>jednostkach organizacyjnych (</w:t>
            </w:r>
            <w:proofErr w:type="spellStart"/>
            <w:r w:rsidRPr="00F161A4">
              <w:rPr>
                <w:rFonts w:ascii="Arial Narrow" w:hAnsi="Arial Narrow"/>
              </w:rPr>
              <w:t>GOPSy</w:t>
            </w:r>
            <w:proofErr w:type="spellEnd"/>
            <w:r w:rsidRPr="00F161A4">
              <w:rPr>
                <w:rFonts w:ascii="Arial Narrow" w:hAnsi="Arial Narrow"/>
              </w:rPr>
              <w:t xml:space="preserve">, </w:t>
            </w:r>
            <w:proofErr w:type="spellStart"/>
            <w:r w:rsidRPr="00F161A4">
              <w:rPr>
                <w:rFonts w:ascii="Arial Narrow" w:hAnsi="Arial Narrow"/>
              </w:rPr>
              <w:t>GOKi</w:t>
            </w:r>
            <w:proofErr w:type="spellEnd"/>
            <w:r w:rsidRPr="00F161A4">
              <w:rPr>
                <w:rFonts w:ascii="Arial Narrow" w:hAnsi="Arial Narrow"/>
              </w:rPr>
              <w:t xml:space="preserve">); </w:t>
            </w:r>
          </w:p>
          <w:p w:rsidR="00B20197" w:rsidRPr="00F161A4" w:rsidRDefault="00B20197" w:rsidP="00A35D7C">
            <w:pPr>
              <w:rPr>
                <w:rFonts w:ascii="Arial Narrow" w:hAnsi="Arial Narrow"/>
              </w:rPr>
            </w:pPr>
            <w:r w:rsidRPr="00F161A4">
              <w:rPr>
                <w:rFonts w:ascii="Arial Narrow" w:hAnsi="Arial Narrow"/>
              </w:rPr>
              <w:t>-materiały informacyjne: ogłoszenia w kościołach parafialnych, w bibliotekach itp., dystrybuowane przez kluby seniora, NGO, stowarzyszenia;</w:t>
            </w:r>
          </w:p>
        </w:tc>
        <w:tc>
          <w:tcPr>
            <w:tcW w:w="2268" w:type="dxa"/>
          </w:tcPr>
          <w:p w:rsidR="00B20197" w:rsidRPr="00F161A4" w:rsidRDefault="00B20197" w:rsidP="00A35D7C">
            <w:pPr>
              <w:rPr>
                <w:rFonts w:ascii="Arial Narrow" w:hAnsi="Arial Narrow"/>
              </w:rPr>
            </w:pPr>
            <w:r w:rsidRPr="00F161A4">
              <w:rPr>
                <w:rFonts w:ascii="Arial Narrow" w:hAnsi="Arial Narrow"/>
                <w:b/>
                <w:u w:val="single"/>
              </w:rPr>
              <w:t>dominujący:</w:t>
            </w:r>
            <w:r w:rsidRPr="00F161A4">
              <w:rPr>
                <w:rFonts w:ascii="Arial Narrow" w:hAnsi="Arial Narrow"/>
              </w:rPr>
              <w:t xml:space="preserve"> bezpośredni; </w:t>
            </w:r>
            <w:r w:rsidRPr="00F161A4">
              <w:rPr>
                <w:rFonts w:ascii="Arial Narrow" w:hAnsi="Arial Narrow"/>
              </w:rPr>
              <w:br/>
            </w:r>
            <w:r w:rsidRPr="00F161A4">
              <w:rPr>
                <w:rFonts w:ascii="Arial Narrow" w:hAnsi="Arial Narrow"/>
                <w:b/>
                <w:u w:val="single"/>
              </w:rPr>
              <w:t>uzupełniający:</w:t>
            </w:r>
            <w:r w:rsidRPr="00F161A4">
              <w:rPr>
                <w:rFonts w:ascii="Arial Narrow" w:hAnsi="Arial Narrow"/>
              </w:rPr>
              <w:br/>
              <w:t xml:space="preserve">pośredni  </w:t>
            </w:r>
          </w:p>
        </w:tc>
      </w:tr>
      <w:tr w:rsidR="00B20197" w:rsidRPr="00F161A4" w:rsidTr="00E221CA">
        <w:tc>
          <w:tcPr>
            <w:tcW w:w="4928" w:type="dxa"/>
          </w:tcPr>
          <w:p w:rsidR="00B20197" w:rsidRPr="00F161A4" w:rsidRDefault="00B20197" w:rsidP="00A35D7C">
            <w:pPr>
              <w:rPr>
                <w:rFonts w:ascii="Arial Narrow" w:hAnsi="Arial Narrow"/>
              </w:rPr>
            </w:pPr>
            <w:r w:rsidRPr="00F161A4">
              <w:rPr>
                <w:rFonts w:ascii="Arial Narrow" w:hAnsi="Arial Narrow"/>
              </w:rPr>
              <w:t xml:space="preserve">przedstawiciele grup </w:t>
            </w:r>
            <w:proofErr w:type="spellStart"/>
            <w:r w:rsidRPr="00F161A4">
              <w:rPr>
                <w:rFonts w:ascii="Arial Narrow" w:hAnsi="Arial Narrow"/>
              </w:rPr>
              <w:t>defaworyzowanych</w:t>
            </w:r>
            <w:proofErr w:type="spellEnd"/>
            <w:r w:rsidRPr="00F161A4">
              <w:rPr>
                <w:rFonts w:ascii="Arial Narrow" w:hAnsi="Arial Narrow"/>
              </w:rPr>
              <w:t xml:space="preserve">, przede wszystkim osób bezrobotnych do 25 r.ż., z brakiem lub małym doświadczeniem zawodowym oraz osób z niskim </w:t>
            </w:r>
            <w:r w:rsidRPr="00F161A4">
              <w:rPr>
                <w:rFonts w:ascii="Arial Narrow" w:hAnsi="Arial Narrow"/>
              </w:rPr>
              <w:lastRenderedPageBreak/>
              <w:t xml:space="preserve">wykształceniem </w:t>
            </w:r>
          </w:p>
        </w:tc>
        <w:tc>
          <w:tcPr>
            <w:tcW w:w="8221" w:type="dxa"/>
          </w:tcPr>
          <w:p w:rsidR="00B20197" w:rsidRPr="00F161A4" w:rsidRDefault="00B20197" w:rsidP="00A35D7C">
            <w:pPr>
              <w:rPr>
                <w:rFonts w:ascii="Arial Narrow" w:hAnsi="Arial Narrow"/>
              </w:rPr>
            </w:pPr>
            <w:r w:rsidRPr="00F161A4">
              <w:rPr>
                <w:rFonts w:ascii="Arial Narrow" w:hAnsi="Arial Narrow"/>
              </w:rPr>
              <w:lastRenderedPageBreak/>
              <w:t>- mobilne punkty informacyjne  w JST i jednostkach organizacyjnych (</w:t>
            </w:r>
            <w:proofErr w:type="spellStart"/>
            <w:r w:rsidRPr="00F161A4">
              <w:rPr>
                <w:rFonts w:ascii="Arial Narrow" w:hAnsi="Arial Narrow"/>
              </w:rPr>
              <w:t>GOPSy</w:t>
            </w:r>
            <w:proofErr w:type="spellEnd"/>
            <w:r w:rsidRPr="00F161A4">
              <w:rPr>
                <w:rFonts w:ascii="Arial Narrow" w:hAnsi="Arial Narrow"/>
              </w:rPr>
              <w:t xml:space="preserve">, </w:t>
            </w:r>
            <w:proofErr w:type="spellStart"/>
            <w:r w:rsidRPr="00F161A4">
              <w:rPr>
                <w:rFonts w:ascii="Arial Narrow" w:hAnsi="Arial Narrow"/>
              </w:rPr>
              <w:t>GOKi</w:t>
            </w:r>
            <w:proofErr w:type="spellEnd"/>
            <w:r w:rsidRPr="00F161A4">
              <w:rPr>
                <w:rFonts w:ascii="Arial Narrow" w:hAnsi="Arial Narrow"/>
              </w:rPr>
              <w:t>);</w:t>
            </w:r>
          </w:p>
          <w:p w:rsidR="00B20197" w:rsidRPr="00F161A4" w:rsidRDefault="00B20197" w:rsidP="00A35D7C">
            <w:pPr>
              <w:rPr>
                <w:rFonts w:ascii="Arial Narrow" w:hAnsi="Arial Narrow"/>
              </w:rPr>
            </w:pPr>
            <w:r w:rsidRPr="00F161A4">
              <w:rPr>
                <w:rFonts w:ascii="Arial Narrow" w:hAnsi="Arial Narrow"/>
              </w:rPr>
              <w:t xml:space="preserve">- materiały informacyjne: ogłoszenia w miejscach spotkań młodzieży: klubach/pubach/dyskotekach, w bibliotekach, </w:t>
            </w:r>
            <w:proofErr w:type="spellStart"/>
            <w:r w:rsidRPr="00F161A4">
              <w:rPr>
                <w:rFonts w:ascii="Arial Narrow" w:hAnsi="Arial Narrow"/>
              </w:rPr>
              <w:t>PUPach</w:t>
            </w:r>
            <w:proofErr w:type="spellEnd"/>
            <w:r w:rsidRPr="00F161A4">
              <w:rPr>
                <w:rFonts w:ascii="Arial Narrow" w:hAnsi="Arial Narrow"/>
              </w:rPr>
              <w:t xml:space="preserve"> w Łańcucie i Rzeszowie; udostępniane na stronach internetowych i </w:t>
            </w:r>
            <w:r w:rsidRPr="00F161A4">
              <w:rPr>
                <w:rFonts w:ascii="Arial Narrow" w:hAnsi="Arial Narrow"/>
              </w:rPr>
              <w:lastRenderedPageBreak/>
              <w:t xml:space="preserve">portalach społecznościowych; </w:t>
            </w:r>
          </w:p>
        </w:tc>
        <w:tc>
          <w:tcPr>
            <w:tcW w:w="2268" w:type="dxa"/>
          </w:tcPr>
          <w:p w:rsidR="00B20197" w:rsidRPr="00F161A4" w:rsidRDefault="00B20197" w:rsidP="00A35D7C">
            <w:pPr>
              <w:rPr>
                <w:rFonts w:ascii="Arial Narrow" w:hAnsi="Arial Narrow"/>
              </w:rPr>
            </w:pPr>
            <w:r w:rsidRPr="00F161A4">
              <w:rPr>
                <w:rFonts w:ascii="Arial Narrow" w:hAnsi="Arial Narrow"/>
                <w:b/>
                <w:u w:val="single"/>
              </w:rPr>
              <w:lastRenderedPageBreak/>
              <w:t>dominujący:</w:t>
            </w:r>
            <w:r w:rsidRPr="00F161A4">
              <w:rPr>
                <w:rFonts w:ascii="Arial Narrow" w:hAnsi="Arial Narrow"/>
              </w:rPr>
              <w:t xml:space="preserve"> </w:t>
            </w:r>
            <w:r w:rsidR="00A35D7C">
              <w:rPr>
                <w:rFonts w:ascii="Arial Narrow" w:hAnsi="Arial Narrow"/>
              </w:rPr>
              <w:br/>
            </w:r>
            <w:r w:rsidRPr="00F161A4">
              <w:rPr>
                <w:rFonts w:ascii="Arial Narrow" w:hAnsi="Arial Narrow"/>
              </w:rPr>
              <w:t xml:space="preserve">pośredni; </w:t>
            </w:r>
            <w:r w:rsidRPr="00F161A4">
              <w:rPr>
                <w:rFonts w:ascii="Arial Narrow" w:hAnsi="Arial Narrow"/>
              </w:rPr>
              <w:br/>
            </w:r>
            <w:r w:rsidRPr="00F161A4">
              <w:rPr>
                <w:rFonts w:ascii="Arial Narrow" w:hAnsi="Arial Narrow"/>
                <w:b/>
                <w:u w:val="single"/>
              </w:rPr>
              <w:t>uzupełniający:</w:t>
            </w:r>
            <w:r w:rsidRPr="00F161A4">
              <w:rPr>
                <w:rFonts w:ascii="Arial Narrow" w:hAnsi="Arial Narrow"/>
              </w:rPr>
              <w:br/>
            </w:r>
            <w:r w:rsidRPr="00F161A4">
              <w:rPr>
                <w:rFonts w:ascii="Arial Narrow" w:hAnsi="Arial Narrow"/>
              </w:rPr>
              <w:lastRenderedPageBreak/>
              <w:t>bezpośredni</w:t>
            </w:r>
          </w:p>
        </w:tc>
      </w:tr>
    </w:tbl>
    <w:p w:rsidR="00B20197" w:rsidRPr="00F161A4" w:rsidRDefault="00B20197" w:rsidP="00B20197">
      <w:pPr>
        <w:tabs>
          <w:tab w:val="left" w:pos="954"/>
        </w:tabs>
        <w:spacing w:after="0" w:line="240" w:lineRule="auto"/>
        <w:jc w:val="both"/>
        <w:rPr>
          <w:rFonts w:ascii="Arial Narrow" w:hAnsi="Arial Narrow"/>
        </w:rPr>
      </w:pPr>
      <w:r w:rsidRPr="00F161A4">
        <w:rPr>
          <w:rFonts w:ascii="Arial Narrow" w:hAnsi="Arial Narrow"/>
        </w:rPr>
        <w:lastRenderedPageBreak/>
        <w:tab/>
      </w:r>
    </w:p>
    <w:p w:rsidR="00B20197" w:rsidRDefault="00B20197" w:rsidP="00B20197">
      <w:pPr>
        <w:numPr>
          <w:ilvl w:val="0"/>
          <w:numId w:val="28"/>
        </w:numPr>
        <w:tabs>
          <w:tab w:val="left" w:pos="954"/>
        </w:tabs>
        <w:spacing w:after="0" w:line="240" w:lineRule="auto"/>
        <w:contextualSpacing/>
        <w:jc w:val="both"/>
        <w:rPr>
          <w:rFonts w:ascii="Arial Narrow" w:hAnsi="Arial Narrow"/>
          <w:b/>
        </w:rPr>
      </w:pPr>
      <w:r w:rsidRPr="00F161A4">
        <w:rPr>
          <w:rFonts w:ascii="Arial Narrow" w:hAnsi="Arial Narrow"/>
          <w:b/>
        </w:rPr>
        <w:t>Wskaźniki realizacji działań komunikacyjnych i efekty</w:t>
      </w:r>
    </w:p>
    <w:p w:rsidR="00A35D7C" w:rsidRDefault="00A35D7C" w:rsidP="00A35D7C">
      <w:pPr>
        <w:jc w:val="center"/>
        <w:rPr>
          <w:rFonts w:ascii="Arial Narrow" w:hAnsi="Arial Narrow"/>
          <w:b/>
        </w:rPr>
        <w:sectPr w:rsidR="00A35D7C" w:rsidSect="004F1B69">
          <w:footerReference w:type="default" r:id="rId30"/>
          <w:pgSz w:w="16838" w:h="11906" w:orient="landscape"/>
          <w:pgMar w:top="720" w:right="720" w:bottom="720" w:left="720" w:header="142" w:footer="709" w:gutter="0"/>
          <w:cols w:space="708"/>
          <w:docGrid w:linePitch="360"/>
        </w:sectPr>
      </w:pPr>
    </w:p>
    <w:p w:rsidR="00A35D7C" w:rsidRPr="00A35D7C" w:rsidRDefault="00A35D7C" w:rsidP="00A35D7C">
      <w:pPr>
        <w:spacing w:after="0" w:line="120" w:lineRule="auto"/>
        <w:rPr>
          <w:sz w:val="2"/>
        </w:rPr>
      </w:pPr>
    </w:p>
    <w:tbl>
      <w:tblPr>
        <w:tblStyle w:val="Tabela-Siatka3"/>
        <w:tblW w:w="6803" w:type="dxa"/>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7"/>
        <w:gridCol w:w="5102"/>
        <w:gridCol w:w="1134"/>
      </w:tblGrid>
      <w:tr w:rsidR="00A35D7C" w:rsidRPr="002E58B6" w:rsidTr="00572E7C">
        <w:trPr>
          <w:jc w:val="center"/>
        </w:trPr>
        <w:tc>
          <w:tcPr>
            <w:tcW w:w="567" w:type="dxa"/>
            <w:vAlign w:val="center"/>
          </w:tcPr>
          <w:p w:rsidR="00A35D7C" w:rsidRPr="002E58B6" w:rsidRDefault="00A35D7C" w:rsidP="00A35D7C">
            <w:pPr>
              <w:jc w:val="center"/>
              <w:rPr>
                <w:rFonts w:ascii="Arial Narrow" w:hAnsi="Arial Narrow"/>
                <w:b/>
                <w:smallCaps/>
              </w:rPr>
            </w:pPr>
            <w:r w:rsidRPr="002E58B6">
              <w:rPr>
                <w:rFonts w:ascii="Arial Narrow" w:hAnsi="Arial Narrow"/>
                <w:b/>
                <w:smallCaps/>
              </w:rPr>
              <w:t>Lp.</w:t>
            </w:r>
          </w:p>
        </w:tc>
        <w:tc>
          <w:tcPr>
            <w:tcW w:w="5102" w:type="dxa"/>
            <w:vAlign w:val="center"/>
          </w:tcPr>
          <w:p w:rsidR="00A35D7C" w:rsidRPr="002E58B6" w:rsidRDefault="00A35D7C" w:rsidP="00A35D7C">
            <w:pPr>
              <w:jc w:val="center"/>
              <w:rPr>
                <w:rFonts w:ascii="Arial Narrow" w:hAnsi="Arial Narrow"/>
                <w:b/>
                <w:smallCaps/>
              </w:rPr>
            </w:pPr>
            <w:r w:rsidRPr="002E58B6">
              <w:rPr>
                <w:rFonts w:ascii="Arial Narrow" w:hAnsi="Arial Narrow"/>
                <w:b/>
                <w:smallCaps/>
              </w:rPr>
              <w:t>Wskaźniki realizacji działań</w:t>
            </w:r>
          </w:p>
        </w:tc>
        <w:tc>
          <w:tcPr>
            <w:tcW w:w="1134" w:type="dxa"/>
            <w:vAlign w:val="center"/>
          </w:tcPr>
          <w:p w:rsidR="00A35D7C" w:rsidRPr="002E58B6" w:rsidRDefault="00A35D7C" w:rsidP="00A35D7C">
            <w:pPr>
              <w:jc w:val="center"/>
              <w:rPr>
                <w:rFonts w:ascii="Arial Narrow" w:hAnsi="Arial Narrow"/>
                <w:b/>
                <w:smallCaps/>
              </w:rPr>
            </w:pPr>
            <w:r w:rsidRPr="002E58B6">
              <w:rPr>
                <w:rFonts w:ascii="Arial Narrow" w:hAnsi="Arial Narrow"/>
                <w:b/>
                <w:smallCaps/>
              </w:rPr>
              <w:t xml:space="preserve">Wartość </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1.</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Strona internetowa LGD</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1</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2.</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Zakładka na portalu społecznościowym</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1</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3.</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Informacja roczna nt. postępów w realizacji LSR</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7</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4.</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 xml:space="preserve">Newsletter </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7</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5.</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 xml:space="preserve">Gadżety promocyjne </w:t>
            </w:r>
          </w:p>
        </w:tc>
        <w:tc>
          <w:tcPr>
            <w:tcW w:w="1134" w:type="dxa"/>
            <w:vAlign w:val="center"/>
          </w:tcPr>
          <w:p w:rsidR="00A35D7C" w:rsidRPr="002E58B6" w:rsidRDefault="00297919" w:rsidP="00A35D7C">
            <w:pPr>
              <w:jc w:val="center"/>
              <w:rPr>
                <w:rFonts w:ascii="Arial Narrow" w:hAnsi="Arial Narrow"/>
              </w:rPr>
            </w:pPr>
            <w:r w:rsidRPr="002E58B6">
              <w:rPr>
                <w:rFonts w:ascii="Arial Narrow" w:hAnsi="Arial Narrow"/>
              </w:rPr>
              <w:t>4000</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6.</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Imprezy i wydarzenia lokalne (udział)</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21</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7.</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 xml:space="preserve">Stoisko promocyjne </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1</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8.</w:t>
            </w:r>
          </w:p>
        </w:tc>
        <w:tc>
          <w:tcPr>
            <w:tcW w:w="5102" w:type="dxa"/>
            <w:vAlign w:val="center"/>
          </w:tcPr>
          <w:p w:rsidR="00A35D7C" w:rsidRPr="002E58B6" w:rsidRDefault="00A35D7C" w:rsidP="00A35D7C">
            <w:pPr>
              <w:rPr>
                <w:rFonts w:ascii="Arial Narrow" w:hAnsi="Arial Narrow"/>
              </w:rPr>
            </w:pPr>
            <w:r w:rsidRPr="002E58B6">
              <w:rPr>
                <w:rFonts w:ascii="Arial Narrow" w:hAnsi="Arial Narrow"/>
              </w:rPr>
              <w:t>Spotkania informacyjne z adresatami działań</w:t>
            </w:r>
          </w:p>
        </w:tc>
        <w:tc>
          <w:tcPr>
            <w:tcW w:w="1134" w:type="dxa"/>
            <w:vAlign w:val="center"/>
          </w:tcPr>
          <w:p w:rsidR="00A35D7C" w:rsidRPr="002E58B6" w:rsidRDefault="00297919" w:rsidP="00A35D7C">
            <w:pPr>
              <w:jc w:val="center"/>
              <w:rPr>
                <w:rFonts w:ascii="Arial Narrow" w:hAnsi="Arial Narrow"/>
              </w:rPr>
            </w:pPr>
            <w:r w:rsidRPr="002E58B6">
              <w:rPr>
                <w:rFonts w:ascii="Arial Narrow" w:hAnsi="Arial Narrow"/>
              </w:rPr>
              <w:t>20</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9.</w:t>
            </w:r>
          </w:p>
        </w:tc>
        <w:tc>
          <w:tcPr>
            <w:tcW w:w="5102" w:type="dxa"/>
          </w:tcPr>
          <w:p w:rsidR="00A35D7C" w:rsidRPr="002E58B6" w:rsidRDefault="00A35D7C" w:rsidP="00A35D7C">
            <w:pPr>
              <w:rPr>
                <w:rFonts w:ascii="Arial Narrow" w:hAnsi="Arial Narrow"/>
              </w:rPr>
            </w:pPr>
            <w:r w:rsidRPr="002E58B6">
              <w:rPr>
                <w:rFonts w:ascii="Arial Narrow" w:hAnsi="Arial Narrow"/>
              </w:rPr>
              <w:t xml:space="preserve">Ulotki </w:t>
            </w:r>
          </w:p>
        </w:tc>
        <w:tc>
          <w:tcPr>
            <w:tcW w:w="1134" w:type="dxa"/>
            <w:vAlign w:val="center"/>
          </w:tcPr>
          <w:p w:rsidR="00A35D7C" w:rsidRPr="002E58B6" w:rsidRDefault="00297919" w:rsidP="00A35D7C">
            <w:pPr>
              <w:jc w:val="center"/>
              <w:rPr>
                <w:rFonts w:ascii="Arial Narrow" w:hAnsi="Arial Narrow"/>
              </w:rPr>
            </w:pPr>
            <w:r w:rsidRPr="002E58B6">
              <w:rPr>
                <w:rFonts w:ascii="Arial Narrow" w:hAnsi="Arial Narrow"/>
              </w:rPr>
              <w:t>5000</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10.</w:t>
            </w:r>
          </w:p>
        </w:tc>
        <w:tc>
          <w:tcPr>
            <w:tcW w:w="5102" w:type="dxa"/>
          </w:tcPr>
          <w:p w:rsidR="00A35D7C" w:rsidRPr="002E58B6" w:rsidRDefault="00A35D7C" w:rsidP="00A35D7C">
            <w:pPr>
              <w:rPr>
                <w:rFonts w:ascii="Arial Narrow" w:hAnsi="Arial Narrow"/>
              </w:rPr>
            </w:pPr>
            <w:r w:rsidRPr="002E58B6">
              <w:rPr>
                <w:rFonts w:ascii="Arial Narrow" w:hAnsi="Arial Narrow"/>
              </w:rPr>
              <w:t>Plakaty</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1000</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11.</w:t>
            </w:r>
          </w:p>
        </w:tc>
        <w:tc>
          <w:tcPr>
            <w:tcW w:w="5102" w:type="dxa"/>
          </w:tcPr>
          <w:p w:rsidR="00A35D7C" w:rsidRPr="002E58B6" w:rsidRDefault="00A35D7C" w:rsidP="00A35D7C">
            <w:pPr>
              <w:rPr>
                <w:rFonts w:ascii="Arial Narrow" w:hAnsi="Arial Narrow"/>
              </w:rPr>
            </w:pPr>
            <w:r w:rsidRPr="002E58B6">
              <w:rPr>
                <w:rFonts w:ascii="Arial Narrow" w:hAnsi="Arial Narrow"/>
              </w:rPr>
              <w:t>Ogłoszenia prasowe</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7</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12.</w:t>
            </w:r>
          </w:p>
        </w:tc>
        <w:tc>
          <w:tcPr>
            <w:tcW w:w="5102" w:type="dxa"/>
          </w:tcPr>
          <w:p w:rsidR="00A35D7C" w:rsidRPr="002E58B6" w:rsidRDefault="00A35D7C" w:rsidP="00A35D7C">
            <w:pPr>
              <w:rPr>
                <w:rFonts w:ascii="Arial Narrow" w:hAnsi="Arial Narrow"/>
              </w:rPr>
            </w:pPr>
            <w:r w:rsidRPr="002E58B6">
              <w:rPr>
                <w:rFonts w:ascii="Arial Narrow" w:hAnsi="Arial Narrow"/>
              </w:rPr>
              <w:t>Doradztwo i konsultacje</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240</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13.</w:t>
            </w:r>
          </w:p>
        </w:tc>
        <w:tc>
          <w:tcPr>
            <w:tcW w:w="5102" w:type="dxa"/>
          </w:tcPr>
          <w:p w:rsidR="00A35D7C" w:rsidRPr="002E58B6" w:rsidRDefault="00A35D7C" w:rsidP="00A35D7C">
            <w:pPr>
              <w:rPr>
                <w:rFonts w:ascii="Arial Narrow" w:hAnsi="Arial Narrow"/>
              </w:rPr>
            </w:pPr>
            <w:r w:rsidRPr="002E58B6">
              <w:rPr>
                <w:rFonts w:ascii="Arial Narrow" w:hAnsi="Arial Narrow"/>
                <w:i/>
              </w:rPr>
              <w:t>Instrukcja wnioskodawcy</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1</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14.</w:t>
            </w:r>
          </w:p>
        </w:tc>
        <w:tc>
          <w:tcPr>
            <w:tcW w:w="5102" w:type="dxa"/>
          </w:tcPr>
          <w:p w:rsidR="00A35D7C" w:rsidRPr="002E58B6" w:rsidRDefault="00A35D7C" w:rsidP="00A35D7C">
            <w:pPr>
              <w:rPr>
                <w:rFonts w:ascii="Arial Narrow" w:hAnsi="Arial Narrow"/>
              </w:rPr>
            </w:pPr>
            <w:r w:rsidRPr="002E58B6">
              <w:rPr>
                <w:rFonts w:ascii="Arial Narrow" w:hAnsi="Arial Narrow"/>
              </w:rPr>
              <w:t xml:space="preserve">Warsztaty dla wnioskodawców </w:t>
            </w:r>
          </w:p>
        </w:tc>
        <w:tc>
          <w:tcPr>
            <w:tcW w:w="1134" w:type="dxa"/>
            <w:vAlign w:val="center"/>
          </w:tcPr>
          <w:p w:rsidR="00A35D7C" w:rsidRPr="002E58B6" w:rsidRDefault="00297919" w:rsidP="00A35D7C">
            <w:pPr>
              <w:jc w:val="center"/>
              <w:rPr>
                <w:rFonts w:ascii="Arial Narrow" w:hAnsi="Arial Narrow"/>
              </w:rPr>
            </w:pPr>
            <w:r w:rsidRPr="002E58B6">
              <w:rPr>
                <w:rFonts w:ascii="Arial Narrow" w:hAnsi="Arial Narrow"/>
              </w:rPr>
              <w:t>5</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15.</w:t>
            </w:r>
          </w:p>
        </w:tc>
        <w:tc>
          <w:tcPr>
            <w:tcW w:w="5102" w:type="dxa"/>
          </w:tcPr>
          <w:p w:rsidR="00A35D7C" w:rsidRPr="002E58B6" w:rsidRDefault="00A35D7C" w:rsidP="00A35D7C">
            <w:pPr>
              <w:rPr>
                <w:rFonts w:ascii="Arial Narrow" w:hAnsi="Arial Narrow"/>
              </w:rPr>
            </w:pPr>
            <w:r w:rsidRPr="002E58B6">
              <w:rPr>
                <w:rFonts w:ascii="Arial Narrow" w:hAnsi="Arial Narrow"/>
              </w:rPr>
              <w:t xml:space="preserve">Szkolenia z rozliczania operacji </w:t>
            </w:r>
          </w:p>
        </w:tc>
        <w:tc>
          <w:tcPr>
            <w:tcW w:w="1134" w:type="dxa"/>
            <w:vAlign w:val="center"/>
          </w:tcPr>
          <w:p w:rsidR="00A35D7C" w:rsidRPr="002E58B6" w:rsidRDefault="00915C37" w:rsidP="00A35D7C">
            <w:pPr>
              <w:jc w:val="center"/>
              <w:rPr>
                <w:rFonts w:ascii="Arial Narrow" w:hAnsi="Arial Narrow"/>
              </w:rPr>
            </w:pPr>
            <w:r w:rsidRPr="002E58B6">
              <w:rPr>
                <w:rFonts w:ascii="Arial Narrow" w:hAnsi="Arial Narrow"/>
              </w:rPr>
              <w:t>4</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16.</w:t>
            </w:r>
          </w:p>
        </w:tc>
        <w:tc>
          <w:tcPr>
            <w:tcW w:w="5102" w:type="dxa"/>
          </w:tcPr>
          <w:p w:rsidR="00A35D7C" w:rsidRPr="002E58B6" w:rsidRDefault="00A35D7C" w:rsidP="00A35D7C">
            <w:pPr>
              <w:rPr>
                <w:rFonts w:ascii="Arial Narrow" w:hAnsi="Arial Narrow"/>
              </w:rPr>
            </w:pPr>
            <w:r w:rsidRPr="002E58B6">
              <w:rPr>
                <w:rFonts w:ascii="Arial Narrow" w:hAnsi="Arial Narrow"/>
              </w:rPr>
              <w:t>Broszura informacyjna nt. dobrych praktyk</w:t>
            </w:r>
          </w:p>
        </w:tc>
        <w:tc>
          <w:tcPr>
            <w:tcW w:w="1134" w:type="dxa"/>
            <w:vAlign w:val="center"/>
          </w:tcPr>
          <w:p w:rsidR="00A35D7C" w:rsidRPr="002E58B6" w:rsidRDefault="00297919" w:rsidP="00A35D7C">
            <w:pPr>
              <w:jc w:val="center"/>
              <w:rPr>
                <w:rFonts w:ascii="Arial Narrow" w:hAnsi="Arial Narrow"/>
              </w:rPr>
            </w:pPr>
            <w:r w:rsidRPr="002E58B6">
              <w:rPr>
                <w:rFonts w:ascii="Arial Narrow" w:hAnsi="Arial Narrow"/>
              </w:rPr>
              <w:t>800</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17.</w:t>
            </w:r>
          </w:p>
        </w:tc>
        <w:tc>
          <w:tcPr>
            <w:tcW w:w="5102" w:type="dxa"/>
          </w:tcPr>
          <w:p w:rsidR="00A35D7C" w:rsidRPr="002E58B6" w:rsidRDefault="00A35D7C" w:rsidP="00A35D7C">
            <w:pPr>
              <w:rPr>
                <w:rFonts w:ascii="Arial Narrow" w:hAnsi="Arial Narrow"/>
              </w:rPr>
            </w:pPr>
            <w:r w:rsidRPr="002E58B6">
              <w:rPr>
                <w:rFonts w:ascii="Arial Narrow" w:hAnsi="Arial Narrow"/>
              </w:rPr>
              <w:t xml:space="preserve">Konferencja podsumowująca </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1</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18.</w:t>
            </w:r>
          </w:p>
        </w:tc>
        <w:tc>
          <w:tcPr>
            <w:tcW w:w="5102" w:type="dxa"/>
          </w:tcPr>
          <w:p w:rsidR="00A35D7C" w:rsidRPr="002E58B6" w:rsidRDefault="00A35D7C" w:rsidP="00A35D7C">
            <w:pPr>
              <w:rPr>
                <w:rFonts w:ascii="Arial Narrow" w:hAnsi="Arial Narrow"/>
              </w:rPr>
            </w:pPr>
            <w:r w:rsidRPr="002E58B6">
              <w:rPr>
                <w:rFonts w:ascii="Arial Narrow" w:hAnsi="Arial Narrow"/>
              </w:rPr>
              <w:t xml:space="preserve">Ankiety ewaluacyjne od wnioskodawców </w:t>
            </w:r>
          </w:p>
        </w:tc>
        <w:tc>
          <w:tcPr>
            <w:tcW w:w="1134" w:type="dxa"/>
            <w:vAlign w:val="center"/>
          </w:tcPr>
          <w:p w:rsidR="00A35D7C" w:rsidRPr="002E58B6" w:rsidRDefault="00915C37" w:rsidP="00A35D7C">
            <w:pPr>
              <w:jc w:val="center"/>
              <w:rPr>
                <w:rFonts w:ascii="Arial Narrow" w:hAnsi="Arial Narrow"/>
              </w:rPr>
            </w:pPr>
            <w:r w:rsidRPr="002E58B6">
              <w:rPr>
                <w:rFonts w:ascii="Arial Narrow" w:hAnsi="Arial Narrow"/>
              </w:rPr>
              <w:t>2</w:t>
            </w:r>
            <w:r w:rsidR="00A35D7C" w:rsidRPr="002E58B6">
              <w:rPr>
                <w:rFonts w:ascii="Arial Narrow" w:hAnsi="Arial Narrow"/>
              </w:rPr>
              <w:t>00</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19.</w:t>
            </w:r>
          </w:p>
        </w:tc>
        <w:tc>
          <w:tcPr>
            <w:tcW w:w="5102" w:type="dxa"/>
          </w:tcPr>
          <w:p w:rsidR="00A35D7C" w:rsidRPr="002E58B6" w:rsidRDefault="00A35D7C" w:rsidP="00A35D7C">
            <w:pPr>
              <w:rPr>
                <w:rFonts w:ascii="Arial Narrow" w:hAnsi="Arial Narrow"/>
              </w:rPr>
            </w:pPr>
            <w:r w:rsidRPr="002E58B6">
              <w:rPr>
                <w:rFonts w:ascii="Arial Narrow" w:hAnsi="Arial Narrow"/>
              </w:rPr>
              <w:t xml:space="preserve">Artykuły sponsorowane w prasie </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7</w:t>
            </w:r>
          </w:p>
        </w:tc>
      </w:tr>
      <w:tr w:rsidR="00596796" w:rsidRPr="002E58B6" w:rsidTr="00572E7C">
        <w:trPr>
          <w:jc w:val="center"/>
        </w:trPr>
        <w:tc>
          <w:tcPr>
            <w:tcW w:w="567" w:type="dxa"/>
          </w:tcPr>
          <w:p w:rsidR="00A35D7C" w:rsidRPr="002E58B6" w:rsidRDefault="00A35D7C" w:rsidP="00A35D7C">
            <w:pPr>
              <w:rPr>
                <w:rFonts w:ascii="Arial Narrow" w:hAnsi="Arial Narrow"/>
              </w:rPr>
            </w:pPr>
            <w:r w:rsidRPr="002E58B6">
              <w:rPr>
                <w:rFonts w:ascii="Arial Narrow" w:hAnsi="Arial Narrow"/>
              </w:rPr>
              <w:t>20.</w:t>
            </w:r>
          </w:p>
        </w:tc>
        <w:tc>
          <w:tcPr>
            <w:tcW w:w="5102" w:type="dxa"/>
          </w:tcPr>
          <w:p w:rsidR="00A35D7C" w:rsidRPr="002E58B6" w:rsidRDefault="00A35D7C" w:rsidP="00A35D7C">
            <w:pPr>
              <w:rPr>
                <w:rFonts w:ascii="Arial Narrow" w:hAnsi="Arial Narrow"/>
              </w:rPr>
            </w:pPr>
            <w:r w:rsidRPr="002E58B6">
              <w:rPr>
                <w:rFonts w:ascii="Arial Narrow" w:hAnsi="Arial Narrow"/>
              </w:rPr>
              <w:t>Spotkania formacyjne dla członków LGD</w:t>
            </w:r>
          </w:p>
        </w:tc>
        <w:tc>
          <w:tcPr>
            <w:tcW w:w="1134" w:type="dxa"/>
            <w:vAlign w:val="center"/>
          </w:tcPr>
          <w:p w:rsidR="00A35D7C" w:rsidRPr="002E58B6" w:rsidRDefault="00A35D7C" w:rsidP="00A35D7C">
            <w:pPr>
              <w:jc w:val="center"/>
              <w:rPr>
                <w:rFonts w:ascii="Arial Narrow" w:hAnsi="Arial Narrow"/>
              </w:rPr>
            </w:pPr>
            <w:r w:rsidRPr="002E58B6">
              <w:rPr>
                <w:rFonts w:ascii="Arial Narrow" w:hAnsi="Arial Narrow"/>
              </w:rPr>
              <w:t>7</w:t>
            </w:r>
          </w:p>
        </w:tc>
      </w:tr>
    </w:tbl>
    <w:p w:rsidR="00A35D7C" w:rsidRPr="002E58B6" w:rsidRDefault="00A35D7C" w:rsidP="00A35D7C">
      <w:pPr>
        <w:spacing w:after="0" w:line="120" w:lineRule="auto"/>
        <w:rPr>
          <w:sz w:val="2"/>
        </w:rPr>
      </w:pPr>
      <w:r w:rsidRPr="002E58B6">
        <w:br w:type="column"/>
      </w:r>
    </w:p>
    <w:tbl>
      <w:tblPr>
        <w:tblStyle w:val="Tabela-Siatka3"/>
        <w:tblW w:w="6803" w:type="dxa"/>
        <w:jc w:val="center"/>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7"/>
        <w:gridCol w:w="6236"/>
      </w:tblGrid>
      <w:tr w:rsidR="00596796" w:rsidRPr="002E58B6" w:rsidTr="00572E7C">
        <w:trPr>
          <w:trHeight w:val="230"/>
          <w:jc w:val="center"/>
        </w:trPr>
        <w:tc>
          <w:tcPr>
            <w:tcW w:w="567" w:type="dxa"/>
            <w:vAlign w:val="center"/>
          </w:tcPr>
          <w:p w:rsidR="00A35D7C" w:rsidRPr="002E58B6" w:rsidRDefault="00A35D7C" w:rsidP="00A35D7C">
            <w:pPr>
              <w:jc w:val="center"/>
              <w:rPr>
                <w:rFonts w:ascii="Arial Narrow" w:hAnsi="Arial Narrow"/>
                <w:b/>
                <w:smallCaps/>
              </w:rPr>
            </w:pPr>
            <w:r w:rsidRPr="002E58B6">
              <w:rPr>
                <w:b/>
                <w:smallCaps/>
              </w:rPr>
              <w:br w:type="column"/>
            </w:r>
            <w:r w:rsidRPr="002E58B6">
              <w:rPr>
                <w:rFonts w:ascii="Arial Narrow" w:hAnsi="Arial Narrow"/>
                <w:b/>
                <w:smallCaps/>
              </w:rPr>
              <w:br w:type="column"/>
              <w:t>Lp.</w:t>
            </w:r>
          </w:p>
        </w:tc>
        <w:tc>
          <w:tcPr>
            <w:tcW w:w="6236" w:type="dxa"/>
            <w:vAlign w:val="center"/>
          </w:tcPr>
          <w:p w:rsidR="00A35D7C" w:rsidRPr="002E58B6" w:rsidRDefault="00A35D7C" w:rsidP="00A35D7C">
            <w:pPr>
              <w:jc w:val="center"/>
              <w:rPr>
                <w:rFonts w:ascii="Arial Narrow" w:hAnsi="Arial Narrow"/>
                <w:b/>
                <w:smallCaps/>
              </w:rPr>
            </w:pPr>
            <w:r w:rsidRPr="002E58B6">
              <w:rPr>
                <w:rFonts w:ascii="Arial Narrow" w:hAnsi="Arial Narrow"/>
                <w:b/>
                <w:smallCaps/>
              </w:rPr>
              <w:t>Efekty</w:t>
            </w:r>
          </w:p>
        </w:tc>
      </w:tr>
      <w:tr w:rsidR="00596796" w:rsidRPr="002E58B6" w:rsidTr="00572E7C">
        <w:trPr>
          <w:trHeight w:val="170"/>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1.</w:t>
            </w:r>
          </w:p>
        </w:tc>
        <w:tc>
          <w:tcPr>
            <w:tcW w:w="6236" w:type="dxa"/>
            <w:vAlign w:val="center"/>
          </w:tcPr>
          <w:p w:rsidR="00A35D7C" w:rsidRPr="002E58B6" w:rsidRDefault="00A35D7C" w:rsidP="00915C37">
            <w:pPr>
              <w:rPr>
                <w:rFonts w:ascii="Arial Narrow" w:hAnsi="Arial Narrow"/>
              </w:rPr>
            </w:pPr>
            <w:r w:rsidRPr="002E58B6">
              <w:rPr>
                <w:rFonts w:ascii="Arial Narrow" w:hAnsi="Arial Narrow"/>
              </w:rPr>
              <w:t xml:space="preserve">Min. </w:t>
            </w:r>
            <w:r w:rsidR="00915C37" w:rsidRPr="002E58B6">
              <w:rPr>
                <w:rFonts w:ascii="Arial Narrow" w:hAnsi="Arial Narrow"/>
              </w:rPr>
              <w:t>30 000</w:t>
            </w:r>
            <w:r w:rsidRPr="002E58B6">
              <w:rPr>
                <w:rFonts w:ascii="Arial Narrow" w:hAnsi="Arial Narrow"/>
              </w:rPr>
              <w:t xml:space="preserve"> odsłon strony internetowej </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2.</w:t>
            </w:r>
          </w:p>
        </w:tc>
        <w:tc>
          <w:tcPr>
            <w:tcW w:w="6236" w:type="dxa"/>
            <w:vAlign w:val="center"/>
          </w:tcPr>
          <w:p w:rsidR="00A35D7C" w:rsidRPr="002E58B6" w:rsidRDefault="00A35D7C" w:rsidP="00A35D7C">
            <w:pPr>
              <w:rPr>
                <w:rFonts w:ascii="Arial Narrow" w:hAnsi="Arial Narrow"/>
              </w:rPr>
            </w:pPr>
            <w:r w:rsidRPr="002E58B6">
              <w:rPr>
                <w:rFonts w:ascii="Arial Narrow" w:hAnsi="Arial Narrow"/>
              </w:rPr>
              <w:t xml:space="preserve">Min. 40 zapytań przesłanych na portalu społecznościowym </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3.</w:t>
            </w:r>
          </w:p>
        </w:tc>
        <w:tc>
          <w:tcPr>
            <w:tcW w:w="6236" w:type="dxa"/>
            <w:vAlign w:val="center"/>
          </w:tcPr>
          <w:p w:rsidR="00A35D7C" w:rsidRPr="002E58B6" w:rsidRDefault="00A35D7C" w:rsidP="00297919">
            <w:pPr>
              <w:rPr>
                <w:rFonts w:ascii="Arial Narrow" w:hAnsi="Arial Narrow"/>
              </w:rPr>
            </w:pPr>
            <w:r w:rsidRPr="002E58B6">
              <w:rPr>
                <w:rFonts w:ascii="Arial Narrow" w:hAnsi="Arial Narrow"/>
              </w:rPr>
              <w:t xml:space="preserve">Wzrost o </w:t>
            </w:r>
            <w:r w:rsidR="00297919" w:rsidRPr="002E58B6">
              <w:rPr>
                <w:rFonts w:ascii="Arial Narrow" w:hAnsi="Arial Narrow"/>
              </w:rPr>
              <w:t>25</w:t>
            </w:r>
            <w:r w:rsidRPr="002E58B6">
              <w:rPr>
                <w:rFonts w:ascii="Arial Narrow" w:hAnsi="Arial Narrow"/>
              </w:rPr>
              <w:t>% liczby osób znających zakres działalności LGD</w:t>
            </w:r>
          </w:p>
        </w:tc>
      </w:tr>
      <w:tr w:rsidR="00596796" w:rsidRPr="002E58B6" w:rsidTr="00572E7C">
        <w:trPr>
          <w:trHeight w:val="170"/>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4.</w:t>
            </w:r>
          </w:p>
        </w:tc>
        <w:tc>
          <w:tcPr>
            <w:tcW w:w="6236" w:type="dxa"/>
            <w:vAlign w:val="center"/>
          </w:tcPr>
          <w:p w:rsidR="00A35D7C" w:rsidRPr="002E58B6" w:rsidRDefault="00A35D7C" w:rsidP="00297919">
            <w:pPr>
              <w:rPr>
                <w:rFonts w:ascii="Arial Narrow" w:hAnsi="Arial Narrow"/>
              </w:rPr>
            </w:pPr>
            <w:r w:rsidRPr="002E58B6">
              <w:rPr>
                <w:rFonts w:ascii="Arial Narrow" w:hAnsi="Arial Narrow"/>
              </w:rPr>
              <w:t xml:space="preserve">Min. </w:t>
            </w:r>
            <w:r w:rsidR="00297919" w:rsidRPr="002E58B6">
              <w:rPr>
                <w:rFonts w:ascii="Arial Narrow" w:hAnsi="Arial Narrow"/>
              </w:rPr>
              <w:t>83</w:t>
            </w:r>
            <w:r w:rsidRPr="002E58B6">
              <w:rPr>
                <w:rFonts w:ascii="Arial Narrow" w:hAnsi="Arial Narrow"/>
              </w:rPr>
              <w:t xml:space="preserve"> uczestników warsztatów dla wnioskodawców </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5.</w:t>
            </w:r>
          </w:p>
        </w:tc>
        <w:tc>
          <w:tcPr>
            <w:tcW w:w="6236" w:type="dxa"/>
            <w:vAlign w:val="center"/>
          </w:tcPr>
          <w:p w:rsidR="00A35D7C" w:rsidRPr="002E58B6" w:rsidRDefault="00915C37" w:rsidP="00A35D7C">
            <w:pPr>
              <w:rPr>
                <w:rFonts w:ascii="Arial Narrow" w:hAnsi="Arial Narrow"/>
              </w:rPr>
            </w:pPr>
            <w:r w:rsidRPr="002E58B6">
              <w:rPr>
                <w:rFonts w:ascii="Arial Narrow" w:hAnsi="Arial Narrow"/>
              </w:rPr>
              <w:t>Min. 15</w:t>
            </w:r>
            <w:r w:rsidR="00A35D7C" w:rsidRPr="002E58B6">
              <w:rPr>
                <w:rFonts w:ascii="Arial Narrow" w:hAnsi="Arial Narrow"/>
              </w:rPr>
              <w:t>0 osób korzystających z doradztwa i konsultacji</w:t>
            </w:r>
          </w:p>
        </w:tc>
      </w:tr>
      <w:tr w:rsidR="00596796" w:rsidRPr="002E58B6" w:rsidTr="00572E7C">
        <w:trPr>
          <w:trHeight w:val="170"/>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6.</w:t>
            </w:r>
          </w:p>
        </w:tc>
        <w:tc>
          <w:tcPr>
            <w:tcW w:w="6236" w:type="dxa"/>
            <w:vAlign w:val="center"/>
          </w:tcPr>
          <w:p w:rsidR="00A35D7C" w:rsidRPr="002E58B6" w:rsidRDefault="00915C37" w:rsidP="00A35D7C">
            <w:pPr>
              <w:rPr>
                <w:rFonts w:ascii="Arial Narrow" w:hAnsi="Arial Narrow"/>
              </w:rPr>
            </w:pPr>
            <w:r w:rsidRPr="002E58B6">
              <w:rPr>
                <w:rFonts w:ascii="Arial Narrow" w:hAnsi="Arial Narrow"/>
              </w:rPr>
              <w:t>Min. 4</w:t>
            </w:r>
            <w:r w:rsidR="00A35D7C" w:rsidRPr="002E58B6">
              <w:rPr>
                <w:rFonts w:ascii="Arial Narrow" w:hAnsi="Arial Narrow"/>
              </w:rPr>
              <w:t xml:space="preserve">0 uczestników szkoleń z rozliczania operacji </w:t>
            </w:r>
          </w:p>
        </w:tc>
      </w:tr>
      <w:tr w:rsidR="00596796" w:rsidRPr="002E58B6" w:rsidTr="00572E7C">
        <w:trPr>
          <w:trHeight w:val="170"/>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7.</w:t>
            </w:r>
          </w:p>
        </w:tc>
        <w:tc>
          <w:tcPr>
            <w:tcW w:w="6236" w:type="dxa"/>
            <w:vAlign w:val="center"/>
          </w:tcPr>
          <w:p w:rsidR="00A35D7C" w:rsidRPr="002E58B6" w:rsidRDefault="00A35D7C" w:rsidP="00297919">
            <w:pPr>
              <w:rPr>
                <w:rFonts w:ascii="Arial Narrow" w:hAnsi="Arial Narrow"/>
              </w:rPr>
            </w:pPr>
            <w:r w:rsidRPr="002E58B6">
              <w:rPr>
                <w:rFonts w:ascii="Arial Narrow" w:hAnsi="Arial Narrow"/>
              </w:rPr>
              <w:t xml:space="preserve">Min. </w:t>
            </w:r>
            <w:r w:rsidR="00297919" w:rsidRPr="002E58B6">
              <w:rPr>
                <w:rFonts w:ascii="Arial Narrow" w:hAnsi="Arial Narrow"/>
              </w:rPr>
              <w:t>80</w:t>
            </w:r>
            <w:r w:rsidRPr="002E58B6">
              <w:rPr>
                <w:rFonts w:ascii="Arial Narrow" w:hAnsi="Arial Narrow"/>
              </w:rPr>
              <w:t xml:space="preserve"> uczestników konferencji podsumowującej</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8.</w:t>
            </w:r>
          </w:p>
        </w:tc>
        <w:tc>
          <w:tcPr>
            <w:tcW w:w="6236" w:type="dxa"/>
            <w:vAlign w:val="center"/>
          </w:tcPr>
          <w:p w:rsidR="00A35D7C" w:rsidRPr="002E58B6" w:rsidRDefault="00A35D7C" w:rsidP="00297919">
            <w:pPr>
              <w:rPr>
                <w:rFonts w:ascii="Arial Narrow" w:hAnsi="Arial Narrow"/>
              </w:rPr>
            </w:pPr>
            <w:r w:rsidRPr="002E58B6">
              <w:rPr>
                <w:rFonts w:ascii="Arial Narrow" w:hAnsi="Arial Narrow"/>
              </w:rPr>
              <w:t xml:space="preserve">Min. </w:t>
            </w:r>
            <w:r w:rsidR="00297919" w:rsidRPr="002E58B6">
              <w:rPr>
                <w:rFonts w:ascii="Arial Narrow" w:hAnsi="Arial Narrow"/>
              </w:rPr>
              <w:t>250</w:t>
            </w:r>
            <w:r w:rsidRPr="002E58B6">
              <w:rPr>
                <w:rFonts w:ascii="Arial Narrow" w:hAnsi="Arial Narrow"/>
              </w:rPr>
              <w:t xml:space="preserve"> uczestników spotkań formacyjnych dla członków LGD</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9.</w:t>
            </w:r>
          </w:p>
        </w:tc>
        <w:tc>
          <w:tcPr>
            <w:tcW w:w="6236" w:type="dxa"/>
            <w:vAlign w:val="center"/>
          </w:tcPr>
          <w:p w:rsidR="00A35D7C" w:rsidRPr="002E58B6" w:rsidRDefault="00915C37" w:rsidP="00915C37">
            <w:pPr>
              <w:rPr>
                <w:rFonts w:ascii="Arial Narrow" w:hAnsi="Arial Narrow"/>
              </w:rPr>
            </w:pPr>
            <w:r w:rsidRPr="002E58B6">
              <w:rPr>
                <w:rFonts w:ascii="Arial Narrow" w:hAnsi="Arial Narrow"/>
              </w:rPr>
              <w:t>Min. 17</w:t>
            </w:r>
            <w:r w:rsidR="00A35D7C" w:rsidRPr="002E58B6">
              <w:rPr>
                <w:rFonts w:ascii="Arial Narrow" w:hAnsi="Arial Narrow"/>
              </w:rPr>
              <w:t xml:space="preserve">0 wniosków złożonych w zaplanowanych naborach </w:t>
            </w:r>
          </w:p>
        </w:tc>
      </w:tr>
      <w:tr w:rsidR="00596796" w:rsidRPr="002E58B6" w:rsidTr="00572E7C">
        <w:trPr>
          <w:trHeight w:val="170"/>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10.</w:t>
            </w:r>
          </w:p>
        </w:tc>
        <w:tc>
          <w:tcPr>
            <w:tcW w:w="6236" w:type="dxa"/>
            <w:vAlign w:val="center"/>
          </w:tcPr>
          <w:p w:rsidR="00A35D7C" w:rsidRPr="002E58B6" w:rsidRDefault="00A35D7C" w:rsidP="00297919">
            <w:pPr>
              <w:rPr>
                <w:rFonts w:ascii="Arial Narrow" w:hAnsi="Arial Narrow"/>
              </w:rPr>
            </w:pPr>
            <w:r w:rsidRPr="002E58B6">
              <w:rPr>
                <w:rFonts w:ascii="Arial Narrow" w:hAnsi="Arial Narrow"/>
              </w:rPr>
              <w:t xml:space="preserve">Min. </w:t>
            </w:r>
            <w:r w:rsidR="00297919" w:rsidRPr="002E58B6">
              <w:rPr>
                <w:rFonts w:ascii="Arial Narrow" w:hAnsi="Arial Narrow"/>
              </w:rPr>
              <w:t>416</w:t>
            </w:r>
            <w:r w:rsidRPr="002E58B6">
              <w:rPr>
                <w:rFonts w:ascii="Arial Narrow" w:hAnsi="Arial Narrow"/>
              </w:rPr>
              <w:t xml:space="preserve"> osób, które pozyskały informację nt. LGD </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11.</w:t>
            </w:r>
          </w:p>
        </w:tc>
        <w:tc>
          <w:tcPr>
            <w:tcW w:w="6236" w:type="dxa"/>
            <w:vAlign w:val="center"/>
          </w:tcPr>
          <w:p w:rsidR="00A35D7C" w:rsidRPr="002E58B6" w:rsidRDefault="00A35D7C" w:rsidP="00297919">
            <w:pPr>
              <w:rPr>
                <w:rFonts w:ascii="Arial Narrow" w:hAnsi="Arial Narrow"/>
              </w:rPr>
            </w:pPr>
            <w:r w:rsidRPr="002E58B6">
              <w:rPr>
                <w:rFonts w:ascii="Arial Narrow" w:hAnsi="Arial Narrow"/>
              </w:rPr>
              <w:t xml:space="preserve">Min. </w:t>
            </w:r>
            <w:r w:rsidR="00297919" w:rsidRPr="002E58B6">
              <w:rPr>
                <w:rFonts w:ascii="Arial Narrow" w:hAnsi="Arial Narrow"/>
              </w:rPr>
              <w:t>400</w:t>
            </w:r>
            <w:r w:rsidRPr="002E58B6">
              <w:rPr>
                <w:rFonts w:ascii="Arial Narrow" w:hAnsi="Arial Narrow"/>
              </w:rPr>
              <w:t xml:space="preserve"> uczestników działań na rzecz aktywizacji społeczności lokalnej</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12.</w:t>
            </w:r>
          </w:p>
        </w:tc>
        <w:tc>
          <w:tcPr>
            <w:tcW w:w="6236" w:type="dxa"/>
            <w:vAlign w:val="center"/>
          </w:tcPr>
          <w:p w:rsidR="00A35D7C" w:rsidRPr="002E58B6" w:rsidRDefault="00A35D7C" w:rsidP="00297919">
            <w:pPr>
              <w:rPr>
                <w:rFonts w:ascii="Arial Narrow" w:hAnsi="Arial Narrow"/>
              </w:rPr>
            </w:pPr>
            <w:r w:rsidRPr="002E58B6">
              <w:rPr>
                <w:rFonts w:ascii="Arial Narrow" w:hAnsi="Arial Narrow"/>
              </w:rPr>
              <w:t xml:space="preserve">Min. </w:t>
            </w:r>
            <w:r w:rsidR="00297919" w:rsidRPr="002E58B6">
              <w:rPr>
                <w:rFonts w:ascii="Arial Narrow" w:hAnsi="Arial Narrow"/>
              </w:rPr>
              <w:t>800</w:t>
            </w:r>
            <w:r w:rsidRPr="002E58B6">
              <w:rPr>
                <w:rFonts w:ascii="Arial Narrow" w:hAnsi="Arial Narrow"/>
              </w:rPr>
              <w:t xml:space="preserve"> osób pozytywnie oceniających funkcjonowanie LGD </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13.</w:t>
            </w:r>
          </w:p>
        </w:tc>
        <w:tc>
          <w:tcPr>
            <w:tcW w:w="6236" w:type="dxa"/>
            <w:vAlign w:val="center"/>
          </w:tcPr>
          <w:p w:rsidR="00A35D7C" w:rsidRPr="002E58B6" w:rsidRDefault="00A35D7C" w:rsidP="00A35D7C">
            <w:pPr>
              <w:rPr>
                <w:rFonts w:ascii="Arial Narrow" w:hAnsi="Arial Narrow"/>
              </w:rPr>
            </w:pPr>
            <w:r w:rsidRPr="002E58B6">
              <w:rPr>
                <w:rFonts w:ascii="Arial Narrow" w:hAnsi="Arial Narrow"/>
              </w:rPr>
              <w:t xml:space="preserve">Min. 20 bezrobotnych do 25 r.ż. z brakiem lub krótkim doświadczeniem zawodowym i/lub osób </w:t>
            </w:r>
            <w:r w:rsidR="00067E81" w:rsidRPr="002E58B6">
              <w:rPr>
                <w:rFonts w:ascii="Arial Narrow" w:hAnsi="Arial Narrow"/>
              </w:rPr>
              <w:t xml:space="preserve">bezrobotnych </w:t>
            </w:r>
            <w:r w:rsidRPr="002E58B6">
              <w:rPr>
                <w:rFonts w:ascii="Arial Narrow" w:hAnsi="Arial Narrow"/>
              </w:rPr>
              <w:t>z niskim wykształceniem, którzy złożą wnioski konkursowe</w:t>
            </w:r>
          </w:p>
        </w:tc>
      </w:tr>
      <w:tr w:rsidR="00596796" w:rsidRPr="002E58B6" w:rsidTr="00572E7C">
        <w:trPr>
          <w:jc w:val="center"/>
        </w:trPr>
        <w:tc>
          <w:tcPr>
            <w:tcW w:w="567" w:type="dxa"/>
            <w:vAlign w:val="center"/>
          </w:tcPr>
          <w:p w:rsidR="00A35D7C" w:rsidRPr="002E58B6" w:rsidRDefault="00A35D7C" w:rsidP="00A35D7C">
            <w:pPr>
              <w:rPr>
                <w:rFonts w:ascii="Arial Narrow" w:hAnsi="Arial Narrow"/>
              </w:rPr>
            </w:pPr>
            <w:r w:rsidRPr="002E58B6">
              <w:rPr>
                <w:rFonts w:ascii="Arial Narrow" w:hAnsi="Arial Narrow"/>
              </w:rPr>
              <w:t>14.</w:t>
            </w:r>
          </w:p>
        </w:tc>
        <w:tc>
          <w:tcPr>
            <w:tcW w:w="6236" w:type="dxa"/>
            <w:vAlign w:val="center"/>
          </w:tcPr>
          <w:p w:rsidR="00A35D7C" w:rsidRPr="002E58B6" w:rsidRDefault="00A35D7C" w:rsidP="00A35D7C">
            <w:pPr>
              <w:rPr>
                <w:rFonts w:ascii="Arial Narrow" w:hAnsi="Arial Narrow"/>
              </w:rPr>
            </w:pPr>
            <w:r w:rsidRPr="002E58B6">
              <w:rPr>
                <w:rFonts w:ascii="Arial Narrow" w:hAnsi="Arial Narrow"/>
              </w:rPr>
              <w:t>Min. 100  seniorów i osób niepełnosprawnych, które skorzystają ze wsparcia świadczonego w ramach LSR</w:t>
            </w:r>
          </w:p>
        </w:tc>
      </w:tr>
    </w:tbl>
    <w:p w:rsidR="00A35D7C" w:rsidRPr="00F161A4" w:rsidRDefault="00A35D7C" w:rsidP="00A35D7C">
      <w:pPr>
        <w:ind w:left="142"/>
        <w:rPr>
          <w:rFonts w:ascii="Arial Narrow" w:hAnsi="Arial Narrow"/>
        </w:rPr>
      </w:pPr>
    </w:p>
    <w:sectPr w:rsidR="00A35D7C" w:rsidRPr="00F161A4" w:rsidSect="00A35D7C">
      <w:type w:val="continuous"/>
      <w:pgSz w:w="16838" w:h="11906" w:orient="landscape"/>
      <w:pgMar w:top="720" w:right="720" w:bottom="720" w:left="720" w:header="142"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531" w:rsidRDefault="00500531" w:rsidP="00543685">
      <w:pPr>
        <w:spacing w:after="0" w:line="240" w:lineRule="auto"/>
      </w:pPr>
      <w:r>
        <w:separator/>
      </w:r>
    </w:p>
  </w:endnote>
  <w:endnote w:type="continuationSeparator" w:id="0">
    <w:p w:rsidR="00500531" w:rsidRDefault="00500531" w:rsidP="0054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EE"/>
    <w:family w:val="swiss"/>
    <w:pitch w:val="variable"/>
    <w:sig w:usb0="A00002EF" w:usb1="4000207B"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5" w:usb1="08070000" w:usb2="00000010" w:usb3="00000000" w:csb0="00020002" w:csb1="00000000"/>
  </w:font>
  <w:font w:name="MinionPro-Regula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Narrow">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90485"/>
      <w:docPartObj>
        <w:docPartGallery w:val="Page Numbers (Bottom of Page)"/>
        <w:docPartUnique/>
      </w:docPartObj>
    </w:sdtPr>
    <w:sdtEndPr/>
    <w:sdtContent>
      <w:p w:rsidR="00E04989" w:rsidRDefault="00E04989">
        <w:pPr>
          <w:pStyle w:val="Stopka"/>
          <w:jc w:val="right"/>
        </w:pPr>
        <w:r>
          <w:fldChar w:fldCharType="begin"/>
        </w:r>
        <w:r>
          <w:instrText>PAGE   \* MERGEFORMAT</w:instrText>
        </w:r>
        <w:r>
          <w:fldChar w:fldCharType="separate"/>
        </w:r>
        <w:r w:rsidR="00DB415B">
          <w:rPr>
            <w:noProof/>
          </w:rPr>
          <w:t>55</w:t>
        </w:r>
        <w:r>
          <w:fldChar w:fldCharType="end"/>
        </w:r>
      </w:p>
    </w:sdtContent>
  </w:sdt>
  <w:p w:rsidR="00E04989" w:rsidRPr="00456F7E" w:rsidRDefault="00E04989" w:rsidP="00EB2BA5">
    <w:pPr>
      <w:pStyle w:val="Stopka"/>
      <w:pBdr>
        <w:top w:val="single" w:sz="8" w:space="1" w:color="365F91" w:themeColor="accent1" w:themeShade="BF"/>
      </w:pBdr>
      <w:tabs>
        <w:tab w:val="clear" w:pos="9072"/>
        <w:tab w:val="right" w:pos="15168"/>
      </w:tabs>
      <w:rPr>
        <w:rFonts w:ascii="Calibri Light" w:hAnsi="Calibri Light"/>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89" w:rsidRPr="00456F7E" w:rsidRDefault="00E04989" w:rsidP="00EB2BA5">
    <w:pPr>
      <w:pStyle w:val="Stopka"/>
      <w:pBdr>
        <w:top w:val="single" w:sz="8" w:space="1" w:color="365F91" w:themeColor="accent1" w:themeShade="BF"/>
      </w:pBdr>
      <w:tabs>
        <w:tab w:val="clear" w:pos="9072"/>
        <w:tab w:val="right" w:pos="10490"/>
        <w:tab w:val="right" w:pos="15168"/>
      </w:tabs>
      <w:rPr>
        <w:rFonts w:ascii="Calibri Light" w:hAnsi="Calibri Light"/>
        <w:i/>
      </w:rPr>
    </w:pPr>
    <w:r w:rsidRPr="00456F7E">
      <w:rPr>
        <w:rFonts w:ascii="Calibri Light" w:hAnsi="Calibri Light"/>
        <w:i/>
      </w:rPr>
      <w:tab/>
    </w:r>
    <w:r w:rsidRPr="00456F7E">
      <w:rPr>
        <w:rFonts w:ascii="Calibri Light" w:hAnsi="Calibri Light"/>
        <w:i/>
      </w:rPr>
      <w:tab/>
      <w:t xml:space="preserve">strona </w:t>
    </w:r>
    <w:r w:rsidRPr="00456F7E">
      <w:rPr>
        <w:rFonts w:ascii="Calibri Light" w:hAnsi="Calibri Light"/>
        <w:i/>
      </w:rPr>
      <w:fldChar w:fldCharType="begin"/>
    </w:r>
    <w:r w:rsidRPr="00456F7E">
      <w:rPr>
        <w:rFonts w:ascii="Calibri Light" w:hAnsi="Calibri Light"/>
        <w:i/>
      </w:rPr>
      <w:instrText xml:space="preserve"> PAGE   \* MERGEFORMAT </w:instrText>
    </w:r>
    <w:r w:rsidRPr="00456F7E">
      <w:rPr>
        <w:rFonts w:ascii="Calibri Light" w:hAnsi="Calibri Light"/>
        <w:i/>
      </w:rPr>
      <w:fldChar w:fldCharType="separate"/>
    </w:r>
    <w:r w:rsidR="00DB415B">
      <w:rPr>
        <w:rFonts w:ascii="Calibri Light" w:hAnsi="Calibri Light"/>
        <w:i/>
        <w:noProof/>
      </w:rPr>
      <w:t>59</w:t>
    </w:r>
    <w:r w:rsidRPr="00456F7E">
      <w:rPr>
        <w:rFonts w:ascii="Calibri Light" w:hAnsi="Calibri Light"/>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89" w:rsidRPr="00456F7E" w:rsidRDefault="00E04989" w:rsidP="00EB2BA5">
    <w:pPr>
      <w:pStyle w:val="Stopka"/>
      <w:pBdr>
        <w:top w:val="single" w:sz="8" w:space="1" w:color="365F91" w:themeColor="accent1" w:themeShade="BF"/>
      </w:pBdr>
      <w:tabs>
        <w:tab w:val="clear" w:pos="9072"/>
        <w:tab w:val="right" w:pos="10490"/>
        <w:tab w:val="right" w:pos="15451"/>
      </w:tabs>
      <w:rPr>
        <w:rFonts w:ascii="Calibri Light" w:hAnsi="Calibri Light"/>
        <w:i/>
      </w:rPr>
    </w:pPr>
    <w:r w:rsidRPr="00456F7E">
      <w:rPr>
        <w:rFonts w:ascii="Calibri Light" w:hAnsi="Calibri Light"/>
        <w:i/>
      </w:rPr>
      <w:tab/>
    </w:r>
    <w:r w:rsidRPr="00456F7E">
      <w:rPr>
        <w:rFonts w:ascii="Calibri Light" w:hAnsi="Calibri Light"/>
        <w:i/>
      </w:rPr>
      <w:tab/>
    </w:r>
    <w:r>
      <w:rPr>
        <w:rFonts w:ascii="Calibri Light" w:hAnsi="Calibri Light"/>
        <w:i/>
      </w:rPr>
      <w:tab/>
    </w:r>
    <w:r w:rsidRPr="00456F7E">
      <w:rPr>
        <w:rFonts w:ascii="Calibri Light" w:hAnsi="Calibri Light"/>
        <w:i/>
      </w:rPr>
      <w:t xml:space="preserve"> </w:t>
    </w:r>
    <w:r w:rsidRPr="00456F7E">
      <w:rPr>
        <w:rFonts w:ascii="Calibri Light" w:hAnsi="Calibri Light"/>
        <w:i/>
      </w:rPr>
      <w:fldChar w:fldCharType="begin"/>
    </w:r>
    <w:r w:rsidRPr="00456F7E">
      <w:rPr>
        <w:rFonts w:ascii="Calibri Light" w:hAnsi="Calibri Light"/>
        <w:i/>
      </w:rPr>
      <w:instrText xml:space="preserve"> PAGE   \* MERGEFORMAT </w:instrText>
    </w:r>
    <w:r w:rsidRPr="00456F7E">
      <w:rPr>
        <w:rFonts w:ascii="Calibri Light" w:hAnsi="Calibri Light"/>
        <w:i/>
      </w:rPr>
      <w:fldChar w:fldCharType="separate"/>
    </w:r>
    <w:r w:rsidR="00D374BF">
      <w:rPr>
        <w:rFonts w:ascii="Calibri Light" w:hAnsi="Calibri Light"/>
        <w:i/>
        <w:noProof/>
      </w:rPr>
      <w:t>63</w:t>
    </w:r>
    <w:r w:rsidRPr="00456F7E">
      <w:rPr>
        <w:rFonts w:ascii="Calibri Light" w:hAnsi="Calibri Light"/>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89" w:rsidRPr="00456F7E" w:rsidRDefault="00E04989" w:rsidP="00EB2BA5">
    <w:pPr>
      <w:pStyle w:val="Stopka"/>
      <w:pBdr>
        <w:top w:val="single" w:sz="8" w:space="1" w:color="365F91" w:themeColor="accent1" w:themeShade="BF"/>
      </w:pBdr>
      <w:tabs>
        <w:tab w:val="clear" w:pos="9072"/>
        <w:tab w:val="right" w:pos="10490"/>
        <w:tab w:val="right" w:pos="15451"/>
      </w:tabs>
      <w:rPr>
        <w:rFonts w:ascii="Calibri Light" w:hAnsi="Calibri Light"/>
        <w:i/>
      </w:rPr>
    </w:pPr>
    <w:r w:rsidRPr="00456F7E">
      <w:rPr>
        <w:rFonts w:ascii="Calibri Light" w:hAnsi="Calibri Light"/>
        <w:i/>
      </w:rPr>
      <w:tab/>
    </w:r>
    <w:r>
      <w:rPr>
        <w:rFonts w:ascii="Calibri Light" w:hAnsi="Calibri Light"/>
        <w:i/>
      </w:rPr>
      <w:tab/>
    </w:r>
    <w:r>
      <w:rPr>
        <w:rFonts w:ascii="Calibri Light" w:hAnsi="Calibri Light"/>
        <w:i/>
      </w:rPr>
      <w:tab/>
    </w:r>
    <w:r w:rsidRPr="00456F7E">
      <w:rPr>
        <w:rFonts w:ascii="Calibri Light" w:hAnsi="Calibri Light"/>
        <w:i/>
      </w:rPr>
      <w:t xml:space="preserve">strona </w:t>
    </w:r>
    <w:r w:rsidRPr="00456F7E">
      <w:rPr>
        <w:rFonts w:ascii="Calibri Light" w:hAnsi="Calibri Light"/>
        <w:i/>
      </w:rPr>
      <w:fldChar w:fldCharType="begin"/>
    </w:r>
    <w:r w:rsidRPr="00456F7E">
      <w:rPr>
        <w:rFonts w:ascii="Calibri Light" w:hAnsi="Calibri Light"/>
        <w:i/>
      </w:rPr>
      <w:instrText xml:space="preserve"> PAGE   \* MERGEFORMAT </w:instrText>
    </w:r>
    <w:r w:rsidRPr="00456F7E">
      <w:rPr>
        <w:rFonts w:ascii="Calibri Light" w:hAnsi="Calibri Light"/>
        <w:i/>
      </w:rPr>
      <w:fldChar w:fldCharType="separate"/>
    </w:r>
    <w:r w:rsidR="00D374BF">
      <w:rPr>
        <w:rFonts w:ascii="Calibri Light" w:hAnsi="Calibri Light"/>
        <w:i/>
        <w:noProof/>
      </w:rPr>
      <w:t>76</w:t>
    </w:r>
    <w:r w:rsidRPr="00456F7E">
      <w:rPr>
        <w:rFonts w:ascii="Calibri Light" w:hAnsi="Calibri Light"/>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89" w:rsidRPr="00456F7E" w:rsidRDefault="00E04989" w:rsidP="00EB2BA5">
    <w:pPr>
      <w:pStyle w:val="Stopka"/>
      <w:pBdr>
        <w:top w:val="single" w:sz="8" w:space="1" w:color="365F91" w:themeColor="accent1" w:themeShade="BF"/>
      </w:pBdr>
      <w:tabs>
        <w:tab w:val="clear" w:pos="9072"/>
        <w:tab w:val="right" w:pos="10490"/>
        <w:tab w:val="right" w:pos="15451"/>
      </w:tabs>
      <w:rPr>
        <w:rFonts w:ascii="Calibri Light" w:hAnsi="Calibri Light"/>
        <w:i/>
      </w:rPr>
    </w:pPr>
    <w:r w:rsidRPr="00456F7E">
      <w:rPr>
        <w:rFonts w:ascii="Calibri Light" w:hAnsi="Calibri Light"/>
        <w:i/>
      </w:rPr>
      <w:tab/>
    </w:r>
    <w:r>
      <w:rPr>
        <w:rFonts w:ascii="Calibri Light" w:hAnsi="Calibri Light"/>
        <w:i/>
      </w:rPr>
      <w:tab/>
    </w:r>
    <w:r w:rsidRPr="00456F7E">
      <w:rPr>
        <w:rFonts w:ascii="Calibri Light" w:hAnsi="Calibri Light"/>
        <w:i/>
      </w:rPr>
      <w:t xml:space="preserve">strona </w:t>
    </w:r>
    <w:r w:rsidRPr="00456F7E">
      <w:rPr>
        <w:rFonts w:ascii="Calibri Light" w:hAnsi="Calibri Light"/>
        <w:i/>
      </w:rPr>
      <w:fldChar w:fldCharType="begin"/>
    </w:r>
    <w:r w:rsidRPr="00456F7E">
      <w:rPr>
        <w:rFonts w:ascii="Calibri Light" w:hAnsi="Calibri Light"/>
        <w:i/>
      </w:rPr>
      <w:instrText xml:space="preserve"> PAGE   \* MERGEFORMAT </w:instrText>
    </w:r>
    <w:r w:rsidRPr="00456F7E">
      <w:rPr>
        <w:rFonts w:ascii="Calibri Light" w:hAnsi="Calibri Light"/>
        <w:i/>
      </w:rPr>
      <w:fldChar w:fldCharType="separate"/>
    </w:r>
    <w:r w:rsidR="00D374BF">
      <w:rPr>
        <w:rFonts w:ascii="Calibri Light" w:hAnsi="Calibri Light"/>
        <w:i/>
        <w:noProof/>
      </w:rPr>
      <w:t>78</w:t>
    </w:r>
    <w:r w:rsidRPr="00456F7E">
      <w:rPr>
        <w:rFonts w:ascii="Calibri Light" w:hAnsi="Calibri Light"/>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89" w:rsidRPr="00456F7E" w:rsidRDefault="00E04989" w:rsidP="00EB2BA5">
    <w:pPr>
      <w:pStyle w:val="Stopka"/>
      <w:pBdr>
        <w:top w:val="single" w:sz="8" w:space="1" w:color="365F91" w:themeColor="accent1" w:themeShade="BF"/>
      </w:pBdr>
      <w:tabs>
        <w:tab w:val="clear" w:pos="9072"/>
        <w:tab w:val="right" w:pos="10490"/>
        <w:tab w:val="right" w:pos="15451"/>
      </w:tabs>
      <w:rPr>
        <w:rFonts w:ascii="Calibri Light" w:hAnsi="Calibri Light"/>
        <w:i/>
      </w:rPr>
    </w:pPr>
    <w:r w:rsidRPr="00456F7E">
      <w:rPr>
        <w:rFonts w:ascii="Calibri Light" w:hAnsi="Calibri Light"/>
        <w:i/>
      </w:rPr>
      <w:tab/>
    </w:r>
    <w:r>
      <w:rPr>
        <w:rFonts w:ascii="Calibri Light" w:hAnsi="Calibri Light"/>
        <w:i/>
      </w:rPr>
      <w:tab/>
    </w:r>
    <w:r>
      <w:rPr>
        <w:rFonts w:ascii="Calibri Light" w:hAnsi="Calibri Light"/>
        <w:i/>
      </w:rPr>
      <w:tab/>
    </w:r>
    <w:r w:rsidRPr="00456F7E">
      <w:rPr>
        <w:rFonts w:ascii="Calibri Light" w:hAnsi="Calibri Light"/>
        <w:i/>
      </w:rPr>
      <w:t xml:space="preserve">strona </w:t>
    </w:r>
    <w:r w:rsidRPr="00456F7E">
      <w:rPr>
        <w:rFonts w:ascii="Calibri Light" w:hAnsi="Calibri Light"/>
        <w:i/>
      </w:rPr>
      <w:fldChar w:fldCharType="begin"/>
    </w:r>
    <w:r w:rsidRPr="00456F7E">
      <w:rPr>
        <w:rFonts w:ascii="Calibri Light" w:hAnsi="Calibri Light"/>
        <w:i/>
      </w:rPr>
      <w:instrText xml:space="preserve"> PAGE   \* MERGEFORMAT </w:instrText>
    </w:r>
    <w:r w:rsidRPr="00456F7E">
      <w:rPr>
        <w:rFonts w:ascii="Calibri Light" w:hAnsi="Calibri Light"/>
        <w:i/>
      </w:rPr>
      <w:fldChar w:fldCharType="separate"/>
    </w:r>
    <w:r w:rsidR="00D374BF">
      <w:rPr>
        <w:rFonts w:ascii="Calibri Light" w:hAnsi="Calibri Light"/>
        <w:i/>
        <w:noProof/>
      </w:rPr>
      <w:t>81</w:t>
    </w:r>
    <w:r w:rsidRPr="00456F7E">
      <w:rPr>
        <w:rFonts w:ascii="Calibri Light" w:hAnsi="Calibri Light"/>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531" w:rsidRDefault="00500531" w:rsidP="00543685">
      <w:pPr>
        <w:spacing w:after="0" w:line="240" w:lineRule="auto"/>
      </w:pPr>
      <w:r>
        <w:separator/>
      </w:r>
    </w:p>
  </w:footnote>
  <w:footnote w:type="continuationSeparator" w:id="0">
    <w:p w:rsidR="00500531" w:rsidRDefault="00500531" w:rsidP="00543685">
      <w:pPr>
        <w:spacing w:after="0" w:line="240" w:lineRule="auto"/>
      </w:pPr>
      <w:r>
        <w:continuationSeparator/>
      </w:r>
    </w:p>
  </w:footnote>
  <w:footnote w:id="1">
    <w:p w:rsidR="00E04989" w:rsidRPr="00E96AE2" w:rsidRDefault="00E04989" w:rsidP="0048113E">
      <w:pPr>
        <w:pStyle w:val="Tekstprzypisudolnego"/>
        <w:jc w:val="both"/>
        <w:rPr>
          <w:rFonts w:ascii="Arial Narrow" w:hAnsi="Arial Narrow"/>
          <w:sz w:val="22"/>
          <w:szCs w:val="22"/>
        </w:rPr>
      </w:pPr>
      <w:r w:rsidRPr="00E96AE2">
        <w:rPr>
          <w:rStyle w:val="Odwoanieprzypisudolnego"/>
          <w:rFonts w:ascii="Arial Narrow" w:hAnsi="Arial Narrow"/>
          <w:sz w:val="22"/>
          <w:szCs w:val="22"/>
        </w:rPr>
        <w:footnoteRef/>
      </w:r>
      <w:r w:rsidRPr="00E96AE2">
        <w:rPr>
          <w:rFonts w:ascii="Arial Narrow" w:hAnsi="Arial Narrow"/>
          <w:sz w:val="22"/>
          <w:szCs w:val="22"/>
        </w:rPr>
        <w:t xml:space="preserve"> Podstawowym zadaniem zespołu ds. opracowywania LSR na lata 2016–2023 było w</w:t>
      </w:r>
      <w:r>
        <w:rPr>
          <w:rFonts w:ascii="Arial Narrow" w:hAnsi="Arial Narrow"/>
          <w:sz w:val="22"/>
          <w:szCs w:val="22"/>
        </w:rPr>
        <w:t>łaściwe zredagowanie dokumentu S</w:t>
      </w:r>
      <w:r w:rsidRPr="00E96AE2">
        <w:rPr>
          <w:rFonts w:ascii="Arial Narrow" w:hAnsi="Arial Narrow"/>
          <w:sz w:val="22"/>
          <w:szCs w:val="22"/>
        </w:rPr>
        <w:t xml:space="preserve">trategii, tak aby spełniał wymogi Samorządu Województwa. Merytoryczna </w:t>
      </w:r>
      <w:r>
        <w:rPr>
          <w:rFonts w:ascii="Arial Narrow" w:hAnsi="Arial Narrow"/>
          <w:sz w:val="22"/>
          <w:szCs w:val="22"/>
        </w:rPr>
        <w:t>zawartość kluczowych elementów S</w:t>
      </w:r>
      <w:r w:rsidRPr="00E96AE2">
        <w:rPr>
          <w:rFonts w:ascii="Arial Narrow" w:hAnsi="Arial Narrow"/>
          <w:sz w:val="22"/>
          <w:szCs w:val="22"/>
        </w:rPr>
        <w:t>trategii jest elementem współpracy i konsensusu przedstawicieli poszczególnych sektorów i grup interesu uczestniczących w konsultacjach bezpośrednich. Przyjęto zatem, że wypracowane w wersjach roboczych rozwiązania stanow</w:t>
      </w:r>
      <w:r>
        <w:rPr>
          <w:rFonts w:ascii="Arial Narrow" w:hAnsi="Arial Narrow"/>
          <w:sz w:val="22"/>
          <w:szCs w:val="22"/>
        </w:rPr>
        <w:t>ią bazę S</w:t>
      </w:r>
      <w:r w:rsidRPr="00E96AE2">
        <w:rPr>
          <w:rFonts w:ascii="Arial Narrow" w:hAnsi="Arial Narrow"/>
          <w:sz w:val="22"/>
          <w:szCs w:val="22"/>
        </w:rPr>
        <w:t xml:space="preserve">trategii, która w następstwie konsultacji bezpośrednich może zostać rozwinięta i uzupełniona, jednak nie może podlegać znaczącym modyfikacjom.  </w:t>
      </w:r>
    </w:p>
  </w:footnote>
  <w:footnote w:id="2">
    <w:p w:rsidR="00E04989" w:rsidRPr="00E96AE2" w:rsidRDefault="00E04989">
      <w:pPr>
        <w:pStyle w:val="Tekstprzypisudolnego"/>
        <w:rPr>
          <w:rFonts w:ascii="Arial Narrow" w:hAnsi="Arial Narrow"/>
          <w:sz w:val="22"/>
          <w:szCs w:val="22"/>
        </w:rPr>
      </w:pPr>
      <w:r w:rsidRPr="00E96AE2">
        <w:rPr>
          <w:rStyle w:val="Odwoanieprzypisudolnego"/>
          <w:rFonts w:ascii="Arial Narrow" w:hAnsi="Arial Narrow"/>
          <w:sz w:val="22"/>
          <w:szCs w:val="22"/>
        </w:rPr>
        <w:footnoteRef/>
      </w:r>
      <w:r w:rsidRPr="00E96AE2">
        <w:rPr>
          <w:rFonts w:ascii="Arial Narrow" w:hAnsi="Arial Narrow"/>
          <w:sz w:val="22"/>
          <w:szCs w:val="22"/>
        </w:rPr>
        <w:t xml:space="preserve"> </w:t>
      </w:r>
      <w:r w:rsidRPr="00E96AE2">
        <w:rPr>
          <w:rFonts w:ascii="Arial Narrow" w:hAnsi="Arial Narrow"/>
          <w:i/>
          <w:sz w:val="22"/>
          <w:szCs w:val="22"/>
        </w:rPr>
        <w:t xml:space="preserve">Polacy o życiu na wsi. </w:t>
      </w:r>
      <w:r w:rsidRPr="00E96AE2">
        <w:rPr>
          <w:rFonts w:ascii="Arial Narrow" w:hAnsi="Arial Narrow"/>
          <w:sz w:val="22"/>
          <w:szCs w:val="22"/>
        </w:rPr>
        <w:t>Komunikat z badań CBOS, Warszawa 2015 r.</w:t>
      </w:r>
    </w:p>
  </w:footnote>
  <w:footnote w:id="3">
    <w:p w:rsidR="00E04989" w:rsidRDefault="00E04989">
      <w:pPr>
        <w:pStyle w:val="Tekstprzypisudolnego"/>
      </w:pPr>
      <w:r w:rsidRPr="00E96AE2">
        <w:rPr>
          <w:rStyle w:val="Odwoanieprzypisudolnego"/>
          <w:rFonts w:ascii="Arial Narrow" w:hAnsi="Arial Narrow"/>
          <w:sz w:val="22"/>
          <w:szCs w:val="22"/>
        </w:rPr>
        <w:footnoteRef/>
      </w:r>
      <w:r w:rsidRPr="00E96AE2">
        <w:rPr>
          <w:rFonts w:ascii="Arial Narrow" w:hAnsi="Arial Narrow"/>
          <w:sz w:val="22"/>
          <w:szCs w:val="22"/>
        </w:rPr>
        <w:t xml:space="preserve"> Pogrubioną czcionką w rozdziale 3. wyróżniono zdefiniowane na obszarze „EUROGALICJI” problemy społeczne, ze szczególnym uwzględnieniem problemów ubóstwa i wykluczenia społecznego oraz skali tych zjawisk.</w:t>
      </w:r>
      <w:r>
        <w:rPr>
          <w:rFonts w:ascii="Calibri Light" w:hAnsi="Calibri Light"/>
        </w:rPr>
        <w:t xml:space="preserve"> </w:t>
      </w:r>
    </w:p>
  </w:footnote>
  <w:footnote w:id="4">
    <w:p w:rsidR="00E04989" w:rsidRDefault="00E04989">
      <w:pPr>
        <w:pStyle w:val="Tekstprzypisudolnego"/>
      </w:pPr>
      <w:r>
        <w:rPr>
          <w:rStyle w:val="Odwoanieprzypisudolnego"/>
        </w:rPr>
        <w:footnoteRef/>
      </w:r>
      <w:r>
        <w:t xml:space="preserve"> Dane z ostatniego Narodowego Spisu Powszechnego za 2011 r. </w:t>
      </w:r>
    </w:p>
  </w:footnote>
  <w:footnote w:id="5">
    <w:p w:rsidR="00E04989" w:rsidRPr="000A7A29" w:rsidRDefault="00E04989">
      <w:pPr>
        <w:pStyle w:val="Tekstprzypisudolnego"/>
        <w:rPr>
          <w:rFonts w:ascii="Arial Narrow" w:hAnsi="Arial Narrow"/>
          <w:sz w:val="22"/>
          <w:szCs w:val="22"/>
        </w:rPr>
      </w:pPr>
      <w:r w:rsidRPr="000A7A29">
        <w:rPr>
          <w:rStyle w:val="Odwoanieprzypisudolnego"/>
          <w:rFonts w:ascii="Arial Narrow" w:hAnsi="Arial Narrow"/>
          <w:sz w:val="22"/>
          <w:szCs w:val="22"/>
        </w:rPr>
        <w:footnoteRef/>
      </w:r>
      <w:r w:rsidRPr="000A7A29">
        <w:rPr>
          <w:rFonts w:ascii="Arial Narrow" w:hAnsi="Arial Narrow"/>
          <w:sz w:val="22"/>
          <w:szCs w:val="22"/>
        </w:rPr>
        <w:t xml:space="preserve"> A. Pieniążek, </w:t>
      </w:r>
      <w:r w:rsidRPr="000A7A29">
        <w:rPr>
          <w:rFonts w:ascii="Arial Narrow" w:hAnsi="Arial Narrow"/>
          <w:i/>
          <w:sz w:val="22"/>
          <w:szCs w:val="22"/>
        </w:rPr>
        <w:t>Ekonomia społeczna – odpowiedź na problemy współczesnego rynku pracy</w:t>
      </w:r>
      <w:r w:rsidRPr="000A7A29">
        <w:rPr>
          <w:rFonts w:ascii="Arial Narrow" w:hAnsi="Arial Narrow"/>
          <w:sz w:val="22"/>
          <w:szCs w:val="22"/>
        </w:rPr>
        <w:t xml:space="preserve">, s. 114. </w:t>
      </w:r>
    </w:p>
  </w:footnote>
  <w:footnote w:id="6">
    <w:p w:rsidR="00E04989" w:rsidRPr="00283A70" w:rsidRDefault="00E04989">
      <w:pPr>
        <w:pStyle w:val="Tekstprzypisudolnego"/>
        <w:rPr>
          <w:rFonts w:ascii="Arial Narrow" w:hAnsi="Arial Narrow"/>
          <w:sz w:val="22"/>
          <w:szCs w:val="22"/>
        </w:rPr>
      </w:pPr>
      <w:r w:rsidRPr="00283A70">
        <w:rPr>
          <w:rStyle w:val="Odwoanieprzypisudolnego"/>
          <w:rFonts w:ascii="Arial Narrow" w:hAnsi="Arial Narrow"/>
          <w:sz w:val="22"/>
          <w:szCs w:val="22"/>
        </w:rPr>
        <w:footnoteRef/>
      </w:r>
      <w:r w:rsidRPr="00283A70">
        <w:rPr>
          <w:rFonts w:ascii="Arial Narrow" w:hAnsi="Arial Narrow"/>
          <w:sz w:val="22"/>
          <w:szCs w:val="22"/>
        </w:rPr>
        <w:t xml:space="preserve"> Dane ROPS w Rzeszowie.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89" w:rsidRDefault="00E04989" w:rsidP="001E4E1F">
    <w:pPr>
      <w:pStyle w:val="Nagwek"/>
      <w:tabs>
        <w:tab w:val="center" w:pos="7001"/>
        <w:tab w:val="left" w:pos="12939"/>
      </w:tabs>
      <w:jc w:val="center"/>
    </w:pPr>
    <w:r>
      <w:rPr>
        <w:noProof/>
        <w:lang w:eastAsia="pl-PL"/>
      </w:rPr>
      <w:drawing>
        <wp:inline distT="0" distB="0" distL="0" distR="0" wp14:anchorId="7ACAD7E9" wp14:editId="52CA107C">
          <wp:extent cx="5759450" cy="94086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GD_LSR_2014_2020.jpg"/>
                  <pic:cNvPicPr/>
                </pic:nvPicPr>
                <pic:blipFill>
                  <a:blip r:embed="rId1">
                    <a:extLst>
                      <a:ext uri="{28A0092B-C50C-407E-A947-70E740481C1C}">
                        <a14:useLocalDpi xmlns:a14="http://schemas.microsoft.com/office/drawing/2010/main" val="0"/>
                      </a:ext>
                    </a:extLst>
                  </a:blip>
                  <a:stretch>
                    <a:fillRect/>
                  </a:stretch>
                </pic:blipFill>
                <pic:spPr>
                  <a:xfrm>
                    <a:off x="0" y="0"/>
                    <a:ext cx="5759450" cy="940863"/>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989" w:rsidRDefault="00E04989" w:rsidP="001E4E1F">
    <w:pPr>
      <w:pStyle w:val="Nagwek"/>
      <w:tabs>
        <w:tab w:val="center" w:pos="7001"/>
        <w:tab w:val="left" w:pos="12939"/>
      </w:tabs>
      <w:jc w:val="center"/>
    </w:pPr>
    <w:r>
      <w:rPr>
        <w:noProof/>
        <w:lang w:eastAsia="pl-PL"/>
      </w:rPr>
      <w:drawing>
        <wp:inline distT="0" distB="0" distL="0" distR="0" wp14:anchorId="1BA0C133" wp14:editId="01207143">
          <wp:extent cx="5759450" cy="94086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GD_LSR_2014_2020.jpg"/>
                  <pic:cNvPicPr/>
                </pic:nvPicPr>
                <pic:blipFill>
                  <a:blip r:embed="rId1">
                    <a:extLst>
                      <a:ext uri="{28A0092B-C50C-407E-A947-70E740481C1C}">
                        <a14:useLocalDpi xmlns:a14="http://schemas.microsoft.com/office/drawing/2010/main" val="0"/>
                      </a:ext>
                    </a:extLst>
                  </a:blip>
                  <a:stretch>
                    <a:fillRect/>
                  </a:stretch>
                </pic:blipFill>
                <pic:spPr>
                  <a:xfrm>
                    <a:off x="0" y="0"/>
                    <a:ext cx="5759450" cy="9408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126"/>
    <w:multiLevelType w:val="hybridMultilevel"/>
    <w:tmpl w:val="8CBA3EAA"/>
    <w:lvl w:ilvl="0" w:tplc="7D221D26">
      <w:start w:val="1"/>
      <w:numFmt w:val="decimal"/>
      <w:lvlText w:val="%1."/>
      <w:lvlJc w:val="left"/>
      <w:pPr>
        <w:ind w:left="720" w:hanging="360"/>
      </w:pPr>
      <w:rPr>
        <w:rFonts w:ascii="Calibri Light" w:hAnsi="Calibri Light"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3377256"/>
    <w:multiLevelType w:val="hybridMultilevel"/>
    <w:tmpl w:val="F9245D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7415B9"/>
    <w:multiLevelType w:val="hybridMultilevel"/>
    <w:tmpl w:val="1DBE67B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DF3845"/>
    <w:multiLevelType w:val="hybridMultilevel"/>
    <w:tmpl w:val="CE703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50038D"/>
    <w:multiLevelType w:val="hybridMultilevel"/>
    <w:tmpl w:val="D484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54611B"/>
    <w:multiLevelType w:val="hybridMultilevel"/>
    <w:tmpl w:val="330E07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8B2271"/>
    <w:multiLevelType w:val="hybridMultilevel"/>
    <w:tmpl w:val="F7C258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CC33C7F"/>
    <w:multiLevelType w:val="hybridMultilevel"/>
    <w:tmpl w:val="639816A6"/>
    <w:lvl w:ilvl="0" w:tplc="1E7AA69C">
      <w:start w:val="1"/>
      <w:numFmt w:val="decimal"/>
      <w:lvlText w:val="%1."/>
      <w:lvlJc w:val="left"/>
      <w:pPr>
        <w:ind w:left="720" w:hanging="360"/>
      </w:pPr>
      <w:rPr>
        <w:rFonts w:ascii="Arial Narrow" w:eastAsiaTheme="minorHAnsi" w:hAnsi="Arial Narrow"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FB2F50"/>
    <w:multiLevelType w:val="multilevel"/>
    <w:tmpl w:val="075838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312120"/>
    <w:multiLevelType w:val="hybridMultilevel"/>
    <w:tmpl w:val="DC5C7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5576E0E"/>
    <w:multiLevelType w:val="hybridMultilevel"/>
    <w:tmpl w:val="97705108"/>
    <w:lvl w:ilvl="0" w:tplc="48BEED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9A473D"/>
    <w:multiLevelType w:val="hybridMultilevel"/>
    <w:tmpl w:val="F7DE9A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192CF9"/>
    <w:multiLevelType w:val="hybridMultilevel"/>
    <w:tmpl w:val="20FE26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2616417E"/>
    <w:multiLevelType w:val="hybridMultilevel"/>
    <w:tmpl w:val="2ADC91F4"/>
    <w:lvl w:ilvl="0" w:tplc="0415000F">
      <w:start w:val="1"/>
      <w:numFmt w:val="decimal"/>
      <w:lvlText w:val="%1."/>
      <w:lvlJc w:val="left"/>
      <w:pPr>
        <w:ind w:left="720" w:hanging="360"/>
      </w:pPr>
      <w:rPr>
        <w:rFonts w:hint="default"/>
      </w:rPr>
    </w:lvl>
    <w:lvl w:ilvl="1" w:tplc="C0065ACC">
      <w:numFmt w:val="bullet"/>
      <w:lvlText w:val="•"/>
      <w:lvlJc w:val="left"/>
      <w:pPr>
        <w:ind w:left="1770" w:hanging="690"/>
      </w:pPr>
      <w:rPr>
        <w:rFonts w:ascii="Calibri" w:eastAsiaTheme="minorHAnsi" w:hAnsi="Calibri"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A1A4F86"/>
    <w:multiLevelType w:val="hybridMultilevel"/>
    <w:tmpl w:val="9B5A3F3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927"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E7F69B7"/>
    <w:multiLevelType w:val="multilevel"/>
    <w:tmpl w:val="B67E9ECE"/>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Arial Narrow" w:hAnsi="Arial Narrow"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8BA6559"/>
    <w:multiLevelType w:val="hybridMultilevel"/>
    <w:tmpl w:val="A0AA26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nsid w:val="3C4035B4"/>
    <w:multiLevelType w:val="hybridMultilevel"/>
    <w:tmpl w:val="D110E2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D6B6A65"/>
    <w:multiLevelType w:val="hybridMultilevel"/>
    <w:tmpl w:val="959C13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3DD60492"/>
    <w:multiLevelType w:val="hybridMultilevel"/>
    <w:tmpl w:val="009EF3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E7C5F50"/>
    <w:multiLevelType w:val="hybridMultilevel"/>
    <w:tmpl w:val="B5E49FB0"/>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3FB00791"/>
    <w:multiLevelType w:val="hybridMultilevel"/>
    <w:tmpl w:val="D72C495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57013F5"/>
    <w:multiLevelType w:val="hybridMultilevel"/>
    <w:tmpl w:val="192638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93C3D3F"/>
    <w:multiLevelType w:val="hybridMultilevel"/>
    <w:tmpl w:val="9E1AE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B78112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D6D0F16"/>
    <w:multiLevelType w:val="hybridMultilevel"/>
    <w:tmpl w:val="E63AC4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2A42BD7"/>
    <w:multiLevelType w:val="hybridMultilevel"/>
    <w:tmpl w:val="4A4A4D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59845EDF"/>
    <w:multiLevelType w:val="hybridMultilevel"/>
    <w:tmpl w:val="BF26C73A"/>
    <w:lvl w:ilvl="0" w:tplc="7F04654C">
      <w:start w:val="1"/>
      <w:numFmt w:val="decimal"/>
      <w:lvlText w:val="%1."/>
      <w:lvlJc w:val="left"/>
      <w:pPr>
        <w:ind w:left="720" w:hanging="360"/>
      </w:pPr>
      <w:rPr>
        <w:rFonts w:ascii="Calibri Light" w:hAnsi="Calibri Light"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CA74AF5"/>
    <w:multiLevelType w:val="hybridMultilevel"/>
    <w:tmpl w:val="D9CC10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CD51C7B"/>
    <w:multiLevelType w:val="hybridMultilevel"/>
    <w:tmpl w:val="A824D5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5F9B07AB"/>
    <w:multiLevelType w:val="hybridMultilevel"/>
    <w:tmpl w:val="B48E1F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1037ED2"/>
    <w:multiLevelType w:val="hybridMultilevel"/>
    <w:tmpl w:val="09A2D4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18E5710"/>
    <w:multiLevelType w:val="hybridMultilevel"/>
    <w:tmpl w:val="B9D21D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1AE17FC"/>
    <w:multiLevelType w:val="hybridMultilevel"/>
    <w:tmpl w:val="7646B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2703E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3753A38"/>
    <w:multiLevelType w:val="hybridMultilevel"/>
    <w:tmpl w:val="61381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D786A03"/>
    <w:multiLevelType w:val="multilevel"/>
    <w:tmpl w:val="229E6EA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F735889"/>
    <w:multiLevelType w:val="hybridMultilevel"/>
    <w:tmpl w:val="734ED5D4"/>
    <w:lvl w:ilvl="0" w:tplc="E41A584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04E304B"/>
    <w:multiLevelType w:val="hybridMultilevel"/>
    <w:tmpl w:val="B9326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1AB7D25"/>
    <w:multiLevelType w:val="hybridMultilevel"/>
    <w:tmpl w:val="97705108"/>
    <w:lvl w:ilvl="0" w:tplc="48BEED9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4C56AA6"/>
    <w:multiLevelType w:val="hybridMultilevel"/>
    <w:tmpl w:val="E794A240"/>
    <w:lvl w:ilvl="0" w:tplc="220EDD5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8EC45D3"/>
    <w:multiLevelType w:val="multilevel"/>
    <w:tmpl w:val="C9FEBDB6"/>
    <w:lvl w:ilvl="0">
      <w:start w:val="1"/>
      <w:numFmt w:val="decimal"/>
      <w:lvlText w:val="%1."/>
      <w:lvlJc w:val="left"/>
      <w:pPr>
        <w:ind w:left="540" w:hanging="540"/>
      </w:pPr>
      <w:rPr>
        <w:rFonts w:eastAsiaTheme="majorEastAsia" w:cstheme="majorBidi" w:hint="default"/>
        <w:color w:val="365F91" w:themeColor="accent1" w:themeShade="BF"/>
      </w:rPr>
    </w:lvl>
    <w:lvl w:ilvl="1">
      <w:start w:val="3"/>
      <w:numFmt w:val="decimal"/>
      <w:lvlText w:val="%1.%2."/>
      <w:lvlJc w:val="left"/>
      <w:pPr>
        <w:ind w:left="900" w:hanging="540"/>
      </w:pPr>
      <w:rPr>
        <w:rFonts w:eastAsiaTheme="majorEastAsia" w:cstheme="majorBidi" w:hint="default"/>
        <w:color w:val="365F91" w:themeColor="accent1" w:themeShade="BF"/>
      </w:rPr>
    </w:lvl>
    <w:lvl w:ilvl="2">
      <w:start w:val="2"/>
      <w:numFmt w:val="decimal"/>
      <w:lvlText w:val="%1.%2.%3."/>
      <w:lvlJc w:val="left"/>
      <w:pPr>
        <w:ind w:left="1440" w:hanging="720"/>
      </w:pPr>
      <w:rPr>
        <w:rFonts w:eastAsiaTheme="majorEastAsia" w:cstheme="majorBidi" w:hint="default"/>
        <w:color w:val="365F91" w:themeColor="accent1" w:themeShade="BF"/>
      </w:rPr>
    </w:lvl>
    <w:lvl w:ilvl="3">
      <w:start w:val="1"/>
      <w:numFmt w:val="decimal"/>
      <w:lvlText w:val="%1.%2.%3.%4."/>
      <w:lvlJc w:val="left"/>
      <w:pPr>
        <w:ind w:left="1800" w:hanging="720"/>
      </w:pPr>
      <w:rPr>
        <w:rFonts w:eastAsiaTheme="majorEastAsia" w:cstheme="majorBidi" w:hint="default"/>
        <w:color w:val="365F91" w:themeColor="accent1" w:themeShade="BF"/>
      </w:rPr>
    </w:lvl>
    <w:lvl w:ilvl="4">
      <w:start w:val="1"/>
      <w:numFmt w:val="decimal"/>
      <w:lvlText w:val="%1.%2.%3.%4.%5."/>
      <w:lvlJc w:val="left"/>
      <w:pPr>
        <w:ind w:left="2520" w:hanging="1080"/>
      </w:pPr>
      <w:rPr>
        <w:rFonts w:eastAsiaTheme="majorEastAsia" w:cstheme="majorBidi" w:hint="default"/>
        <w:color w:val="365F91" w:themeColor="accent1" w:themeShade="BF"/>
      </w:rPr>
    </w:lvl>
    <w:lvl w:ilvl="5">
      <w:start w:val="1"/>
      <w:numFmt w:val="decimal"/>
      <w:lvlText w:val="%1.%2.%3.%4.%5.%6."/>
      <w:lvlJc w:val="left"/>
      <w:pPr>
        <w:ind w:left="2880" w:hanging="1080"/>
      </w:pPr>
      <w:rPr>
        <w:rFonts w:eastAsiaTheme="majorEastAsia" w:cstheme="majorBidi" w:hint="default"/>
        <w:color w:val="365F91" w:themeColor="accent1" w:themeShade="BF"/>
      </w:rPr>
    </w:lvl>
    <w:lvl w:ilvl="6">
      <w:start w:val="1"/>
      <w:numFmt w:val="decimal"/>
      <w:lvlText w:val="%1.%2.%3.%4.%5.%6.%7."/>
      <w:lvlJc w:val="left"/>
      <w:pPr>
        <w:ind w:left="3600" w:hanging="1440"/>
      </w:pPr>
      <w:rPr>
        <w:rFonts w:eastAsiaTheme="majorEastAsia" w:cstheme="majorBidi" w:hint="default"/>
        <w:color w:val="365F91" w:themeColor="accent1" w:themeShade="BF"/>
      </w:rPr>
    </w:lvl>
    <w:lvl w:ilvl="7">
      <w:start w:val="1"/>
      <w:numFmt w:val="decimal"/>
      <w:lvlText w:val="%1.%2.%3.%4.%5.%6.%7.%8."/>
      <w:lvlJc w:val="left"/>
      <w:pPr>
        <w:ind w:left="3960" w:hanging="1440"/>
      </w:pPr>
      <w:rPr>
        <w:rFonts w:eastAsiaTheme="majorEastAsia" w:cstheme="majorBidi" w:hint="default"/>
        <w:color w:val="365F91" w:themeColor="accent1" w:themeShade="BF"/>
      </w:rPr>
    </w:lvl>
    <w:lvl w:ilvl="8">
      <w:start w:val="1"/>
      <w:numFmt w:val="decimal"/>
      <w:lvlText w:val="%1.%2.%3.%4.%5.%6.%7.%8.%9."/>
      <w:lvlJc w:val="left"/>
      <w:pPr>
        <w:ind w:left="4680" w:hanging="1800"/>
      </w:pPr>
      <w:rPr>
        <w:rFonts w:eastAsiaTheme="majorEastAsia" w:cstheme="majorBidi" w:hint="default"/>
        <w:color w:val="365F91" w:themeColor="accent1" w:themeShade="BF"/>
      </w:rPr>
    </w:lvl>
  </w:abstractNum>
  <w:abstractNum w:abstractNumId="42">
    <w:nsid w:val="7AF2608E"/>
    <w:multiLevelType w:val="multilevel"/>
    <w:tmpl w:val="57FA6C6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B012CA3"/>
    <w:multiLevelType w:val="hybridMultilevel"/>
    <w:tmpl w:val="67966C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12"/>
  </w:num>
  <w:num w:numId="4">
    <w:abstractNumId w:val="19"/>
  </w:num>
  <w:num w:numId="5">
    <w:abstractNumId w:val="16"/>
  </w:num>
  <w:num w:numId="6">
    <w:abstractNumId w:val="40"/>
  </w:num>
  <w:num w:numId="7">
    <w:abstractNumId w:val="30"/>
  </w:num>
  <w:num w:numId="8">
    <w:abstractNumId w:val="20"/>
  </w:num>
  <w:num w:numId="9">
    <w:abstractNumId w:val="4"/>
  </w:num>
  <w:num w:numId="10">
    <w:abstractNumId w:val="9"/>
  </w:num>
  <w:num w:numId="11">
    <w:abstractNumId w:val="13"/>
  </w:num>
  <w:num w:numId="12">
    <w:abstractNumId w:val="38"/>
  </w:num>
  <w:num w:numId="13">
    <w:abstractNumId w:val="37"/>
  </w:num>
  <w:num w:numId="14">
    <w:abstractNumId w:val="11"/>
  </w:num>
  <w:num w:numId="15">
    <w:abstractNumId w:val="18"/>
  </w:num>
  <w:num w:numId="16">
    <w:abstractNumId w:val="2"/>
  </w:num>
  <w:num w:numId="17">
    <w:abstractNumId w:val="32"/>
  </w:num>
  <w:num w:numId="18">
    <w:abstractNumId w:val="42"/>
  </w:num>
  <w:num w:numId="19">
    <w:abstractNumId w:val="8"/>
  </w:num>
  <w:num w:numId="20">
    <w:abstractNumId w:val="27"/>
  </w:num>
  <w:num w:numId="21">
    <w:abstractNumId w:val="5"/>
  </w:num>
  <w:num w:numId="22">
    <w:abstractNumId w:val="31"/>
  </w:num>
  <w:num w:numId="23">
    <w:abstractNumId w:val="3"/>
  </w:num>
  <w:num w:numId="24">
    <w:abstractNumId w:val="21"/>
  </w:num>
  <w:num w:numId="25">
    <w:abstractNumId w:val="23"/>
  </w:num>
  <w:num w:numId="26">
    <w:abstractNumId w:val="7"/>
  </w:num>
  <w:num w:numId="27">
    <w:abstractNumId w:val="1"/>
  </w:num>
  <w:num w:numId="28">
    <w:abstractNumId w:val="39"/>
  </w:num>
  <w:num w:numId="29">
    <w:abstractNumId w:val="29"/>
  </w:num>
  <w:num w:numId="30">
    <w:abstractNumId w:val="26"/>
  </w:num>
  <w:num w:numId="31">
    <w:abstractNumId w:val="25"/>
  </w:num>
  <w:num w:numId="32">
    <w:abstractNumId w:val="33"/>
  </w:num>
  <w:num w:numId="33">
    <w:abstractNumId w:val="10"/>
  </w:num>
  <w:num w:numId="34">
    <w:abstractNumId w:val="17"/>
  </w:num>
  <w:num w:numId="35">
    <w:abstractNumId w:val="6"/>
  </w:num>
  <w:num w:numId="36">
    <w:abstractNumId w:val="28"/>
  </w:num>
  <w:num w:numId="37">
    <w:abstractNumId w:val="34"/>
  </w:num>
  <w:num w:numId="38">
    <w:abstractNumId w:val="41"/>
  </w:num>
  <w:num w:numId="39">
    <w:abstractNumId w:val="24"/>
  </w:num>
  <w:num w:numId="40">
    <w:abstractNumId w:val="15"/>
  </w:num>
  <w:num w:numId="41">
    <w:abstractNumId w:val="35"/>
  </w:num>
  <w:num w:numId="42">
    <w:abstractNumId w:val="43"/>
  </w:num>
  <w:num w:numId="43">
    <w:abstractNumId w:val="14"/>
  </w:num>
  <w:num w:numId="4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DD8"/>
    <w:rsid w:val="00000DD4"/>
    <w:rsid w:val="00002312"/>
    <w:rsid w:val="00002B87"/>
    <w:rsid w:val="00002DDA"/>
    <w:rsid w:val="000043C9"/>
    <w:rsid w:val="00005789"/>
    <w:rsid w:val="00013C9C"/>
    <w:rsid w:val="000140B3"/>
    <w:rsid w:val="0001466F"/>
    <w:rsid w:val="00023640"/>
    <w:rsid w:val="00023C36"/>
    <w:rsid w:val="00025F08"/>
    <w:rsid w:val="000309A9"/>
    <w:rsid w:val="00033D66"/>
    <w:rsid w:val="00034AEA"/>
    <w:rsid w:val="00040256"/>
    <w:rsid w:val="00040FF7"/>
    <w:rsid w:val="00041F2B"/>
    <w:rsid w:val="00043629"/>
    <w:rsid w:val="00043876"/>
    <w:rsid w:val="00045461"/>
    <w:rsid w:val="00046D98"/>
    <w:rsid w:val="000518C9"/>
    <w:rsid w:val="00052C1D"/>
    <w:rsid w:val="00054A86"/>
    <w:rsid w:val="0005741A"/>
    <w:rsid w:val="000629A4"/>
    <w:rsid w:val="00064C19"/>
    <w:rsid w:val="00065A73"/>
    <w:rsid w:val="00066662"/>
    <w:rsid w:val="00066840"/>
    <w:rsid w:val="00067E81"/>
    <w:rsid w:val="00070BBF"/>
    <w:rsid w:val="00072EA5"/>
    <w:rsid w:val="000766C8"/>
    <w:rsid w:val="00077BDC"/>
    <w:rsid w:val="000816F5"/>
    <w:rsid w:val="00083DD8"/>
    <w:rsid w:val="0008431A"/>
    <w:rsid w:val="00086BE3"/>
    <w:rsid w:val="00087783"/>
    <w:rsid w:val="0008798E"/>
    <w:rsid w:val="00091C21"/>
    <w:rsid w:val="00092BE9"/>
    <w:rsid w:val="000937C6"/>
    <w:rsid w:val="00095D37"/>
    <w:rsid w:val="000968F5"/>
    <w:rsid w:val="00096CA8"/>
    <w:rsid w:val="00096E1B"/>
    <w:rsid w:val="000A21D6"/>
    <w:rsid w:val="000A325E"/>
    <w:rsid w:val="000A37FF"/>
    <w:rsid w:val="000A3C0B"/>
    <w:rsid w:val="000A538D"/>
    <w:rsid w:val="000A59A2"/>
    <w:rsid w:val="000A5C26"/>
    <w:rsid w:val="000A7A29"/>
    <w:rsid w:val="000B52C5"/>
    <w:rsid w:val="000B635C"/>
    <w:rsid w:val="000C4313"/>
    <w:rsid w:val="000C4E4A"/>
    <w:rsid w:val="000C5AB1"/>
    <w:rsid w:val="000C5F4B"/>
    <w:rsid w:val="000C652E"/>
    <w:rsid w:val="000C71D3"/>
    <w:rsid w:val="000D4545"/>
    <w:rsid w:val="000D6362"/>
    <w:rsid w:val="000D6C4A"/>
    <w:rsid w:val="000D7680"/>
    <w:rsid w:val="000E0407"/>
    <w:rsid w:val="000E1ACC"/>
    <w:rsid w:val="000E65E6"/>
    <w:rsid w:val="000F0DB3"/>
    <w:rsid w:val="000F22CD"/>
    <w:rsid w:val="000F4268"/>
    <w:rsid w:val="00101804"/>
    <w:rsid w:val="00105402"/>
    <w:rsid w:val="001107F9"/>
    <w:rsid w:val="00110F91"/>
    <w:rsid w:val="001223B6"/>
    <w:rsid w:val="001267CC"/>
    <w:rsid w:val="00137A48"/>
    <w:rsid w:val="001403CA"/>
    <w:rsid w:val="00146420"/>
    <w:rsid w:val="0014761C"/>
    <w:rsid w:val="00152827"/>
    <w:rsid w:val="00156A89"/>
    <w:rsid w:val="00156B04"/>
    <w:rsid w:val="00156EAB"/>
    <w:rsid w:val="00157D2E"/>
    <w:rsid w:val="00161EFD"/>
    <w:rsid w:val="001631FC"/>
    <w:rsid w:val="00164B8E"/>
    <w:rsid w:val="00171EA5"/>
    <w:rsid w:val="00173F78"/>
    <w:rsid w:val="00174498"/>
    <w:rsid w:val="001756AA"/>
    <w:rsid w:val="00175B16"/>
    <w:rsid w:val="00175D54"/>
    <w:rsid w:val="001801A3"/>
    <w:rsid w:val="001813C6"/>
    <w:rsid w:val="001820F8"/>
    <w:rsid w:val="001857E2"/>
    <w:rsid w:val="001858EC"/>
    <w:rsid w:val="00192471"/>
    <w:rsid w:val="0019659D"/>
    <w:rsid w:val="00196FBE"/>
    <w:rsid w:val="001974F4"/>
    <w:rsid w:val="001A007E"/>
    <w:rsid w:val="001A0A09"/>
    <w:rsid w:val="001A0AEC"/>
    <w:rsid w:val="001A20B9"/>
    <w:rsid w:val="001A36F1"/>
    <w:rsid w:val="001A50DD"/>
    <w:rsid w:val="001A59E3"/>
    <w:rsid w:val="001B1668"/>
    <w:rsid w:val="001B44A4"/>
    <w:rsid w:val="001B48CD"/>
    <w:rsid w:val="001C13DA"/>
    <w:rsid w:val="001C5611"/>
    <w:rsid w:val="001C5632"/>
    <w:rsid w:val="001C794A"/>
    <w:rsid w:val="001D03B8"/>
    <w:rsid w:val="001D041B"/>
    <w:rsid w:val="001D1B06"/>
    <w:rsid w:val="001D28C6"/>
    <w:rsid w:val="001D35CC"/>
    <w:rsid w:val="001D66EF"/>
    <w:rsid w:val="001D7E4D"/>
    <w:rsid w:val="001E32B1"/>
    <w:rsid w:val="001E4E1F"/>
    <w:rsid w:val="001E6CEA"/>
    <w:rsid w:val="001F48DB"/>
    <w:rsid w:val="001F6614"/>
    <w:rsid w:val="001F7EB6"/>
    <w:rsid w:val="002007EC"/>
    <w:rsid w:val="002025D9"/>
    <w:rsid w:val="00203C6F"/>
    <w:rsid w:val="0020564F"/>
    <w:rsid w:val="002063A2"/>
    <w:rsid w:val="002079AE"/>
    <w:rsid w:val="00210B2A"/>
    <w:rsid w:val="00212C3A"/>
    <w:rsid w:val="00213D56"/>
    <w:rsid w:val="00213D75"/>
    <w:rsid w:val="002163A1"/>
    <w:rsid w:val="002173B8"/>
    <w:rsid w:val="00217600"/>
    <w:rsid w:val="0021794E"/>
    <w:rsid w:val="00217EC2"/>
    <w:rsid w:val="0023125D"/>
    <w:rsid w:val="002330FC"/>
    <w:rsid w:val="00233443"/>
    <w:rsid w:val="002334AC"/>
    <w:rsid w:val="002400FF"/>
    <w:rsid w:val="00240CC9"/>
    <w:rsid w:val="00242771"/>
    <w:rsid w:val="00243223"/>
    <w:rsid w:val="002477D6"/>
    <w:rsid w:val="002551C8"/>
    <w:rsid w:val="00255943"/>
    <w:rsid w:val="00260430"/>
    <w:rsid w:val="00263ECB"/>
    <w:rsid w:val="00265F19"/>
    <w:rsid w:val="00267DB0"/>
    <w:rsid w:val="00270B10"/>
    <w:rsid w:val="00276732"/>
    <w:rsid w:val="002769C2"/>
    <w:rsid w:val="00281466"/>
    <w:rsid w:val="00281E76"/>
    <w:rsid w:val="00282423"/>
    <w:rsid w:val="00282E10"/>
    <w:rsid w:val="00283A70"/>
    <w:rsid w:val="0028487E"/>
    <w:rsid w:val="00284B1C"/>
    <w:rsid w:val="00287B8A"/>
    <w:rsid w:val="00290B9A"/>
    <w:rsid w:val="00297919"/>
    <w:rsid w:val="002A2A50"/>
    <w:rsid w:val="002A3E4A"/>
    <w:rsid w:val="002A48AA"/>
    <w:rsid w:val="002A5196"/>
    <w:rsid w:val="002A5392"/>
    <w:rsid w:val="002A62E4"/>
    <w:rsid w:val="002A7573"/>
    <w:rsid w:val="002B143D"/>
    <w:rsid w:val="002B315A"/>
    <w:rsid w:val="002B529E"/>
    <w:rsid w:val="002B6065"/>
    <w:rsid w:val="002B70F2"/>
    <w:rsid w:val="002C3C43"/>
    <w:rsid w:val="002C60DA"/>
    <w:rsid w:val="002C72AC"/>
    <w:rsid w:val="002D18EE"/>
    <w:rsid w:val="002D320F"/>
    <w:rsid w:val="002D3248"/>
    <w:rsid w:val="002D45A2"/>
    <w:rsid w:val="002D4658"/>
    <w:rsid w:val="002D4825"/>
    <w:rsid w:val="002D7E0D"/>
    <w:rsid w:val="002E1C2A"/>
    <w:rsid w:val="002E58B6"/>
    <w:rsid w:val="002F0929"/>
    <w:rsid w:val="002F17F6"/>
    <w:rsid w:val="002F1E4C"/>
    <w:rsid w:val="002F43AC"/>
    <w:rsid w:val="002F57B8"/>
    <w:rsid w:val="00301E4F"/>
    <w:rsid w:val="00303924"/>
    <w:rsid w:val="00303D2F"/>
    <w:rsid w:val="00304304"/>
    <w:rsid w:val="003108D9"/>
    <w:rsid w:val="00314523"/>
    <w:rsid w:val="00314587"/>
    <w:rsid w:val="00315586"/>
    <w:rsid w:val="00326ADC"/>
    <w:rsid w:val="00327A2B"/>
    <w:rsid w:val="00332B16"/>
    <w:rsid w:val="00344EEE"/>
    <w:rsid w:val="003458DD"/>
    <w:rsid w:val="00345A39"/>
    <w:rsid w:val="00345A6E"/>
    <w:rsid w:val="00346623"/>
    <w:rsid w:val="00346AD3"/>
    <w:rsid w:val="00346C87"/>
    <w:rsid w:val="00346CA9"/>
    <w:rsid w:val="00351C18"/>
    <w:rsid w:val="00351DC5"/>
    <w:rsid w:val="00353A07"/>
    <w:rsid w:val="00356D6A"/>
    <w:rsid w:val="00361047"/>
    <w:rsid w:val="003610FE"/>
    <w:rsid w:val="00361B0E"/>
    <w:rsid w:val="00362111"/>
    <w:rsid w:val="00363073"/>
    <w:rsid w:val="0036425E"/>
    <w:rsid w:val="00365998"/>
    <w:rsid w:val="00370C0C"/>
    <w:rsid w:val="00370D4F"/>
    <w:rsid w:val="003717C9"/>
    <w:rsid w:val="00375905"/>
    <w:rsid w:val="0037610F"/>
    <w:rsid w:val="00376CAB"/>
    <w:rsid w:val="00381A99"/>
    <w:rsid w:val="00381CBC"/>
    <w:rsid w:val="00381F21"/>
    <w:rsid w:val="00383E6C"/>
    <w:rsid w:val="003849C3"/>
    <w:rsid w:val="0038576F"/>
    <w:rsid w:val="00385A17"/>
    <w:rsid w:val="00387A8B"/>
    <w:rsid w:val="00392091"/>
    <w:rsid w:val="00392A7A"/>
    <w:rsid w:val="003948E0"/>
    <w:rsid w:val="0039523A"/>
    <w:rsid w:val="00396AE5"/>
    <w:rsid w:val="003A2F72"/>
    <w:rsid w:val="003A498C"/>
    <w:rsid w:val="003A5F8F"/>
    <w:rsid w:val="003A68D0"/>
    <w:rsid w:val="003A77E0"/>
    <w:rsid w:val="003B0660"/>
    <w:rsid w:val="003B43FF"/>
    <w:rsid w:val="003B621D"/>
    <w:rsid w:val="003C0CC3"/>
    <w:rsid w:val="003C0D35"/>
    <w:rsid w:val="003C1D70"/>
    <w:rsid w:val="003C2A8A"/>
    <w:rsid w:val="003C5ED3"/>
    <w:rsid w:val="003D3A4B"/>
    <w:rsid w:val="003D5ECB"/>
    <w:rsid w:val="003D6368"/>
    <w:rsid w:val="003D6948"/>
    <w:rsid w:val="003D6E4D"/>
    <w:rsid w:val="003E2828"/>
    <w:rsid w:val="003E3321"/>
    <w:rsid w:val="003E40A3"/>
    <w:rsid w:val="003E4470"/>
    <w:rsid w:val="003E48E2"/>
    <w:rsid w:val="003E49F1"/>
    <w:rsid w:val="003E5DEE"/>
    <w:rsid w:val="003F1F32"/>
    <w:rsid w:val="003F2977"/>
    <w:rsid w:val="003F3E5F"/>
    <w:rsid w:val="003F5D7D"/>
    <w:rsid w:val="003F6F15"/>
    <w:rsid w:val="00400235"/>
    <w:rsid w:val="00400A92"/>
    <w:rsid w:val="00400DCF"/>
    <w:rsid w:val="00401DBE"/>
    <w:rsid w:val="00402ADA"/>
    <w:rsid w:val="00403751"/>
    <w:rsid w:val="004040E5"/>
    <w:rsid w:val="00404141"/>
    <w:rsid w:val="004053CF"/>
    <w:rsid w:val="00405668"/>
    <w:rsid w:val="00406348"/>
    <w:rsid w:val="00407805"/>
    <w:rsid w:val="00410002"/>
    <w:rsid w:val="0041103B"/>
    <w:rsid w:val="00411655"/>
    <w:rsid w:val="004175A2"/>
    <w:rsid w:val="00420553"/>
    <w:rsid w:val="00420632"/>
    <w:rsid w:val="00424191"/>
    <w:rsid w:val="00427BB3"/>
    <w:rsid w:val="00430C07"/>
    <w:rsid w:val="00431206"/>
    <w:rsid w:val="00431AC7"/>
    <w:rsid w:val="0043215A"/>
    <w:rsid w:val="00432F5C"/>
    <w:rsid w:val="00434D9C"/>
    <w:rsid w:val="004350C6"/>
    <w:rsid w:val="00435976"/>
    <w:rsid w:val="00437D1B"/>
    <w:rsid w:val="0044191A"/>
    <w:rsid w:val="004430F9"/>
    <w:rsid w:val="004434CA"/>
    <w:rsid w:val="00445800"/>
    <w:rsid w:val="00445BCC"/>
    <w:rsid w:val="004461B6"/>
    <w:rsid w:val="0044664F"/>
    <w:rsid w:val="00451A09"/>
    <w:rsid w:val="00454354"/>
    <w:rsid w:val="004543EA"/>
    <w:rsid w:val="00455EAD"/>
    <w:rsid w:val="00456F7E"/>
    <w:rsid w:val="0046328B"/>
    <w:rsid w:val="00465367"/>
    <w:rsid w:val="00465827"/>
    <w:rsid w:val="0046638A"/>
    <w:rsid w:val="004670C7"/>
    <w:rsid w:val="00467D79"/>
    <w:rsid w:val="0047047E"/>
    <w:rsid w:val="0047177C"/>
    <w:rsid w:val="00471CE0"/>
    <w:rsid w:val="004735FF"/>
    <w:rsid w:val="00473F10"/>
    <w:rsid w:val="004768D0"/>
    <w:rsid w:val="004806C8"/>
    <w:rsid w:val="00480981"/>
    <w:rsid w:val="0048113E"/>
    <w:rsid w:val="0048185C"/>
    <w:rsid w:val="00481950"/>
    <w:rsid w:val="004824B5"/>
    <w:rsid w:val="00482C5B"/>
    <w:rsid w:val="00482DFB"/>
    <w:rsid w:val="004835FB"/>
    <w:rsid w:val="004850C1"/>
    <w:rsid w:val="004856F6"/>
    <w:rsid w:val="0049010D"/>
    <w:rsid w:val="00490469"/>
    <w:rsid w:val="004922FC"/>
    <w:rsid w:val="00492AD1"/>
    <w:rsid w:val="004949F0"/>
    <w:rsid w:val="00495DDC"/>
    <w:rsid w:val="004964DA"/>
    <w:rsid w:val="004A0D93"/>
    <w:rsid w:val="004A0E94"/>
    <w:rsid w:val="004A1F46"/>
    <w:rsid w:val="004A2465"/>
    <w:rsid w:val="004A27C3"/>
    <w:rsid w:val="004A2D89"/>
    <w:rsid w:val="004A2E47"/>
    <w:rsid w:val="004A36D6"/>
    <w:rsid w:val="004B1C31"/>
    <w:rsid w:val="004B457E"/>
    <w:rsid w:val="004B53E1"/>
    <w:rsid w:val="004B5868"/>
    <w:rsid w:val="004C12A2"/>
    <w:rsid w:val="004C6BF0"/>
    <w:rsid w:val="004D023C"/>
    <w:rsid w:val="004D23FA"/>
    <w:rsid w:val="004D2635"/>
    <w:rsid w:val="004D4A0E"/>
    <w:rsid w:val="004D540A"/>
    <w:rsid w:val="004D6348"/>
    <w:rsid w:val="004D7440"/>
    <w:rsid w:val="004E2306"/>
    <w:rsid w:val="004E3EB5"/>
    <w:rsid w:val="004E4489"/>
    <w:rsid w:val="004E4D76"/>
    <w:rsid w:val="004F1B69"/>
    <w:rsid w:val="004F2070"/>
    <w:rsid w:val="004F5019"/>
    <w:rsid w:val="004F539C"/>
    <w:rsid w:val="004F5CCC"/>
    <w:rsid w:val="004F5DCC"/>
    <w:rsid w:val="004F7738"/>
    <w:rsid w:val="00500437"/>
    <w:rsid w:val="00500531"/>
    <w:rsid w:val="00502DA9"/>
    <w:rsid w:val="00502E8A"/>
    <w:rsid w:val="00503ED6"/>
    <w:rsid w:val="00504485"/>
    <w:rsid w:val="00504DCF"/>
    <w:rsid w:val="00506E19"/>
    <w:rsid w:val="005072F0"/>
    <w:rsid w:val="00510DD9"/>
    <w:rsid w:val="005117C6"/>
    <w:rsid w:val="00520C25"/>
    <w:rsid w:val="00523D1D"/>
    <w:rsid w:val="0052562C"/>
    <w:rsid w:val="00526B8D"/>
    <w:rsid w:val="00527A9E"/>
    <w:rsid w:val="005302B3"/>
    <w:rsid w:val="005346FC"/>
    <w:rsid w:val="0053546C"/>
    <w:rsid w:val="005367D2"/>
    <w:rsid w:val="00536CF0"/>
    <w:rsid w:val="00540EEA"/>
    <w:rsid w:val="00543685"/>
    <w:rsid w:val="00546FE2"/>
    <w:rsid w:val="005474E6"/>
    <w:rsid w:val="005510D8"/>
    <w:rsid w:val="0055262B"/>
    <w:rsid w:val="00552DBF"/>
    <w:rsid w:val="005531A2"/>
    <w:rsid w:val="005551CB"/>
    <w:rsid w:val="00556553"/>
    <w:rsid w:val="00561104"/>
    <w:rsid w:val="00562F6B"/>
    <w:rsid w:val="00564D1D"/>
    <w:rsid w:val="00567D65"/>
    <w:rsid w:val="00570965"/>
    <w:rsid w:val="00572E7C"/>
    <w:rsid w:val="005746F9"/>
    <w:rsid w:val="00575A04"/>
    <w:rsid w:val="005773AF"/>
    <w:rsid w:val="00582807"/>
    <w:rsid w:val="0058289A"/>
    <w:rsid w:val="005907D0"/>
    <w:rsid w:val="00590818"/>
    <w:rsid w:val="00591C7F"/>
    <w:rsid w:val="00591ECF"/>
    <w:rsid w:val="00592736"/>
    <w:rsid w:val="00594333"/>
    <w:rsid w:val="00595AAC"/>
    <w:rsid w:val="00596796"/>
    <w:rsid w:val="00597471"/>
    <w:rsid w:val="005978EA"/>
    <w:rsid w:val="005A1006"/>
    <w:rsid w:val="005A4305"/>
    <w:rsid w:val="005A6906"/>
    <w:rsid w:val="005B3D63"/>
    <w:rsid w:val="005B4487"/>
    <w:rsid w:val="005C4F17"/>
    <w:rsid w:val="005D0B34"/>
    <w:rsid w:val="005D1395"/>
    <w:rsid w:val="005D1FE7"/>
    <w:rsid w:val="005D2F20"/>
    <w:rsid w:val="005D329F"/>
    <w:rsid w:val="005D3D0C"/>
    <w:rsid w:val="005D4136"/>
    <w:rsid w:val="005E2858"/>
    <w:rsid w:val="005E53DB"/>
    <w:rsid w:val="005F2DC2"/>
    <w:rsid w:val="005F35CD"/>
    <w:rsid w:val="005F36BC"/>
    <w:rsid w:val="005F3FD8"/>
    <w:rsid w:val="005F6E52"/>
    <w:rsid w:val="00603506"/>
    <w:rsid w:val="006043D3"/>
    <w:rsid w:val="0060490B"/>
    <w:rsid w:val="00605D2D"/>
    <w:rsid w:val="0061075C"/>
    <w:rsid w:val="006118F9"/>
    <w:rsid w:val="00611EDD"/>
    <w:rsid w:val="00612112"/>
    <w:rsid w:val="0061348D"/>
    <w:rsid w:val="00613B1C"/>
    <w:rsid w:val="0062185A"/>
    <w:rsid w:val="00625894"/>
    <w:rsid w:val="00625F77"/>
    <w:rsid w:val="0062683D"/>
    <w:rsid w:val="00631E55"/>
    <w:rsid w:val="0063377D"/>
    <w:rsid w:val="00633CE8"/>
    <w:rsid w:val="00633F10"/>
    <w:rsid w:val="00637B73"/>
    <w:rsid w:val="00637F17"/>
    <w:rsid w:val="00641CA5"/>
    <w:rsid w:val="00642BDA"/>
    <w:rsid w:val="00644217"/>
    <w:rsid w:val="00645A5A"/>
    <w:rsid w:val="00647868"/>
    <w:rsid w:val="00652D07"/>
    <w:rsid w:val="00655182"/>
    <w:rsid w:val="0066253A"/>
    <w:rsid w:val="00662D0E"/>
    <w:rsid w:val="006709FB"/>
    <w:rsid w:val="0067338E"/>
    <w:rsid w:val="006764EC"/>
    <w:rsid w:val="006774A8"/>
    <w:rsid w:val="006812CC"/>
    <w:rsid w:val="006836C1"/>
    <w:rsid w:val="00686FCB"/>
    <w:rsid w:val="006902EA"/>
    <w:rsid w:val="006922DF"/>
    <w:rsid w:val="006938D1"/>
    <w:rsid w:val="00696386"/>
    <w:rsid w:val="0069729F"/>
    <w:rsid w:val="006A019A"/>
    <w:rsid w:val="006A0250"/>
    <w:rsid w:val="006A03E2"/>
    <w:rsid w:val="006A1391"/>
    <w:rsid w:val="006B085E"/>
    <w:rsid w:val="006B6B06"/>
    <w:rsid w:val="006C00F2"/>
    <w:rsid w:val="006C3196"/>
    <w:rsid w:val="006C3F04"/>
    <w:rsid w:val="006C6411"/>
    <w:rsid w:val="006C6DF2"/>
    <w:rsid w:val="006D1465"/>
    <w:rsid w:val="006D3C4C"/>
    <w:rsid w:val="006D7813"/>
    <w:rsid w:val="006E15A4"/>
    <w:rsid w:val="006E2D39"/>
    <w:rsid w:val="006E3D59"/>
    <w:rsid w:val="006E5A48"/>
    <w:rsid w:val="006E6751"/>
    <w:rsid w:val="006F16FD"/>
    <w:rsid w:val="006F175A"/>
    <w:rsid w:val="006F2449"/>
    <w:rsid w:val="006F5AE1"/>
    <w:rsid w:val="0070012D"/>
    <w:rsid w:val="00706E09"/>
    <w:rsid w:val="00706E6B"/>
    <w:rsid w:val="007120C1"/>
    <w:rsid w:val="00712FB4"/>
    <w:rsid w:val="00713194"/>
    <w:rsid w:val="00713BED"/>
    <w:rsid w:val="00716893"/>
    <w:rsid w:val="00717BD7"/>
    <w:rsid w:val="00722182"/>
    <w:rsid w:val="00722A37"/>
    <w:rsid w:val="0072654D"/>
    <w:rsid w:val="00731868"/>
    <w:rsid w:val="00734447"/>
    <w:rsid w:val="00734A56"/>
    <w:rsid w:val="0073555C"/>
    <w:rsid w:val="007416F9"/>
    <w:rsid w:val="007441EC"/>
    <w:rsid w:val="00744C65"/>
    <w:rsid w:val="00751783"/>
    <w:rsid w:val="00755342"/>
    <w:rsid w:val="00756E19"/>
    <w:rsid w:val="0075783E"/>
    <w:rsid w:val="0076093B"/>
    <w:rsid w:val="00760976"/>
    <w:rsid w:val="0076321D"/>
    <w:rsid w:val="00763785"/>
    <w:rsid w:val="00763FCF"/>
    <w:rsid w:val="00764062"/>
    <w:rsid w:val="00773F91"/>
    <w:rsid w:val="00776289"/>
    <w:rsid w:val="00776320"/>
    <w:rsid w:val="00776E02"/>
    <w:rsid w:val="0078327F"/>
    <w:rsid w:val="007836E9"/>
    <w:rsid w:val="00785184"/>
    <w:rsid w:val="00786689"/>
    <w:rsid w:val="00790692"/>
    <w:rsid w:val="007919E6"/>
    <w:rsid w:val="00794680"/>
    <w:rsid w:val="00795559"/>
    <w:rsid w:val="00795DBA"/>
    <w:rsid w:val="007A04AA"/>
    <w:rsid w:val="007A221B"/>
    <w:rsid w:val="007A6717"/>
    <w:rsid w:val="007A6FA3"/>
    <w:rsid w:val="007A76BD"/>
    <w:rsid w:val="007B1039"/>
    <w:rsid w:val="007B1222"/>
    <w:rsid w:val="007B1284"/>
    <w:rsid w:val="007B163D"/>
    <w:rsid w:val="007B186E"/>
    <w:rsid w:val="007B1879"/>
    <w:rsid w:val="007B1ECB"/>
    <w:rsid w:val="007B7482"/>
    <w:rsid w:val="007C1776"/>
    <w:rsid w:val="007C296B"/>
    <w:rsid w:val="007C4633"/>
    <w:rsid w:val="007C522A"/>
    <w:rsid w:val="007C7510"/>
    <w:rsid w:val="007D06B9"/>
    <w:rsid w:val="007D2EB7"/>
    <w:rsid w:val="007D362B"/>
    <w:rsid w:val="007D5161"/>
    <w:rsid w:val="007D6B2F"/>
    <w:rsid w:val="007D74CA"/>
    <w:rsid w:val="007E0363"/>
    <w:rsid w:val="007E1128"/>
    <w:rsid w:val="007E2E1D"/>
    <w:rsid w:val="007E40CB"/>
    <w:rsid w:val="007E5945"/>
    <w:rsid w:val="007F0EDA"/>
    <w:rsid w:val="00802D26"/>
    <w:rsid w:val="00806C9C"/>
    <w:rsid w:val="00807C48"/>
    <w:rsid w:val="00810183"/>
    <w:rsid w:val="0081191B"/>
    <w:rsid w:val="0081483B"/>
    <w:rsid w:val="008218A7"/>
    <w:rsid w:val="00821AE8"/>
    <w:rsid w:val="008250E1"/>
    <w:rsid w:val="00830452"/>
    <w:rsid w:val="00830BC0"/>
    <w:rsid w:val="00840F3D"/>
    <w:rsid w:val="0084163F"/>
    <w:rsid w:val="008428B3"/>
    <w:rsid w:val="0084352C"/>
    <w:rsid w:val="008448AD"/>
    <w:rsid w:val="00844FEB"/>
    <w:rsid w:val="008460FE"/>
    <w:rsid w:val="008511CA"/>
    <w:rsid w:val="00851B1E"/>
    <w:rsid w:val="00852159"/>
    <w:rsid w:val="00852617"/>
    <w:rsid w:val="0085285D"/>
    <w:rsid w:val="00852C71"/>
    <w:rsid w:val="00855549"/>
    <w:rsid w:val="00860CE3"/>
    <w:rsid w:val="00863F1F"/>
    <w:rsid w:val="008654E0"/>
    <w:rsid w:val="00866310"/>
    <w:rsid w:val="008671BA"/>
    <w:rsid w:val="00871A32"/>
    <w:rsid w:val="00873ACE"/>
    <w:rsid w:val="00882B70"/>
    <w:rsid w:val="00882F5C"/>
    <w:rsid w:val="0088309D"/>
    <w:rsid w:val="0088449C"/>
    <w:rsid w:val="0088544B"/>
    <w:rsid w:val="00887E64"/>
    <w:rsid w:val="0089045A"/>
    <w:rsid w:val="0089430D"/>
    <w:rsid w:val="0089647D"/>
    <w:rsid w:val="008969B8"/>
    <w:rsid w:val="008A0CEB"/>
    <w:rsid w:val="008A2752"/>
    <w:rsid w:val="008A3309"/>
    <w:rsid w:val="008A5D50"/>
    <w:rsid w:val="008C12BC"/>
    <w:rsid w:val="008C6169"/>
    <w:rsid w:val="008D11B0"/>
    <w:rsid w:val="008D2A60"/>
    <w:rsid w:val="008D3BF8"/>
    <w:rsid w:val="008E1597"/>
    <w:rsid w:val="008E1F65"/>
    <w:rsid w:val="008E2B27"/>
    <w:rsid w:val="008E525D"/>
    <w:rsid w:val="008E5AE3"/>
    <w:rsid w:val="008E5FBD"/>
    <w:rsid w:val="008E6824"/>
    <w:rsid w:val="008F1A20"/>
    <w:rsid w:val="008F2C53"/>
    <w:rsid w:val="008F2FEA"/>
    <w:rsid w:val="008F4E27"/>
    <w:rsid w:val="008F5108"/>
    <w:rsid w:val="008F531D"/>
    <w:rsid w:val="008F5328"/>
    <w:rsid w:val="008F533F"/>
    <w:rsid w:val="008F5509"/>
    <w:rsid w:val="008F6D7C"/>
    <w:rsid w:val="00902554"/>
    <w:rsid w:val="009037FB"/>
    <w:rsid w:val="00904A4B"/>
    <w:rsid w:val="00905FC1"/>
    <w:rsid w:val="0090617B"/>
    <w:rsid w:val="009069AB"/>
    <w:rsid w:val="00912553"/>
    <w:rsid w:val="00912C7F"/>
    <w:rsid w:val="009147B9"/>
    <w:rsid w:val="00914C75"/>
    <w:rsid w:val="00914DF4"/>
    <w:rsid w:val="00915130"/>
    <w:rsid w:val="00915C37"/>
    <w:rsid w:val="00921769"/>
    <w:rsid w:val="00921E13"/>
    <w:rsid w:val="00923980"/>
    <w:rsid w:val="009354E9"/>
    <w:rsid w:val="00935987"/>
    <w:rsid w:val="00935BB8"/>
    <w:rsid w:val="00942961"/>
    <w:rsid w:val="009457A3"/>
    <w:rsid w:val="009532AB"/>
    <w:rsid w:val="00954676"/>
    <w:rsid w:val="00954680"/>
    <w:rsid w:val="00955161"/>
    <w:rsid w:val="00955938"/>
    <w:rsid w:val="00960F0D"/>
    <w:rsid w:val="00963CE2"/>
    <w:rsid w:val="00965D90"/>
    <w:rsid w:val="009665DD"/>
    <w:rsid w:val="00966730"/>
    <w:rsid w:val="00967F26"/>
    <w:rsid w:val="00970165"/>
    <w:rsid w:val="00970FCB"/>
    <w:rsid w:val="00975185"/>
    <w:rsid w:val="00980912"/>
    <w:rsid w:val="009828AC"/>
    <w:rsid w:val="0098749C"/>
    <w:rsid w:val="0099010A"/>
    <w:rsid w:val="0099209D"/>
    <w:rsid w:val="00992AD1"/>
    <w:rsid w:val="009939C6"/>
    <w:rsid w:val="00994842"/>
    <w:rsid w:val="0099533B"/>
    <w:rsid w:val="009959FE"/>
    <w:rsid w:val="00996204"/>
    <w:rsid w:val="0099690A"/>
    <w:rsid w:val="009970C2"/>
    <w:rsid w:val="00997411"/>
    <w:rsid w:val="009A33DD"/>
    <w:rsid w:val="009A36F5"/>
    <w:rsid w:val="009A5910"/>
    <w:rsid w:val="009B21A0"/>
    <w:rsid w:val="009B230E"/>
    <w:rsid w:val="009B3BC4"/>
    <w:rsid w:val="009B76E1"/>
    <w:rsid w:val="009B790A"/>
    <w:rsid w:val="009C19BD"/>
    <w:rsid w:val="009C3832"/>
    <w:rsid w:val="009C60A0"/>
    <w:rsid w:val="009C7995"/>
    <w:rsid w:val="009D04E0"/>
    <w:rsid w:val="009D1FD1"/>
    <w:rsid w:val="009D3C5C"/>
    <w:rsid w:val="009D3F0E"/>
    <w:rsid w:val="009D43F2"/>
    <w:rsid w:val="009D7D87"/>
    <w:rsid w:val="009D7E89"/>
    <w:rsid w:val="009E066A"/>
    <w:rsid w:val="009E2372"/>
    <w:rsid w:val="009E2E4F"/>
    <w:rsid w:val="009E4465"/>
    <w:rsid w:val="009E49C6"/>
    <w:rsid w:val="009E5B0A"/>
    <w:rsid w:val="009F10AF"/>
    <w:rsid w:val="009F290E"/>
    <w:rsid w:val="009F40E4"/>
    <w:rsid w:val="009F5335"/>
    <w:rsid w:val="009F68C2"/>
    <w:rsid w:val="009F6FE6"/>
    <w:rsid w:val="00A010B8"/>
    <w:rsid w:val="00A018A5"/>
    <w:rsid w:val="00A01F81"/>
    <w:rsid w:val="00A03626"/>
    <w:rsid w:val="00A07780"/>
    <w:rsid w:val="00A10732"/>
    <w:rsid w:val="00A12849"/>
    <w:rsid w:val="00A13921"/>
    <w:rsid w:val="00A13D14"/>
    <w:rsid w:val="00A15296"/>
    <w:rsid w:val="00A1612B"/>
    <w:rsid w:val="00A1672B"/>
    <w:rsid w:val="00A17C23"/>
    <w:rsid w:val="00A26DF0"/>
    <w:rsid w:val="00A307B0"/>
    <w:rsid w:val="00A3332D"/>
    <w:rsid w:val="00A33527"/>
    <w:rsid w:val="00A33B20"/>
    <w:rsid w:val="00A34667"/>
    <w:rsid w:val="00A35C15"/>
    <w:rsid w:val="00A35D7C"/>
    <w:rsid w:val="00A36B45"/>
    <w:rsid w:val="00A37B86"/>
    <w:rsid w:val="00A4054B"/>
    <w:rsid w:val="00A409D5"/>
    <w:rsid w:val="00A43608"/>
    <w:rsid w:val="00A46BE3"/>
    <w:rsid w:val="00A47582"/>
    <w:rsid w:val="00A50F22"/>
    <w:rsid w:val="00A5227E"/>
    <w:rsid w:val="00A534CA"/>
    <w:rsid w:val="00A555C0"/>
    <w:rsid w:val="00A56117"/>
    <w:rsid w:val="00A57659"/>
    <w:rsid w:val="00A60CEB"/>
    <w:rsid w:val="00A62015"/>
    <w:rsid w:val="00A63027"/>
    <w:rsid w:val="00A631D0"/>
    <w:rsid w:val="00A662A5"/>
    <w:rsid w:val="00A677A3"/>
    <w:rsid w:val="00A722A1"/>
    <w:rsid w:val="00A735EE"/>
    <w:rsid w:val="00A75215"/>
    <w:rsid w:val="00A752F4"/>
    <w:rsid w:val="00A75A33"/>
    <w:rsid w:val="00A80103"/>
    <w:rsid w:val="00A837FF"/>
    <w:rsid w:val="00A83C68"/>
    <w:rsid w:val="00A83D7B"/>
    <w:rsid w:val="00A8687F"/>
    <w:rsid w:val="00A96D3C"/>
    <w:rsid w:val="00A977A1"/>
    <w:rsid w:val="00AA03E0"/>
    <w:rsid w:val="00AA1BE6"/>
    <w:rsid w:val="00AA4212"/>
    <w:rsid w:val="00AA475F"/>
    <w:rsid w:val="00AB14F6"/>
    <w:rsid w:val="00AB36CE"/>
    <w:rsid w:val="00AB6475"/>
    <w:rsid w:val="00AC15F0"/>
    <w:rsid w:val="00AC2014"/>
    <w:rsid w:val="00AC2F42"/>
    <w:rsid w:val="00AC31FD"/>
    <w:rsid w:val="00AC3D8A"/>
    <w:rsid w:val="00AC7BA7"/>
    <w:rsid w:val="00AD0D2F"/>
    <w:rsid w:val="00AD2F63"/>
    <w:rsid w:val="00AD3CCB"/>
    <w:rsid w:val="00AD68C0"/>
    <w:rsid w:val="00AD78AC"/>
    <w:rsid w:val="00AE08DF"/>
    <w:rsid w:val="00AE1850"/>
    <w:rsid w:val="00AE6EE0"/>
    <w:rsid w:val="00AF16C4"/>
    <w:rsid w:val="00AF43D7"/>
    <w:rsid w:val="00AF5482"/>
    <w:rsid w:val="00AF55BB"/>
    <w:rsid w:val="00AF6F1D"/>
    <w:rsid w:val="00B0040A"/>
    <w:rsid w:val="00B030B3"/>
    <w:rsid w:val="00B0519B"/>
    <w:rsid w:val="00B10072"/>
    <w:rsid w:val="00B1442A"/>
    <w:rsid w:val="00B150D8"/>
    <w:rsid w:val="00B162BE"/>
    <w:rsid w:val="00B20197"/>
    <w:rsid w:val="00B206B9"/>
    <w:rsid w:val="00B2267C"/>
    <w:rsid w:val="00B22F8E"/>
    <w:rsid w:val="00B23933"/>
    <w:rsid w:val="00B23BDC"/>
    <w:rsid w:val="00B24935"/>
    <w:rsid w:val="00B24957"/>
    <w:rsid w:val="00B30397"/>
    <w:rsid w:val="00B30D4A"/>
    <w:rsid w:val="00B31601"/>
    <w:rsid w:val="00B322CC"/>
    <w:rsid w:val="00B432EA"/>
    <w:rsid w:val="00B43737"/>
    <w:rsid w:val="00B451D4"/>
    <w:rsid w:val="00B53884"/>
    <w:rsid w:val="00B60116"/>
    <w:rsid w:val="00B60FBD"/>
    <w:rsid w:val="00B64D30"/>
    <w:rsid w:val="00B71DD8"/>
    <w:rsid w:val="00B738E6"/>
    <w:rsid w:val="00B7601A"/>
    <w:rsid w:val="00B765C5"/>
    <w:rsid w:val="00B77704"/>
    <w:rsid w:val="00B8158F"/>
    <w:rsid w:val="00B81F2F"/>
    <w:rsid w:val="00B8234F"/>
    <w:rsid w:val="00B851B7"/>
    <w:rsid w:val="00B85CA9"/>
    <w:rsid w:val="00B8636A"/>
    <w:rsid w:val="00B925F9"/>
    <w:rsid w:val="00B92D4D"/>
    <w:rsid w:val="00B959E2"/>
    <w:rsid w:val="00B95B94"/>
    <w:rsid w:val="00B95E9B"/>
    <w:rsid w:val="00BA1A18"/>
    <w:rsid w:val="00BA680A"/>
    <w:rsid w:val="00BA6E1E"/>
    <w:rsid w:val="00BA705B"/>
    <w:rsid w:val="00BB20E3"/>
    <w:rsid w:val="00BB4580"/>
    <w:rsid w:val="00BB54C5"/>
    <w:rsid w:val="00BB5635"/>
    <w:rsid w:val="00BB5F9A"/>
    <w:rsid w:val="00BB79F5"/>
    <w:rsid w:val="00BB7AE8"/>
    <w:rsid w:val="00BC0495"/>
    <w:rsid w:val="00BC30DF"/>
    <w:rsid w:val="00BC31E5"/>
    <w:rsid w:val="00BC602D"/>
    <w:rsid w:val="00BC6D68"/>
    <w:rsid w:val="00BC79B1"/>
    <w:rsid w:val="00BD511E"/>
    <w:rsid w:val="00BE1AAE"/>
    <w:rsid w:val="00BE250B"/>
    <w:rsid w:val="00BE4514"/>
    <w:rsid w:val="00BE498F"/>
    <w:rsid w:val="00BE63FA"/>
    <w:rsid w:val="00BF1211"/>
    <w:rsid w:val="00BF1AF9"/>
    <w:rsid w:val="00BF1EE1"/>
    <w:rsid w:val="00BF43FE"/>
    <w:rsid w:val="00C0021B"/>
    <w:rsid w:val="00C04465"/>
    <w:rsid w:val="00C05D63"/>
    <w:rsid w:val="00C12D6D"/>
    <w:rsid w:val="00C12FB5"/>
    <w:rsid w:val="00C17214"/>
    <w:rsid w:val="00C2157E"/>
    <w:rsid w:val="00C21843"/>
    <w:rsid w:val="00C22047"/>
    <w:rsid w:val="00C25038"/>
    <w:rsid w:val="00C26CAD"/>
    <w:rsid w:val="00C3036D"/>
    <w:rsid w:val="00C3093C"/>
    <w:rsid w:val="00C32195"/>
    <w:rsid w:val="00C333C8"/>
    <w:rsid w:val="00C35591"/>
    <w:rsid w:val="00C366EE"/>
    <w:rsid w:val="00C37774"/>
    <w:rsid w:val="00C42262"/>
    <w:rsid w:val="00C43798"/>
    <w:rsid w:val="00C44475"/>
    <w:rsid w:val="00C4452D"/>
    <w:rsid w:val="00C44826"/>
    <w:rsid w:val="00C4745E"/>
    <w:rsid w:val="00C5082C"/>
    <w:rsid w:val="00C5179D"/>
    <w:rsid w:val="00C51BFA"/>
    <w:rsid w:val="00C54465"/>
    <w:rsid w:val="00C54A8F"/>
    <w:rsid w:val="00C5657B"/>
    <w:rsid w:val="00C568BF"/>
    <w:rsid w:val="00C57B76"/>
    <w:rsid w:val="00C615DC"/>
    <w:rsid w:val="00C62E5A"/>
    <w:rsid w:val="00C62FF7"/>
    <w:rsid w:val="00C6629A"/>
    <w:rsid w:val="00C74BE2"/>
    <w:rsid w:val="00C76C07"/>
    <w:rsid w:val="00C80EE2"/>
    <w:rsid w:val="00C81759"/>
    <w:rsid w:val="00C83C97"/>
    <w:rsid w:val="00C86253"/>
    <w:rsid w:val="00C864F3"/>
    <w:rsid w:val="00C8665F"/>
    <w:rsid w:val="00C87319"/>
    <w:rsid w:val="00C874AB"/>
    <w:rsid w:val="00C87FC1"/>
    <w:rsid w:val="00C9071C"/>
    <w:rsid w:val="00C91423"/>
    <w:rsid w:val="00C92848"/>
    <w:rsid w:val="00C93C1B"/>
    <w:rsid w:val="00C94848"/>
    <w:rsid w:val="00CA15B1"/>
    <w:rsid w:val="00CA5C04"/>
    <w:rsid w:val="00CB41E6"/>
    <w:rsid w:val="00CB6886"/>
    <w:rsid w:val="00CB71B1"/>
    <w:rsid w:val="00CC05F7"/>
    <w:rsid w:val="00CC1D88"/>
    <w:rsid w:val="00CC23CC"/>
    <w:rsid w:val="00CC60D9"/>
    <w:rsid w:val="00CC63A9"/>
    <w:rsid w:val="00CD3B66"/>
    <w:rsid w:val="00CD470C"/>
    <w:rsid w:val="00CD7C0F"/>
    <w:rsid w:val="00CE02DC"/>
    <w:rsid w:val="00CE267F"/>
    <w:rsid w:val="00CE479A"/>
    <w:rsid w:val="00CE4EC3"/>
    <w:rsid w:val="00CE5C26"/>
    <w:rsid w:val="00CE5C2F"/>
    <w:rsid w:val="00CE60B8"/>
    <w:rsid w:val="00CE7855"/>
    <w:rsid w:val="00CF0ECF"/>
    <w:rsid w:val="00CF1307"/>
    <w:rsid w:val="00CF38A6"/>
    <w:rsid w:val="00CF6B7E"/>
    <w:rsid w:val="00D0047C"/>
    <w:rsid w:val="00D0387A"/>
    <w:rsid w:val="00D04F6D"/>
    <w:rsid w:val="00D05341"/>
    <w:rsid w:val="00D06612"/>
    <w:rsid w:val="00D1116A"/>
    <w:rsid w:val="00D11F93"/>
    <w:rsid w:val="00D12B11"/>
    <w:rsid w:val="00D13814"/>
    <w:rsid w:val="00D1391C"/>
    <w:rsid w:val="00D13E08"/>
    <w:rsid w:val="00D147C8"/>
    <w:rsid w:val="00D157DB"/>
    <w:rsid w:val="00D1755D"/>
    <w:rsid w:val="00D2359E"/>
    <w:rsid w:val="00D259A9"/>
    <w:rsid w:val="00D2648B"/>
    <w:rsid w:val="00D27065"/>
    <w:rsid w:val="00D36118"/>
    <w:rsid w:val="00D374BF"/>
    <w:rsid w:val="00D37CC3"/>
    <w:rsid w:val="00D40F15"/>
    <w:rsid w:val="00D412CC"/>
    <w:rsid w:val="00D43CB5"/>
    <w:rsid w:val="00D44A64"/>
    <w:rsid w:val="00D47565"/>
    <w:rsid w:val="00D508B1"/>
    <w:rsid w:val="00D5111E"/>
    <w:rsid w:val="00D51989"/>
    <w:rsid w:val="00D51EE3"/>
    <w:rsid w:val="00D51F03"/>
    <w:rsid w:val="00D5454F"/>
    <w:rsid w:val="00D56954"/>
    <w:rsid w:val="00D5783E"/>
    <w:rsid w:val="00D61B14"/>
    <w:rsid w:val="00D623D0"/>
    <w:rsid w:val="00D649E9"/>
    <w:rsid w:val="00D662F0"/>
    <w:rsid w:val="00D67104"/>
    <w:rsid w:val="00D7032F"/>
    <w:rsid w:val="00D71623"/>
    <w:rsid w:val="00D725A2"/>
    <w:rsid w:val="00D7415B"/>
    <w:rsid w:val="00D74205"/>
    <w:rsid w:val="00D74511"/>
    <w:rsid w:val="00D74B8C"/>
    <w:rsid w:val="00D75F7E"/>
    <w:rsid w:val="00D8020C"/>
    <w:rsid w:val="00D81CC6"/>
    <w:rsid w:val="00D833D0"/>
    <w:rsid w:val="00D83F33"/>
    <w:rsid w:val="00D855D2"/>
    <w:rsid w:val="00D85D19"/>
    <w:rsid w:val="00D874DF"/>
    <w:rsid w:val="00D903B6"/>
    <w:rsid w:val="00D908B8"/>
    <w:rsid w:val="00D95F3C"/>
    <w:rsid w:val="00DA5239"/>
    <w:rsid w:val="00DA5389"/>
    <w:rsid w:val="00DA6094"/>
    <w:rsid w:val="00DA6F4A"/>
    <w:rsid w:val="00DA7806"/>
    <w:rsid w:val="00DB01A3"/>
    <w:rsid w:val="00DB3250"/>
    <w:rsid w:val="00DB415B"/>
    <w:rsid w:val="00DB44DB"/>
    <w:rsid w:val="00DB573E"/>
    <w:rsid w:val="00DB70AF"/>
    <w:rsid w:val="00DC04E7"/>
    <w:rsid w:val="00DC17C0"/>
    <w:rsid w:val="00DC4327"/>
    <w:rsid w:val="00DC5617"/>
    <w:rsid w:val="00DC724D"/>
    <w:rsid w:val="00DC7C8A"/>
    <w:rsid w:val="00DC7CE0"/>
    <w:rsid w:val="00DD07EA"/>
    <w:rsid w:val="00DD775E"/>
    <w:rsid w:val="00DE09DD"/>
    <w:rsid w:val="00DE12F9"/>
    <w:rsid w:val="00DE1E12"/>
    <w:rsid w:val="00DE62CD"/>
    <w:rsid w:val="00DE7C01"/>
    <w:rsid w:val="00DF063A"/>
    <w:rsid w:val="00DF23D0"/>
    <w:rsid w:val="00DF263B"/>
    <w:rsid w:val="00DF2F20"/>
    <w:rsid w:val="00DF3112"/>
    <w:rsid w:val="00E005C6"/>
    <w:rsid w:val="00E040D1"/>
    <w:rsid w:val="00E04989"/>
    <w:rsid w:val="00E06566"/>
    <w:rsid w:val="00E0702E"/>
    <w:rsid w:val="00E07D00"/>
    <w:rsid w:val="00E10136"/>
    <w:rsid w:val="00E10F87"/>
    <w:rsid w:val="00E113B5"/>
    <w:rsid w:val="00E1143F"/>
    <w:rsid w:val="00E11FB4"/>
    <w:rsid w:val="00E15A1C"/>
    <w:rsid w:val="00E2038C"/>
    <w:rsid w:val="00E221CA"/>
    <w:rsid w:val="00E23337"/>
    <w:rsid w:val="00E24730"/>
    <w:rsid w:val="00E261AC"/>
    <w:rsid w:val="00E33391"/>
    <w:rsid w:val="00E333E9"/>
    <w:rsid w:val="00E33D2C"/>
    <w:rsid w:val="00E353E2"/>
    <w:rsid w:val="00E41BF2"/>
    <w:rsid w:val="00E41FD1"/>
    <w:rsid w:val="00E421CC"/>
    <w:rsid w:val="00E530E0"/>
    <w:rsid w:val="00E54A5D"/>
    <w:rsid w:val="00E616C2"/>
    <w:rsid w:val="00E62B0C"/>
    <w:rsid w:val="00E63CFE"/>
    <w:rsid w:val="00E7522C"/>
    <w:rsid w:val="00E76461"/>
    <w:rsid w:val="00E76AF4"/>
    <w:rsid w:val="00E76CE4"/>
    <w:rsid w:val="00E8281C"/>
    <w:rsid w:val="00E82CDD"/>
    <w:rsid w:val="00E8559C"/>
    <w:rsid w:val="00E908DE"/>
    <w:rsid w:val="00E929D4"/>
    <w:rsid w:val="00E92DA4"/>
    <w:rsid w:val="00E9503D"/>
    <w:rsid w:val="00E969EA"/>
    <w:rsid w:val="00E96AE2"/>
    <w:rsid w:val="00EA14ED"/>
    <w:rsid w:val="00EA2258"/>
    <w:rsid w:val="00EA2E8B"/>
    <w:rsid w:val="00EA4365"/>
    <w:rsid w:val="00EA4AF3"/>
    <w:rsid w:val="00EA5053"/>
    <w:rsid w:val="00EA63FB"/>
    <w:rsid w:val="00EA6736"/>
    <w:rsid w:val="00EA7E65"/>
    <w:rsid w:val="00EB1608"/>
    <w:rsid w:val="00EB2BA5"/>
    <w:rsid w:val="00EB2BDF"/>
    <w:rsid w:val="00EB50AB"/>
    <w:rsid w:val="00EB572E"/>
    <w:rsid w:val="00EC5EC7"/>
    <w:rsid w:val="00EC5EE7"/>
    <w:rsid w:val="00EC6B7F"/>
    <w:rsid w:val="00EC75D5"/>
    <w:rsid w:val="00EC7C05"/>
    <w:rsid w:val="00ED1BE2"/>
    <w:rsid w:val="00ED341F"/>
    <w:rsid w:val="00ED4EEF"/>
    <w:rsid w:val="00ED6154"/>
    <w:rsid w:val="00ED690F"/>
    <w:rsid w:val="00ED6C67"/>
    <w:rsid w:val="00EE170B"/>
    <w:rsid w:val="00EE53C4"/>
    <w:rsid w:val="00EE7658"/>
    <w:rsid w:val="00EF10CC"/>
    <w:rsid w:val="00EF2472"/>
    <w:rsid w:val="00EF3DC1"/>
    <w:rsid w:val="00EF649F"/>
    <w:rsid w:val="00EF6661"/>
    <w:rsid w:val="00EF7328"/>
    <w:rsid w:val="00F01B51"/>
    <w:rsid w:val="00F03E64"/>
    <w:rsid w:val="00F1276F"/>
    <w:rsid w:val="00F141E5"/>
    <w:rsid w:val="00F14F55"/>
    <w:rsid w:val="00F161A4"/>
    <w:rsid w:val="00F23BC7"/>
    <w:rsid w:val="00F23CED"/>
    <w:rsid w:val="00F26E2D"/>
    <w:rsid w:val="00F27AF3"/>
    <w:rsid w:val="00F33170"/>
    <w:rsid w:val="00F374D0"/>
    <w:rsid w:val="00F43A40"/>
    <w:rsid w:val="00F51250"/>
    <w:rsid w:val="00F541B4"/>
    <w:rsid w:val="00F60E04"/>
    <w:rsid w:val="00F62A4A"/>
    <w:rsid w:val="00F709B3"/>
    <w:rsid w:val="00F84820"/>
    <w:rsid w:val="00F8781D"/>
    <w:rsid w:val="00F91001"/>
    <w:rsid w:val="00F93927"/>
    <w:rsid w:val="00FA262A"/>
    <w:rsid w:val="00FA2BB0"/>
    <w:rsid w:val="00FA31DA"/>
    <w:rsid w:val="00FA5F07"/>
    <w:rsid w:val="00FB002E"/>
    <w:rsid w:val="00FB0CFA"/>
    <w:rsid w:val="00FB1DE3"/>
    <w:rsid w:val="00FB1F60"/>
    <w:rsid w:val="00FC029D"/>
    <w:rsid w:val="00FC28FB"/>
    <w:rsid w:val="00FC299A"/>
    <w:rsid w:val="00FD0F40"/>
    <w:rsid w:val="00FD681C"/>
    <w:rsid w:val="00FE08D2"/>
    <w:rsid w:val="00FE7801"/>
    <w:rsid w:val="00FF083B"/>
    <w:rsid w:val="00FF285B"/>
    <w:rsid w:val="00FF39D0"/>
    <w:rsid w:val="00FF45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6093B"/>
    <w:pPr>
      <w:keepNext/>
      <w:keepLines/>
      <w:spacing w:before="480" w:after="0"/>
      <w:outlineLvl w:val="0"/>
    </w:pPr>
    <w:rPr>
      <w:rFonts w:ascii="Calibri Light" w:eastAsiaTheme="majorEastAsia" w:hAnsi="Calibri Light" w:cstheme="majorBidi"/>
      <w:b/>
      <w:bCs/>
      <w:color w:val="365F91" w:themeColor="accent1" w:themeShade="BF"/>
      <w:sz w:val="26"/>
      <w:szCs w:val="28"/>
    </w:rPr>
  </w:style>
  <w:style w:type="paragraph" w:styleId="Nagwek2">
    <w:name w:val="heading 2"/>
    <w:basedOn w:val="Normalny"/>
    <w:next w:val="Normalny"/>
    <w:link w:val="Nagwek2Znak"/>
    <w:uiPriority w:val="9"/>
    <w:unhideWhenUsed/>
    <w:qFormat/>
    <w:rsid w:val="0076093B"/>
    <w:pPr>
      <w:keepNext/>
      <w:keepLines/>
      <w:spacing w:before="200" w:after="0"/>
      <w:outlineLvl w:val="1"/>
    </w:pPr>
    <w:rPr>
      <w:rFonts w:ascii="Calibri Light" w:eastAsiaTheme="majorEastAsia" w:hAnsi="Calibri Light" w:cstheme="majorBidi"/>
      <w:bCs/>
      <w:color w:val="365F91" w:themeColor="accent1" w:themeShade="BF"/>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1DD8"/>
    <w:pPr>
      <w:ind w:left="720"/>
      <w:contextualSpacing/>
    </w:pPr>
  </w:style>
  <w:style w:type="character" w:customStyle="1" w:styleId="Nagwek1Znak">
    <w:name w:val="Nagłówek 1 Znak"/>
    <w:basedOn w:val="Domylnaczcionkaakapitu"/>
    <w:link w:val="Nagwek1"/>
    <w:uiPriority w:val="9"/>
    <w:rsid w:val="0076093B"/>
    <w:rPr>
      <w:rFonts w:ascii="Calibri Light" w:eastAsiaTheme="majorEastAsia" w:hAnsi="Calibri Light" w:cstheme="majorBidi"/>
      <w:b/>
      <w:bCs/>
      <w:color w:val="365F91" w:themeColor="accent1" w:themeShade="BF"/>
      <w:sz w:val="26"/>
      <w:szCs w:val="28"/>
    </w:rPr>
  </w:style>
  <w:style w:type="paragraph" w:styleId="Nagwekspisutreci">
    <w:name w:val="TOC Heading"/>
    <w:basedOn w:val="Nagwek1"/>
    <w:next w:val="Normalny"/>
    <w:uiPriority w:val="39"/>
    <w:semiHidden/>
    <w:unhideWhenUsed/>
    <w:qFormat/>
    <w:rsid w:val="001820F8"/>
    <w:pPr>
      <w:outlineLvl w:val="9"/>
    </w:pPr>
    <w:rPr>
      <w:rFonts w:asciiTheme="majorHAnsi" w:hAnsiTheme="majorHAnsi"/>
      <w:lang w:eastAsia="pl-PL"/>
    </w:rPr>
  </w:style>
  <w:style w:type="paragraph" w:styleId="Tekstdymka">
    <w:name w:val="Balloon Text"/>
    <w:basedOn w:val="Normalny"/>
    <w:link w:val="TekstdymkaZnak"/>
    <w:uiPriority w:val="99"/>
    <w:semiHidden/>
    <w:unhideWhenUsed/>
    <w:rsid w:val="001820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20F8"/>
    <w:rPr>
      <w:rFonts w:ascii="Tahoma" w:hAnsi="Tahoma" w:cs="Tahoma"/>
      <w:sz w:val="16"/>
      <w:szCs w:val="16"/>
    </w:rPr>
  </w:style>
  <w:style w:type="paragraph" w:styleId="Spistreci1">
    <w:name w:val="toc 1"/>
    <w:basedOn w:val="Normalny"/>
    <w:next w:val="Normalny"/>
    <w:autoRedefine/>
    <w:uiPriority w:val="39"/>
    <w:unhideWhenUsed/>
    <w:rsid w:val="001820F8"/>
    <w:pPr>
      <w:spacing w:after="100"/>
    </w:pPr>
  </w:style>
  <w:style w:type="character" w:styleId="Hipercze">
    <w:name w:val="Hyperlink"/>
    <w:basedOn w:val="Domylnaczcionkaakapitu"/>
    <w:uiPriority w:val="99"/>
    <w:unhideWhenUsed/>
    <w:rsid w:val="001820F8"/>
    <w:rPr>
      <w:color w:val="0000FF" w:themeColor="hyperlink"/>
      <w:u w:val="single"/>
    </w:rPr>
  </w:style>
  <w:style w:type="character" w:customStyle="1" w:styleId="Nagwek2Znak">
    <w:name w:val="Nagłówek 2 Znak"/>
    <w:basedOn w:val="Domylnaczcionkaakapitu"/>
    <w:link w:val="Nagwek2"/>
    <w:uiPriority w:val="9"/>
    <w:rsid w:val="0076093B"/>
    <w:rPr>
      <w:rFonts w:ascii="Calibri Light" w:eastAsiaTheme="majorEastAsia" w:hAnsi="Calibri Light" w:cstheme="majorBidi"/>
      <w:bCs/>
      <w:color w:val="365F91" w:themeColor="accent1" w:themeShade="BF"/>
      <w:szCs w:val="26"/>
    </w:rPr>
  </w:style>
  <w:style w:type="paragraph" w:styleId="Spistreci2">
    <w:name w:val="toc 2"/>
    <w:basedOn w:val="Normalny"/>
    <w:next w:val="Normalny"/>
    <w:autoRedefine/>
    <w:uiPriority w:val="39"/>
    <w:unhideWhenUsed/>
    <w:rsid w:val="001820F8"/>
    <w:pPr>
      <w:spacing w:after="100"/>
      <w:ind w:left="220"/>
    </w:pPr>
  </w:style>
  <w:style w:type="paragraph" w:styleId="Tekstprzypisudolnego">
    <w:name w:val="footnote text"/>
    <w:basedOn w:val="Normalny"/>
    <w:link w:val="TekstprzypisudolnegoZnak"/>
    <w:uiPriority w:val="99"/>
    <w:semiHidden/>
    <w:unhideWhenUsed/>
    <w:rsid w:val="0054368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43685"/>
    <w:rPr>
      <w:sz w:val="20"/>
      <w:szCs w:val="20"/>
    </w:rPr>
  </w:style>
  <w:style w:type="character" w:styleId="Odwoanieprzypisudolnego">
    <w:name w:val="footnote reference"/>
    <w:basedOn w:val="Domylnaczcionkaakapitu"/>
    <w:uiPriority w:val="99"/>
    <w:semiHidden/>
    <w:unhideWhenUsed/>
    <w:rsid w:val="00543685"/>
    <w:rPr>
      <w:vertAlign w:val="superscript"/>
    </w:rPr>
  </w:style>
  <w:style w:type="paragraph" w:styleId="Legenda">
    <w:name w:val="caption"/>
    <w:basedOn w:val="Normalny"/>
    <w:next w:val="Normalny"/>
    <w:uiPriority w:val="35"/>
    <w:unhideWhenUsed/>
    <w:qFormat/>
    <w:rsid w:val="005F2DC2"/>
    <w:pPr>
      <w:spacing w:line="240" w:lineRule="auto"/>
    </w:pPr>
    <w:rPr>
      <w:b/>
      <w:bCs/>
      <w:color w:val="4F81BD" w:themeColor="accent1"/>
      <w:sz w:val="18"/>
      <w:szCs w:val="18"/>
    </w:rPr>
  </w:style>
  <w:style w:type="paragraph" w:styleId="Bezodstpw">
    <w:name w:val="No Spacing"/>
    <w:link w:val="BezodstpwZnak"/>
    <w:uiPriority w:val="1"/>
    <w:qFormat/>
    <w:rsid w:val="00712FB4"/>
    <w:pPr>
      <w:widowControl w:val="0"/>
      <w:autoSpaceDE w:val="0"/>
      <w:autoSpaceDN w:val="0"/>
      <w:adjustRightInd w:val="0"/>
      <w:spacing w:after="0" w:line="240" w:lineRule="auto"/>
    </w:pPr>
    <w:rPr>
      <w:rFonts w:ascii="Times New Roman" w:eastAsiaTheme="minorEastAsia" w:hAnsi="Times New Roman" w:cs="Times New Roman"/>
      <w:sz w:val="24"/>
      <w:szCs w:val="24"/>
      <w:lang w:val="en-US" w:eastAsia="pl-PL"/>
    </w:rPr>
  </w:style>
  <w:style w:type="table" w:customStyle="1" w:styleId="GridTableLight">
    <w:name w:val="Grid Table Light"/>
    <w:basedOn w:val="Standardowy"/>
    <w:uiPriority w:val="40"/>
    <w:rsid w:val="00712FB4"/>
    <w:pPr>
      <w:spacing w:after="0" w:line="240" w:lineRule="auto"/>
    </w:pPr>
    <w:rPr>
      <w:rFonts w:eastAsiaTheme="minorEastAsia" w:cs="Times New Roman"/>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a">
    <w:name w:val="Table Grid"/>
    <w:basedOn w:val="Standardowy"/>
    <w:uiPriority w:val="59"/>
    <w:rsid w:val="00C6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A6906"/>
    <w:rPr>
      <w:sz w:val="16"/>
      <w:szCs w:val="16"/>
    </w:rPr>
  </w:style>
  <w:style w:type="paragraph" w:styleId="Tekstkomentarza">
    <w:name w:val="annotation text"/>
    <w:basedOn w:val="Normalny"/>
    <w:link w:val="TekstkomentarzaZnak"/>
    <w:uiPriority w:val="99"/>
    <w:semiHidden/>
    <w:unhideWhenUsed/>
    <w:rsid w:val="005A69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A6906"/>
    <w:rPr>
      <w:sz w:val="20"/>
      <w:szCs w:val="20"/>
    </w:rPr>
  </w:style>
  <w:style w:type="paragraph" w:styleId="Tematkomentarza">
    <w:name w:val="annotation subject"/>
    <w:basedOn w:val="Tekstkomentarza"/>
    <w:next w:val="Tekstkomentarza"/>
    <w:link w:val="TematkomentarzaZnak"/>
    <w:uiPriority w:val="99"/>
    <w:semiHidden/>
    <w:unhideWhenUsed/>
    <w:rsid w:val="005A6906"/>
    <w:rPr>
      <w:b/>
      <w:bCs/>
    </w:rPr>
  </w:style>
  <w:style w:type="character" w:customStyle="1" w:styleId="TematkomentarzaZnak">
    <w:name w:val="Temat komentarza Znak"/>
    <w:basedOn w:val="TekstkomentarzaZnak"/>
    <w:link w:val="Tematkomentarza"/>
    <w:uiPriority w:val="99"/>
    <w:semiHidden/>
    <w:rsid w:val="005A6906"/>
    <w:rPr>
      <w:b/>
      <w:bCs/>
      <w:sz w:val="20"/>
      <w:szCs w:val="20"/>
    </w:rPr>
  </w:style>
  <w:style w:type="paragraph" w:styleId="Tekstprzypisukocowego">
    <w:name w:val="endnote text"/>
    <w:basedOn w:val="Normalny"/>
    <w:link w:val="TekstprzypisukocowegoZnak"/>
    <w:uiPriority w:val="99"/>
    <w:semiHidden/>
    <w:unhideWhenUsed/>
    <w:rsid w:val="00652D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2D07"/>
    <w:rPr>
      <w:sz w:val="20"/>
      <w:szCs w:val="20"/>
    </w:rPr>
  </w:style>
  <w:style w:type="character" w:styleId="Odwoanieprzypisukocowego">
    <w:name w:val="endnote reference"/>
    <w:basedOn w:val="Domylnaczcionkaakapitu"/>
    <w:uiPriority w:val="99"/>
    <w:semiHidden/>
    <w:unhideWhenUsed/>
    <w:rsid w:val="00652D07"/>
    <w:rPr>
      <w:vertAlign w:val="superscript"/>
    </w:rPr>
  </w:style>
  <w:style w:type="character" w:customStyle="1" w:styleId="apple-converted-space">
    <w:name w:val="apple-converted-space"/>
    <w:basedOn w:val="Domylnaczcionkaakapitu"/>
    <w:rsid w:val="00904A4B"/>
  </w:style>
  <w:style w:type="paragraph" w:customStyle="1" w:styleId="Zawartotabeli">
    <w:name w:val="Zawartość tabeli"/>
    <w:basedOn w:val="Normalny"/>
    <w:rsid w:val="00C2157E"/>
    <w:pPr>
      <w:suppressLineNumbers/>
      <w:suppressAutoHyphens/>
      <w:spacing w:after="0" w:line="240" w:lineRule="auto"/>
    </w:pPr>
    <w:rPr>
      <w:rFonts w:ascii="Times New Roman" w:eastAsia="Times New Roman" w:hAnsi="Times New Roman" w:cs="Times New Roman"/>
      <w:sz w:val="20"/>
      <w:szCs w:val="20"/>
      <w:lang w:eastAsia="ar-SA"/>
    </w:rPr>
  </w:style>
  <w:style w:type="table" w:customStyle="1" w:styleId="Tabela-Siatka1">
    <w:name w:val="Tabela - Siatka1"/>
    <w:basedOn w:val="Standardowy"/>
    <w:next w:val="Tabela-Siatka"/>
    <w:uiPriority w:val="59"/>
    <w:rsid w:val="00096E1B"/>
    <w:pPr>
      <w:spacing w:after="0" w:line="240" w:lineRule="auto"/>
    </w:pPr>
    <w:rPr>
      <w:rFonts w:eastAsia="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nyWeb">
    <w:name w:val="Normal (Web)"/>
    <w:basedOn w:val="Normalny"/>
    <w:uiPriority w:val="99"/>
    <w:semiHidden/>
    <w:unhideWhenUsed/>
    <w:rsid w:val="00332B16"/>
    <w:rPr>
      <w:rFonts w:ascii="Times New Roman" w:hAnsi="Times New Roman" w:cs="Times New Roman"/>
      <w:sz w:val="24"/>
      <w:szCs w:val="24"/>
    </w:rPr>
  </w:style>
  <w:style w:type="paragraph" w:customStyle="1" w:styleId="Default">
    <w:name w:val="Default"/>
    <w:rsid w:val="007B1284"/>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F23C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3CED"/>
  </w:style>
  <w:style w:type="paragraph" w:styleId="Stopka">
    <w:name w:val="footer"/>
    <w:basedOn w:val="Normalny"/>
    <w:link w:val="StopkaZnak"/>
    <w:uiPriority w:val="99"/>
    <w:unhideWhenUsed/>
    <w:rsid w:val="00F23C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3CED"/>
  </w:style>
  <w:style w:type="table" w:customStyle="1" w:styleId="Tabela-Siatka2">
    <w:name w:val="Tabela - Siatka2"/>
    <w:basedOn w:val="Standardowy"/>
    <w:next w:val="Tabela-Siatka"/>
    <w:uiPriority w:val="39"/>
    <w:rsid w:val="005A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FD0F40"/>
    <w:rPr>
      <w:rFonts w:ascii="Calibri" w:eastAsia="Calibri" w:hAnsi="Calibri" w:cs="Calibri"/>
      <w:sz w:val="24"/>
      <w:szCs w:val="24"/>
      <w:shd w:val="clear" w:color="auto" w:fill="FFFFFF"/>
    </w:rPr>
  </w:style>
  <w:style w:type="paragraph" w:customStyle="1" w:styleId="Teksttreci20">
    <w:name w:val="Tekst treści (2)"/>
    <w:basedOn w:val="Normalny"/>
    <w:link w:val="Teksttreci2"/>
    <w:rsid w:val="00FD0F40"/>
    <w:pPr>
      <w:widowControl w:val="0"/>
      <w:shd w:val="clear" w:color="auto" w:fill="FFFFFF"/>
      <w:spacing w:after="600" w:line="0" w:lineRule="atLeast"/>
      <w:ind w:hanging="420"/>
      <w:jc w:val="center"/>
    </w:pPr>
    <w:rPr>
      <w:rFonts w:ascii="Calibri" w:eastAsia="Calibri" w:hAnsi="Calibri" w:cs="Calibri"/>
      <w:sz w:val="24"/>
      <w:szCs w:val="24"/>
    </w:rPr>
  </w:style>
  <w:style w:type="character" w:customStyle="1" w:styleId="Teksttreci295pt">
    <w:name w:val="Tekst treści (2) + 9;5 pt"/>
    <w:basedOn w:val="Teksttreci2"/>
    <w:rsid w:val="00FD0F40"/>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pl-PL" w:eastAsia="pl-PL" w:bidi="pl-PL"/>
    </w:rPr>
  </w:style>
  <w:style w:type="table" w:customStyle="1" w:styleId="Tabela-Siatka3">
    <w:name w:val="Tabela - Siatka3"/>
    <w:basedOn w:val="Standardowy"/>
    <w:next w:val="Tabela-Siatka"/>
    <w:uiPriority w:val="59"/>
    <w:rsid w:val="00B20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52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504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504DCF"/>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504DCF"/>
    <w:pPr>
      <w:numPr>
        <w:ilvl w:val="1"/>
      </w:numPr>
    </w:pPr>
    <w:rPr>
      <w:rFonts w:asciiTheme="majorHAnsi" w:eastAsiaTheme="majorEastAsia" w:hAnsiTheme="majorHAnsi" w:cstheme="majorBidi"/>
      <w:i/>
      <w:iCs/>
      <w:color w:val="4F81BD" w:themeColor="accent1"/>
      <w:spacing w:val="15"/>
      <w:sz w:val="24"/>
      <w:szCs w:val="24"/>
      <w:lang w:eastAsia="pl-PL"/>
    </w:rPr>
  </w:style>
  <w:style w:type="character" w:customStyle="1" w:styleId="PodtytuZnak">
    <w:name w:val="Podtytuł Znak"/>
    <w:basedOn w:val="Domylnaczcionkaakapitu"/>
    <w:link w:val="Podtytu"/>
    <w:uiPriority w:val="11"/>
    <w:rsid w:val="00504DCF"/>
    <w:rPr>
      <w:rFonts w:asciiTheme="majorHAnsi" w:eastAsiaTheme="majorEastAsia" w:hAnsiTheme="majorHAnsi" w:cstheme="majorBidi"/>
      <w:i/>
      <w:iCs/>
      <w:color w:val="4F81BD" w:themeColor="accent1"/>
      <w:spacing w:val="15"/>
      <w:sz w:val="24"/>
      <w:szCs w:val="24"/>
      <w:lang w:eastAsia="pl-PL"/>
    </w:rPr>
  </w:style>
  <w:style w:type="character" w:customStyle="1" w:styleId="BezodstpwZnak">
    <w:name w:val="Bez odstępów Znak"/>
    <w:basedOn w:val="Domylnaczcionkaakapitu"/>
    <w:link w:val="Bezodstpw"/>
    <w:uiPriority w:val="1"/>
    <w:rsid w:val="009F68C2"/>
    <w:rPr>
      <w:rFonts w:ascii="Times New Roman" w:eastAsiaTheme="minorEastAsia" w:hAnsi="Times New Roman" w:cs="Times New Roman"/>
      <w:sz w:val="24"/>
      <w:szCs w:val="24"/>
      <w:lang w:val="en-US" w:eastAsia="pl-PL"/>
    </w:rPr>
  </w:style>
  <w:style w:type="paragraph" w:customStyle="1" w:styleId="teksttabeli">
    <w:name w:val="tekst tabeli"/>
    <w:basedOn w:val="Normalny"/>
    <w:link w:val="teksttabeliZnak"/>
    <w:qFormat/>
    <w:rsid w:val="00DF2F20"/>
    <w:pPr>
      <w:widowControl w:val="0"/>
      <w:autoSpaceDE w:val="0"/>
      <w:autoSpaceDN w:val="0"/>
      <w:adjustRightInd w:val="0"/>
      <w:spacing w:after="0" w:line="240" w:lineRule="auto"/>
      <w:jc w:val="center"/>
    </w:pPr>
    <w:rPr>
      <w:rFonts w:ascii="Calibri Light" w:eastAsia="Times New Roman" w:hAnsi="Calibri Light" w:cs="Times New Roman"/>
      <w:b/>
      <w:lang w:eastAsia="pl-PL"/>
    </w:rPr>
  </w:style>
  <w:style w:type="paragraph" w:styleId="Poprawka">
    <w:name w:val="Revision"/>
    <w:hidden/>
    <w:uiPriority w:val="99"/>
    <w:semiHidden/>
    <w:rsid w:val="004F1B69"/>
    <w:pPr>
      <w:spacing w:after="0" w:line="240" w:lineRule="auto"/>
    </w:pPr>
  </w:style>
  <w:style w:type="character" w:customStyle="1" w:styleId="teksttabeliZnak">
    <w:name w:val="tekst tabeli Znak"/>
    <w:basedOn w:val="Domylnaczcionkaakapitu"/>
    <w:link w:val="teksttabeli"/>
    <w:rsid w:val="00DF2F20"/>
    <w:rPr>
      <w:rFonts w:ascii="Calibri Light" w:eastAsia="Times New Roman" w:hAnsi="Calibri Light" w:cs="Times New Roman"/>
      <w:b/>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76093B"/>
    <w:pPr>
      <w:keepNext/>
      <w:keepLines/>
      <w:spacing w:before="480" w:after="0"/>
      <w:outlineLvl w:val="0"/>
    </w:pPr>
    <w:rPr>
      <w:rFonts w:ascii="Calibri Light" w:eastAsiaTheme="majorEastAsia" w:hAnsi="Calibri Light" w:cstheme="majorBidi"/>
      <w:b/>
      <w:bCs/>
      <w:color w:val="365F91" w:themeColor="accent1" w:themeShade="BF"/>
      <w:sz w:val="26"/>
      <w:szCs w:val="28"/>
    </w:rPr>
  </w:style>
  <w:style w:type="paragraph" w:styleId="Nagwek2">
    <w:name w:val="heading 2"/>
    <w:basedOn w:val="Normalny"/>
    <w:next w:val="Normalny"/>
    <w:link w:val="Nagwek2Znak"/>
    <w:uiPriority w:val="9"/>
    <w:unhideWhenUsed/>
    <w:qFormat/>
    <w:rsid w:val="0076093B"/>
    <w:pPr>
      <w:keepNext/>
      <w:keepLines/>
      <w:spacing w:before="200" w:after="0"/>
      <w:outlineLvl w:val="1"/>
    </w:pPr>
    <w:rPr>
      <w:rFonts w:ascii="Calibri Light" w:eastAsiaTheme="majorEastAsia" w:hAnsi="Calibri Light" w:cstheme="majorBidi"/>
      <w:bCs/>
      <w:color w:val="365F91" w:themeColor="accent1" w:themeShade="BF"/>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71DD8"/>
    <w:pPr>
      <w:ind w:left="720"/>
      <w:contextualSpacing/>
    </w:pPr>
  </w:style>
  <w:style w:type="character" w:customStyle="1" w:styleId="Nagwek1Znak">
    <w:name w:val="Nagłówek 1 Znak"/>
    <w:basedOn w:val="Domylnaczcionkaakapitu"/>
    <w:link w:val="Nagwek1"/>
    <w:uiPriority w:val="9"/>
    <w:rsid w:val="0076093B"/>
    <w:rPr>
      <w:rFonts w:ascii="Calibri Light" w:eastAsiaTheme="majorEastAsia" w:hAnsi="Calibri Light" w:cstheme="majorBidi"/>
      <w:b/>
      <w:bCs/>
      <w:color w:val="365F91" w:themeColor="accent1" w:themeShade="BF"/>
      <w:sz w:val="26"/>
      <w:szCs w:val="28"/>
    </w:rPr>
  </w:style>
  <w:style w:type="paragraph" w:styleId="Nagwekspisutreci">
    <w:name w:val="TOC Heading"/>
    <w:basedOn w:val="Nagwek1"/>
    <w:next w:val="Normalny"/>
    <w:uiPriority w:val="39"/>
    <w:semiHidden/>
    <w:unhideWhenUsed/>
    <w:qFormat/>
    <w:rsid w:val="001820F8"/>
    <w:pPr>
      <w:outlineLvl w:val="9"/>
    </w:pPr>
    <w:rPr>
      <w:rFonts w:asciiTheme="majorHAnsi" w:hAnsiTheme="majorHAnsi"/>
      <w:lang w:eastAsia="pl-PL"/>
    </w:rPr>
  </w:style>
  <w:style w:type="paragraph" w:styleId="Tekstdymka">
    <w:name w:val="Balloon Text"/>
    <w:basedOn w:val="Normalny"/>
    <w:link w:val="TekstdymkaZnak"/>
    <w:uiPriority w:val="99"/>
    <w:semiHidden/>
    <w:unhideWhenUsed/>
    <w:rsid w:val="001820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820F8"/>
    <w:rPr>
      <w:rFonts w:ascii="Tahoma" w:hAnsi="Tahoma" w:cs="Tahoma"/>
      <w:sz w:val="16"/>
      <w:szCs w:val="16"/>
    </w:rPr>
  </w:style>
  <w:style w:type="paragraph" w:styleId="Spistreci1">
    <w:name w:val="toc 1"/>
    <w:basedOn w:val="Normalny"/>
    <w:next w:val="Normalny"/>
    <w:autoRedefine/>
    <w:uiPriority w:val="39"/>
    <w:unhideWhenUsed/>
    <w:rsid w:val="001820F8"/>
    <w:pPr>
      <w:spacing w:after="100"/>
    </w:pPr>
  </w:style>
  <w:style w:type="character" w:styleId="Hipercze">
    <w:name w:val="Hyperlink"/>
    <w:basedOn w:val="Domylnaczcionkaakapitu"/>
    <w:uiPriority w:val="99"/>
    <w:unhideWhenUsed/>
    <w:rsid w:val="001820F8"/>
    <w:rPr>
      <w:color w:val="0000FF" w:themeColor="hyperlink"/>
      <w:u w:val="single"/>
    </w:rPr>
  </w:style>
  <w:style w:type="character" w:customStyle="1" w:styleId="Nagwek2Znak">
    <w:name w:val="Nagłówek 2 Znak"/>
    <w:basedOn w:val="Domylnaczcionkaakapitu"/>
    <w:link w:val="Nagwek2"/>
    <w:uiPriority w:val="9"/>
    <w:rsid w:val="0076093B"/>
    <w:rPr>
      <w:rFonts w:ascii="Calibri Light" w:eastAsiaTheme="majorEastAsia" w:hAnsi="Calibri Light" w:cstheme="majorBidi"/>
      <w:bCs/>
      <w:color w:val="365F91" w:themeColor="accent1" w:themeShade="BF"/>
      <w:szCs w:val="26"/>
    </w:rPr>
  </w:style>
  <w:style w:type="paragraph" w:styleId="Spistreci2">
    <w:name w:val="toc 2"/>
    <w:basedOn w:val="Normalny"/>
    <w:next w:val="Normalny"/>
    <w:autoRedefine/>
    <w:uiPriority w:val="39"/>
    <w:unhideWhenUsed/>
    <w:rsid w:val="001820F8"/>
    <w:pPr>
      <w:spacing w:after="100"/>
      <w:ind w:left="220"/>
    </w:pPr>
  </w:style>
  <w:style w:type="paragraph" w:styleId="Tekstprzypisudolnego">
    <w:name w:val="footnote text"/>
    <w:basedOn w:val="Normalny"/>
    <w:link w:val="TekstprzypisudolnegoZnak"/>
    <w:uiPriority w:val="99"/>
    <w:semiHidden/>
    <w:unhideWhenUsed/>
    <w:rsid w:val="0054368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43685"/>
    <w:rPr>
      <w:sz w:val="20"/>
      <w:szCs w:val="20"/>
    </w:rPr>
  </w:style>
  <w:style w:type="character" w:styleId="Odwoanieprzypisudolnego">
    <w:name w:val="footnote reference"/>
    <w:basedOn w:val="Domylnaczcionkaakapitu"/>
    <w:uiPriority w:val="99"/>
    <w:semiHidden/>
    <w:unhideWhenUsed/>
    <w:rsid w:val="00543685"/>
    <w:rPr>
      <w:vertAlign w:val="superscript"/>
    </w:rPr>
  </w:style>
  <w:style w:type="paragraph" w:styleId="Legenda">
    <w:name w:val="caption"/>
    <w:basedOn w:val="Normalny"/>
    <w:next w:val="Normalny"/>
    <w:uiPriority w:val="35"/>
    <w:unhideWhenUsed/>
    <w:qFormat/>
    <w:rsid w:val="005F2DC2"/>
    <w:pPr>
      <w:spacing w:line="240" w:lineRule="auto"/>
    </w:pPr>
    <w:rPr>
      <w:b/>
      <w:bCs/>
      <w:color w:val="4F81BD" w:themeColor="accent1"/>
      <w:sz w:val="18"/>
      <w:szCs w:val="18"/>
    </w:rPr>
  </w:style>
  <w:style w:type="paragraph" w:styleId="Bezodstpw">
    <w:name w:val="No Spacing"/>
    <w:link w:val="BezodstpwZnak"/>
    <w:uiPriority w:val="1"/>
    <w:qFormat/>
    <w:rsid w:val="00712FB4"/>
    <w:pPr>
      <w:widowControl w:val="0"/>
      <w:autoSpaceDE w:val="0"/>
      <w:autoSpaceDN w:val="0"/>
      <w:adjustRightInd w:val="0"/>
      <w:spacing w:after="0" w:line="240" w:lineRule="auto"/>
    </w:pPr>
    <w:rPr>
      <w:rFonts w:ascii="Times New Roman" w:eastAsiaTheme="minorEastAsia" w:hAnsi="Times New Roman" w:cs="Times New Roman"/>
      <w:sz w:val="24"/>
      <w:szCs w:val="24"/>
      <w:lang w:val="en-US" w:eastAsia="pl-PL"/>
    </w:rPr>
  </w:style>
  <w:style w:type="table" w:customStyle="1" w:styleId="GridTableLight">
    <w:name w:val="Grid Table Light"/>
    <w:basedOn w:val="Standardowy"/>
    <w:uiPriority w:val="40"/>
    <w:rsid w:val="00712FB4"/>
    <w:pPr>
      <w:spacing w:after="0" w:line="240" w:lineRule="auto"/>
    </w:pPr>
    <w:rPr>
      <w:rFonts w:eastAsiaTheme="minorEastAsia" w:cs="Times New Roman"/>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a">
    <w:name w:val="Table Grid"/>
    <w:basedOn w:val="Standardowy"/>
    <w:uiPriority w:val="59"/>
    <w:rsid w:val="00C6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A6906"/>
    <w:rPr>
      <w:sz w:val="16"/>
      <w:szCs w:val="16"/>
    </w:rPr>
  </w:style>
  <w:style w:type="paragraph" w:styleId="Tekstkomentarza">
    <w:name w:val="annotation text"/>
    <w:basedOn w:val="Normalny"/>
    <w:link w:val="TekstkomentarzaZnak"/>
    <w:uiPriority w:val="99"/>
    <w:semiHidden/>
    <w:unhideWhenUsed/>
    <w:rsid w:val="005A69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A6906"/>
    <w:rPr>
      <w:sz w:val="20"/>
      <w:szCs w:val="20"/>
    </w:rPr>
  </w:style>
  <w:style w:type="paragraph" w:styleId="Tematkomentarza">
    <w:name w:val="annotation subject"/>
    <w:basedOn w:val="Tekstkomentarza"/>
    <w:next w:val="Tekstkomentarza"/>
    <w:link w:val="TematkomentarzaZnak"/>
    <w:uiPriority w:val="99"/>
    <w:semiHidden/>
    <w:unhideWhenUsed/>
    <w:rsid w:val="005A6906"/>
    <w:rPr>
      <w:b/>
      <w:bCs/>
    </w:rPr>
  </w:style>
  <w:style w:type="character" w:customStyle="1" w:styleId="TematkomentarzaZnak">
    <w:name w:val="Temat komentarza Znak"/>
    <w:basedOn w:val="TekstkomentarzaZnak"/>
    <w:link w:val="Tematkomentarza"/>
    <w:uiPriority w:val="99"/>
    <w:semiHidden/>
    <w:rsid w:val="005A6906"/>
    <w:rPr>
      <w:b/>
      <w:bCs/>
      <w:sz w:val="20"/>
      <w:szCs w:val="20"/>
    </w:rPr>
  </w:style>
  <w:style w:type="paragraph" w:styleId="Tekstprzypisukocowego">
    <w:name w:val="endnote text"/>
    <w:basedOn w:val="Normalny"/>
    <w:link w:val="TekstprzypisukocowegoZnak"/>
    <w:uiPriority w:val="99"/>
    <w:semiHidden/>
    <w:unhideWhenUsed/>
    <w:rsid w:val="00652D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52D07"/>
    <w:rPr>
      <w:sz w:val="20"/>
      <w:szCs w:val="20"/>
    </w:rPr>
  </w:style>
  <w:style w:type="character" w:styleId="Odwoanieprzypisukocowego">
    <w:name w:val="endnote reference"/>
    <w:basedOn w:val="Domylnaczcionkaakapitu"/>
    <w:uiPriority w:val="99"/>
    <w:semiHidden/>
    <w:unhideWhenUsed/>
    <w:rsid w:val="00652D07"/>
    <w:rPr>
      <w:vertAlign w:val="superscript"/>
    </w:rPr>
  </w:style>
  <w:style w:type="character" w:customStyle="1" w:styleId="apple-converted-space">
    <w:name w:val="apple-converted-space"/>
    <w:basedOn w:val="Domylnaczcionkaakapitu"/>
    <w:rsid w:val="00904A4B"/>
  </w:style>
  <w:style w:type="paragraph" w:customStyle="1" w:styleId="Zawartotabeli">
    <w:name w:val="Zawartość tabeli"/>
    <w:basedOn w:val="Normalny"/>
    <w:rsid w:val="00C2157E"/>
    <w:pPr>
      <w:suppressLineNumbers/>
      <w:suppressAutoHyphens/>
      <w:spacing w:after="0" w:line="240" w:lineRule="auto"/>
    </w:pPr>
    <w:rPr>
      <w:rFonts w:ascii="Times New Roman" w:eastAsia="Times New Roman" w:hAnsi="Times New Roman" w:cs="Times New Roman"/>
      <w:sz w:val="20"/>
      <w:szCs w:val="20"/>
      <w:lang w:eastAsia="ar-SA"/>
    </w:rPr>
  </w:style>
  <w:style w:type="table" w:customStyle="1" w:styleId="Tabela-Siatka1">
    <w:name w:val="Tabela - Siatka1"/>
    <w:basedOn w:val="Standardowy"/>
    <w:next w:val="Tabela-Siatka"/>
    <w:uiPriority w:val="59"/>
    <w:rsid w:val="00096E1B"/>
    <w:pPr>
      <w:spacing w:after="0" w:line="240" w:lineRule="auto"/>
    </w:pPr>
    <w:rPr>
      <w:rFonts w:eastAsia="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nyWeb">
    <w:name w:val="Normal (Web)"/>
    <w:basedOn w:val="Normalny"/>
    <w:uiPriority w:val="99"/>
    <w:semiHidden/>
    <w:unhideWhenUsed/>
    <w:rsid w:val="00332B16"/>
    <w:rPr>
      <w:rFonts w:ascii="Times New Roman" w:hAnsi="Times New Roman" w:cs="Times New Roman"/>
      <w:sz w:val="24"/>
      <w:szCs w:val="24"/>
    </w:rPr>
  </w:style>
  <w:style w:type="paragraph" w:customStyle="1" w:styleId="Default">
    <w:name w:val="Default"/>
    <w:rsid w:val="007B1284"/>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F23C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3CED"/>
  </w:style>
  <w:style w:type="paragraph" w:styleId="Stopka">
    <w:name w:val="footer"/>
    <w:basedOn w:val="Normalny"/>
    <w:link w:val="StopkaZnak"/>
    <w:uiPriority w:val="99"/>
    <w:unhideWhenUsed/>
    <w:rsid w:val="00F23C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3CED"/>
  </w:style>
  <w:style w:type="table" w:customStyle="1" w:styleId="Tabela-Siatka2">
    <w:name w:val="Tabela - Siatka2"/>
    <w:basedOn w:val="Standardowy"/>
    <w:next w:val="Tabela-Siatka"/>
    <w:uiPriority w:val="39"/>
    <w:rsid w:val="005A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FD0F40"/>
    <w:rPr>
      <w:rFonts w:ascii="Calibri" w:eastAsia="Calibri" w:hAnsi="Calibri" w:cs="Calibri"/>
      <w:sz w:val="24"/>
      <w:szCs w:val="24"/>
      <w:shd w:val="clear" w:color="auto" w:fill="FFFFFF"/>
    </w:rPr>
  </w:style>
  <w:style w:type="paragraph" w:customStyle="1" w:styleId="Teksttreci20">
    <w:name w:val="Tekst treści (2)"/>
    <w:basedOn w:val="Normalny"/>
    <w:link w:val="Teksttreci2"/>
    <w:rsid w:val="00FD0F40"/>
    <w:pPr>
      <w:widowControl w:val="0"/>
      <w:shd w:val="clear" w:color="auto" w:fill="FFFFFF"/>
      <w:spacing w:after="600" w:line="0" w:lineRule="atLeast"/>
      <w:ind w:hanging="420"/>
      <w:jc w:val="center"/>
    </w:pPr>
    <w:rPr>
      <w:rFonts w:ascii="Calibri" w:eastAsia="Calibri" w:hAnsi="Calibri" w:cs="Calibri"/>
      <w:sz w:val="24"/>
      <w:szCs w:val="24"/>
    </w:rPr>
  </w:style>
  <w:style w:type="character" w:customStyle="1" w:styleId="Teksttreci295pt">
    <w:name w:val="Tekst treści (2) + 9;5 pt"/>
    <w:basedOn w:val="Teksttreci2"/>
    <w:rsid w:val="00FD0F40"/>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pl-PL" w:eastAsia="pl-PL" w:bidi="pl-PL"/>
    </w:rPr>
  </w:style>
  <w:style w:type="table" w:customStyle="1" w:styleId="Tabela-Siatka3">
    <w:name w:val="Tabela - Siatka3"/>
    <w:basedOn w:val="Standardowy"/>
    <w:next w:val="Tabela-Siatka"/>
    <w:uiPriority w:val="59"/>
    <w:rsid w:val="00B20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52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504D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pl-PL"/>
    </w:rPr>
  </w:style>
  <w:style w:type="character" w:customStyle="1" w:styleId="TytuZnak">
    <w:name w:val="Tytuł Znak"/>
    <w:basedOn w:val="Domylnaczcionkaakapitu"/>
    <w:link w:val="Tytu"/>
    <w:uiPriority w:val="10"/>
    <w:rsid w:val="00504DCF"/>
    <w:rPr>
      <w:rFonts w:asciiTheme="majorHAnsi" w:eastAsiaTheme="majorEastAsia" w:hAnsiTheme="majorHAnsi" w:cstheme="majorBidi"/>
      <w:color w:val="17365D" w:themeColor="text2" w:themeShade="BF"/>
      <w:spacing w:val="5"/>
      <w:kern w:val="28"/>
      <w:sz w:val="52"/>
      <w:szCs w:val="52"/>
      <w:lang w:eastAsia="pl-PL"/>
    </w:rPr>
  </w:style>
  <w:style w:type="paragraph" w:styleId="Podtytu">
    <w:name w:val="Subtitle"/>
    <w:basedOn w:val="Normalny"/>
    <w:next w:val="Normalny"/>
    <w:link w:val="PodtytuZnak"/>
    <w:uiPriority w:val="11"/>
    <w:qFormat/>
    <w:rsid w:val="00504DCF"/>
    <w:pPr>
      <w:numPr>
        <w:ilvl w:val="1"/>
      </w:numPr>
    </w:pPr>
    <w:rPr>
      <w:rFonts w:asciiTheme="majorHAnsi" w:eastAsiaTheme="majorEastAsia" w:hAnsiTheme="majorHAnsi" w:cstheme="majorBidi"/>
      <w:i/>
      <w:iCs/>
      <w:color w:val="4F81BD" w:themeColor="accent1"/>
      <w:spacing w:val="15"/>
      <w:sz w:val="24"/>
      <w:szCs w:val="24"/>
      <w:lang w:eastAsia="pl-PL"/>
    </w:rPr>
  </w:style>
  <w:style w:type="character" w:customStyle="1" w:styleId="PodtytuZnak">
    <w:name w:val="Podtytuł Znak"/>
    <w:basedOn w:val="Domylnaczcionkaakapitu"/>
    <w:link w:val="Podtytu"/>
    <w:uiPriority w:val="11"/>
    <w:rsid w:val="00504DCF"/>
    <w:rPr>
      <w:rFonts w:asciiTheme="majorHAnsi" w:eastAsiaTheme="majorEastAsia" w:hAnsiTheme="majorHAnsi" w:cstheme="majorBidi"/>
      <w:i/>
      <w:iCs/>
      <w:color w:val="4F81BD" w:themeColor="accent1"/>
      <w:spacing w:val="15"/>
      <w:sz w:val="24"/>
      <w:szCs w:val="24"/>
      <w:lang w:eastAsia="pl-PL"/>
    </w:rPr>
  </w:style>
  <w:style w:type="character" w:customStyle="1" w:styleId="BezodstpwZnak">
    <w:name w:val="Bez odstępów Znak"/>
    <w:basedOn w:val="Domylnaczcionkaakapitu"/>
    <w:link w:val="Bezodstpw"/>
    <w:uiPriority w:val="1"/>
    <w:rsid w:val="009F68C2"/>
    <w:rPr>
      <w:rFonts w:ascii="Times New Roman" w:eastAsiaTheme="minorEastAsia" w:hAnsi="Times New Roman" w:cs="Times New Roman"/>
      <w:sz w:val="24"/>
      <w:szCs w:val="24"/>
      <w:lang w:val="en-US" w:eastAsia="pl-PL"/>
    </w:rPr>
  </w:style>
  <w:style w:type="paragraph" w:customStyle="1" w:styleId="teksttabeli">
    <w:name w:val="tekst tabeli"/>
    <w:basedOn w:val="Normalny"/>
    <w:link w:val="teksttabeliZnak"/>
    <w:qFormat/>
    <w:rsid w:val="00DF2F20"/>
    <w:pPr>
      <w:widowControl w:val="0"/>
      <w:autoSpaceDE w:val="0"/>
      <w:autoSpaceDN w:val="0"/>
      <w:adjustRightInd w:val="0"/>
      <w:spacing w:after="0" w:line="240" w:lineRule="auto"/>
      <w:jc w:val="center"/>
    </w:pPr>
    <w:rPr>
      <w:rFonts w:ascii="Calibri Light" w:eastAsia="Times New Roman" w:hAnsi="Calibri Light" w:cs="Times New Roman"/>
      <w:b/>
      <w:lang w:eastAsia="pl-PL"/>
    </w:rPr>
  </w:style>
  <w:style w:type="paragraph" w:styleId="Poprawka">
    <w:name w:val="Revision"/>
    <w:hidden/>
    <w:uiPriority w:val="99"/>
    <w:semiHidden/>
    <w:rsid w:val="004F1B69"/>
    <w:pPr>
      <w:spacing w:after="0" w:line="240" w:lineRule="auto"/>
    </w:pPr>
  </w:style>
  <w:style w:type="character" w:customStyle="1" w:styleId="teksttabeliZnak">
    <w:name w:val="tekst tabeli Znak"/>
    <w:basedOn w:val="Domylnaczcionkaakapitu"/>
    <w:link w:val="teksttabeli"/>
    <w:rsid w:val="00DF2F20"/>
    <w:rPr>
      <w:rFonts w:ascii="Calibri Light" w:eastAsia="Times New Roman" w:hAnsi="Calibri Light" w:cs="Times New Roman"/>
      <w:b/>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1852">
      <w:bodyDiv w:val="1"/>
      <w:marLeft w:val="0"/>
      <w:marRight w:val="0"/>
      <w:marTop w:val="0"/>
      <w:marBottom w:val="0"/>
      <w:divBdr>
        <w:top w:val="none" w:sz="0" w:space="0" w:color="auto"/>
        <w:left w:val="none" w:sz="0" w:space="0" w:color="auto"/>
        <w:bottom w:val="none" w:sz="0" w:space="0" w:color="auto"/>
        <w:right w:val="none" w:sz="0" w:space="0" w:color="auto"/>
      </w:divBdr>
    </w:div>
    <w:div w:id="70935728">
      <w:bodyDiv w:val="1"/>
      <w:marLeft w:val="0"/>
      <w:marRight w:val="0"/>
      <w:marTop w:val="0"/>
      <w:marBottom w:val="0"/>
      <w:divBdr>
        <w:top w:val="none" w:sz="0" w:space="0" w:color="auto"/>
        <w:left w:val="none" w:sz="0" w:space="0" w:color="auto"/>
        <w:bottom w:val="none" w:sz="0" w:space="0" w:color="auto"/>
        <w:right w:val="none" w:sz="0" w:space="0" w:color="auto"/>
      </w:divBdr>
      <w:divsChild>
        <w:div w:id="116874356">
          <w:marLeft w:val="0"/>
          <w:marRight w:val="0"/>
          <w:marTop w:val="0"/>
          <w:marBottom w:val="0"/>
          <w:divBdr>
            <w:top w:val="none" w:sz="0" w:space="0" w:color="auto"/>
            <w:left w:val="none" w:sz="0" w:space="0" w:color="auto"/>
            <w:bottom w:val="none" w:sz="0" w:space="0" w:color="auto"/>
            <w:right w:val="none" w:sz="0" w:space="0" w:color="auto"/>
          </w:divBdr>
        </w:div>
        <w:div w:id="1345550084">
          <w:marLeft w:val="0"/>
          <w:marRight w:val="0"/>
          <w:marTop w:val="0"/>
          <w:marBottom w:val="0"/>
          <w:divBdr>
            <w:top w:val="none" w:sz="0" w:space="0" w:color="auto"/>
            <w:left w:val="none" w:sz="0" w:space="0" w:color="auto"/>
            <w:bottom w:val="none" w:sz="0" w:space="0" w:color="auto"/>
            <w:right w:val="none" w:sz="0" w:space="0" w:color="auto"/>
          </w:divBdr>
        </w:div>
      </w:divsChild>
    </w:div>
    <w:div w:id="164901561">
      <w:bodyDiv w:val="1"/>
      <w:marLeft w:val="0"/>
      <w:marRight w:val="0"/>
      <w:marTop w:val="0"/>
      <w:marBottom w:val="0"/>
      <w:divBdr>
        <w:top w:val="none" w:sz="0" w:space="0" w:color="auto"/>
        <w:left w:val="none" w:sz="0" w:space="0" w:color="auto"/>
        <w:bottom w:val="none" w:sz="0" w:space="0" w:color="auto"/>
        <w:right w:val="none" w:sz="0" w:space="0" w:color="auto"/>
      </w:divBdr>
      <w:divsChild>
        <w:div w:id="34892953">
          <w:marLeft w:val="0"/>
          <w:marRight w:val="0"/>
          <w:marTop w:val="0"/>
          <w:marBottom w:val="0"/>
          <w:divBdr>
            <w:top w:val="none" w:sz="0" w:space="0" w:color="auto"/>
            <w:left w:val="none" w:sz="0" w:space="0" w:color="auto"/>
            <w:bottom w:val="none" w:sz="0" w:space="0" w:color="auto"/>
            <w:right w:val="none" w:sz="0" w:space="0" w:color="auto"/>
          </w:divBdr>
        </w:div>
        <w:div w:id="40638614">
          <w:marLeft w:val="0"/>
          <w:marRight w:val="0"/>
          <w:marTop w:val="0"/>
          <w:marBottom w:val="0"/>
          <w:divBdr>
            <w:top w:val="none" w:sz="0" w:space="0" w:color="auto"/>
            <w:left w:val="none" w:sz="0" w:space="0" w:color="auto"/>
            <w:bottom w:val="none" w:sz="0" w:space="0" w:color="auto"/>
            <w:right w:val="none" w:sz="0" w:space="0" w:color="auto"/>
          </w:divBdr>
        </w:div>
        <w:div w:id="44835682">
          <w:marLeft w:val="0"/>
          <w:marRight w:val="0"/>
          <w:marTop w:val="0"/>
          <w:marBottom w:val="0"/>
          <w:divBdr>
            <w:top w:val="none" w:sz="0" w:space="0" w:color="auto"/>
            <w:left w:val="none" w:sz="0" w:space="0" w:color="auto"/>
            <w:bottom w:val="none" w:sz="0" w:space="0" w:color="auto"/>
            <w:right w:val="none" w:sz="0" w:space="0" w:color="auto"/>
          </w:divBdr>
        </w:div>
        <w:div w:id="264776728">
          <w:marLeft w:val="0"/>
          <w:marRight w:val="0"/>
          <w:marTop w:val="0"/>
          <w:marBottom w:val="0"/>
          <w:divBdr>
            <w:top w:val="none" w:sz="0" w:space="0" w:color="auto"/>
            <w:left w:val="none" w:sz="0" w:space="0" w:color="auto"/>
            <w:bottom w:val="none" w:sz="0" w:space="0" w:color="auto"/>
            <w:right w:val="none" w:sz="0" w:space="0" w:color="auto"/>
          </w:divBdr>
        </w:div>
        <w:div w:id="270282713">
          <w:marLeft w:val="0"/>
          <w:marRight w:val="0"/>
          <w:marTop w:val="0"/>
          <w:marBottom w:val="0"/>
          <w:divBdr>
            <w:top w:val="none" w:sz="0" w:space="0" w:color="auto"/>
            <w:left w:val="none" w:sz="0" w:space="0" w:color="auto"/>
            <w:bottom w:val="none" w:sz="0" w:space="0" w:color="auto"/>
            <w:right w:val="none" w:sz="0" w:space="0" w:color="auto"/>
          </w:divBdr>
        </w:div>
        <w:div w:id="418915324">
          <w:marLeft w:val="0"/>
          <w:marRight w:val="0"/>
          <w:marTop w:val="0"/>
          <w:marBottom w:val="0"/>
          <w:divBdr>
            <w:top w:val="none" w:sz="0" w:space="0" w:color="auto"/>
            <w:left w:val="none" w:sz="0" w:space="0" w:color="auto"/>
            <w:bottom w:val="none" w:sz="0" w:space="0" w:color="auto"/>
            <w:right w:val="none" w:sz="0" w:space="0" w:color="auto"/>
          </w:divBdr>
        </w:div>
        <w:div w:id="583226961">
          <w:marLeft w:val="0"/>
          <w:marRight w:val="0"/>
          <w:marTop w:val="0"/>
          <w:marBottom w:val="0"/>
          <w:divBdr>
            <w:top w:val="none" w:sz="0" w:space="0" w:color="auto"/>
            <w:left w:val="none" w:sz="0" w:space="0" w:color="auto"/>
            <w:bottom w:val="none" w:sz="0" w:space="0" w:color="auto"/>
            <w:right w:val="none" w:sz="0" w:space="0" w:color="auto"/>
          </w:divBdr>
        </w:div>
        <w:div w:id="841821151">
          <w:marLeft w:val="0"/>
          <w:marRight w:val="0"/>
          <w:marTop w:val="0"/>
          <w:marBottom w:val="0"/>
          <w:divBdr>
            <w:top w:val="none" w:sz="0" w:space="0" w:color="auto"/>
            <w:left w:val="none" w:sz="0" w:space="0" w:color="auto"/>
            <w:bottom w:val="none" w:sz="0" w:space="0" w:color="auto"/>
            <w:right w:val="none" w:sz="0" w:space="0" w:color="auto"/>
          </w:divBdr>
        </w:div>
        <w:div w:id="889420057">
          <w:marLeft w:val="0"/>
          <w:marRight w:val="0"/>
          <w:marTop w:val="0"/>
          <w:marBottom w:val="0"/>
          <w:divBdr>
            <w:top w:val="none" w:sz="0" w:space="0" w:color="auto"/>
            <w:left w:val="none" w:sz="0" w:space="0" w:color="auto"/>
            <w:bottom w:val="none" w:sz="0" w:space="0" w:color="auto"/>
            <w:right w:val="none" w:sz="0" w:space="0" w:color="auto"/>
          </w:divBdr>
        </w:div>
        <w:div w:id="1053189681">
          <w:marLeft w:val="0"/>
          <w:marRight w:val="0"/>
          <w:marTop w:val="0"/>
          <w:marBottom w:val="0"/>
          <w:divBdr>
            <w:top w:val="none" w:sz="0" w:space="0" w:color="auto"/>
            <w:left w:val="none" w:sz="0" w:space="0" w:color="auto"/>
            <w:bottom w:val="none" w:sz="0" w:space="0" w:color="auto"/>
            <w:right w:val="none" w:sz="0" w:space="0" w:color="auto"/>
          </w:divBdr>
        </w:div>
        <w:div w:id="1202010486">
          <w:marLeft w:val="0"/>
          <w:marRight w:val="0"/>
          <w:marTop w:val="0"/>
          <w:marBottom w:val="0"/>
          <w:divBdr>
            <w:top w:val="none" w:sz="0" w:space="0" w:color="auto"/>
            <w:left w:val="none" w:sz="0" w:space="0" w:color="auto"/>
            <w:bottom w:val="none" w:sz="0" w:space="0" w:color="auto"/>
            <w:right w:val="none" w:sz="0" w:space="0" w:color="auto"/>
          </w:divBdr>
        </w:div>
        <w:div w:id="1204487168">
          <w:marLeft w:val="0"/>
          <w:marRight w:val="0"/>
          <w:marTop w:val="0"/>
          <w:marBottom w:val="0"/>
          <w:divBdr>
            <w:top w:val="none" w:sz="0" w:space="0" w:color="auto"/>
            <w:left w:val="none" w:sz="0" w:space="0" w:color="auto"/>
            <w:bottom w:val="none" w:sz="0" w:space="0" w:color="auto"/>
            <w:right w:val="none" w:sz="0" w:space="0" w:color="auto"/>
          </w:divBdr>
        </w:div>
        <w:div w:id="1691567651">
          <w:marLeft w:val="0"/>
          <w:marRight w:val="0"/>
          <w:marTop w:val="0"/>
          <w:marBottom w:val="0"/>
          <w:divBdr>
            <w:top w:val="none" w:sz="0" w:space="0" w:color="auto"/>
            <w:left w:val="none" w:sz="0" w:space="0" w:color="auto"/>
            <w:bottom w:val="none" w:sz="0" w:space="0" w:color="auto"/>
            <w:right w:val="none" w:sz="0" w:space="0" w:color="auto"/>
          </w:divBdr>
        </w:div>
        <w:div w:id="1753116246">
          <w:marLeft w:val="0"/>
          <w:marRight w:val="0"/>
          <w:marTop w:val="0"/>
          <w:marBottom w:val="0"/>
          <w:divBdr>
            <w:top w:val="none" w:sz="0" w:space="0" w:color="auto"/>
            <w:left w:val="none" w:sz="0" w:space="0" w:color="auto"/>
            <w:bottom w:val="none" w:sz="0" w:space="0" w:color="auto"/>
            <w:right w:val="none" w:sz="0" w:space="0" w:color="auto"/>
          </w:divBdr>
        </w:div>
        <w:div w:id="1823347160">
          <w:marLeft w:val="0"/>
          <w:marRight w:val="0"/>
          <w:marTop w:val="0"/>
          <w:marBottom w:val="0"/>
          <w:divBdr>
            <w:top w:val="none" w:sz="0" w:space="0" w:color="auto"/>
            <w:left w:val="none" w:sz="0" w:space="0" w:color="auto"/>
            <w:bottom w:val="none" w:sz="0" w:space="0" w:color="auto"/>
            <w:right w:val="none" w:sz="0" w:space="0" w:color="auto"/>
          </w:divBdr>
        </w:div>
        <w:div w:id="2027366299">
          <w:marLeft w:val="0"/>
          <w:marRight w:val="0"/>
          <w:marTop w:val="0"/>
          <w:marBottom w:val="0"/>
          <w:divBdr>
            <w:top w:val="none" w:sz="0" w:space="0" w:color="auto"/>
            <w:left w:val="none" w:sz="0" w:space="0" w:color="auto"/>
            <w:bottom w:val="none" w:sz="0" w:space="0" w:color="auto"/>
            <w:right w:val="none" w:sz="0" w:space="0" w:color="auto"/>
          </w:divBdr>
        </w:div>
        <w:div w:id="2032294089">
          <w:marLeft w:val="0"/>
          <w:marRight w:val="0"/>
          <w:marTop w:val="0"/>
          <w:marBottom w:val="0"/>
          <w:divBdr>
            <w:top w:val="none" w:sz="0" w:space="0" w:color="auto"/>
            <w:left w:val="none" w:sz="0" w:space="0" w:color="auto"/>
            <w:bottom w:val="none" w:sz="0" w:space="0" w:color="auto"/>
            <w:right w:val="none" w:sz="0" w:space="0" w:color="auto"/>
          </w:divBdr>
        </w:div>
        <w:div w:id="2047021848">
          <w:marLeft w:val="0"/>
          <w:marRight w:val="0"/>
          <w:marTop w:val="0"/>
          <w:marBottom w:val="0"/>
          <w:divBdr>
            <w:top w:val="none" w:sz="0" w:space="0" w:color="auto"/>
            <w:left w:val="none" w:sz="0" w:space="0" w:color="auto"/>
            <w:bottom w:val="none" w:sz="0" w:space="0" w:color="auto"/>
            <w:right w:val="none" w:sz="0" w:space="0" w:color="auto"/>
          </w:divBdr>
        </w:div>
      </w:divsChild>
    </w:div>
    <w:div w:id="204023391">
      <w:bodyDiv w:val="1"/>
      <w:marLeft w:val="0"/>
      <w:marRight w:val="0"/>
      <w:marTop w:val="0"/>
      <w:marBottom w:val="0"/>
      <w:divBdr>
        <w:top w:val="none" w:sz="0" w:space="0" w:color="auto"/>
        <w:left w:val="none" w:sz="0" w:space="0" w:color="auto"/>
        <w:bottom w:val="none" w:sz="0" w:space="0" w:color="auto"/>
        <w:right w:val="none" w:sz="0" w:space="0" w:color="auto"/>
      </w:divBdr>
      <w:divsChild>
        <w:div w:id="378093328">
          <w:marLeft w:val="0"/>
          <w:marRight w:val="0"/>
          <w:marTop w:val="0"/>
          <w:marBottom w:val="0"/>
          <w:divBdr>
            <w:top w:val="none" w:sz="0" w:space="0" w:color="auto"/>
            <w:left w:val="none" w:sz="0" w:space="0" w:color="auto"/>
            <w:bottom w:val="none" w:sz="0" w:space="0" w:color="auto"/>
            <w:right w:val="none" w:sz="0" w:space="0" w:color="auto"/>
          </w:divBdr>
        </w:div>
        <w:div w:id="454908248">
          <w:marLeft w:val="0"/>
          <w:marRight w:val="0"/>
          <w:marTop w:val="0"/>
          <w:marBottom w:val="0"/>
          <w:divBdr>
            <w:top w:val="none" w:sz="0" w:space="0" w:color="auto"/>
            <w:left w:val="none" w:sz="0" w:space="0" w:color="auto"/>
            <w:bottom w:val="none" w:sz="0" w:space="0" w:color="auto"/>
            <w:right w:val="none" w:sz="0" w:space="0" w:color="auto"/>
          </w:divBdr>
        </w:div>
        <w:div w:id="542787800">
          <w:marLeft w:val="0"/>
          <w:marRight w:val="0"/>
          <w:marTop w:val="0"/>
          <w:marBottom w:val="0"/>
          <w:divBdr>
            <w:top w:val="none" w:sz="0" w:space="0" w:color="auto"/>
            <w:left w:val="none" w:sz="0" w:space="0" w:color="auto"/>
            <w:bottom w:val="none" w:sz="0" w:space="0" w:color="auto"/>
            <w:right w:val="none" w:sz="0" w:space="0" w:color="auto"/>
          </w:divBdr>
        </w:div>
        <w:div w:id="597448270">
          <w:marLeft w:val="0"/>
          <w:marRight w:val="0"/>
          <w:marTop w:val="0"/>
          <w:marBottom w:val="0"/>
          <w:divBdr>
            <w:top w:val="none" w:sz="0" w:space="0" w:color="auto"/>
            <w:left w:val="none" w:sz="0" w:space="0" w:color="auto"/>
            <w:bottom w:val="none" w:sz="0" w:space="0" w:color="auto"/>
            <w:right w:val="none" w:sz="0" w:space="0" w:color="auto"/>
          </w:divBdr>
        </w:div>
        <w:div w:id="664551345">
          <w:marLeft w:val="0"/>
          <w:marRight w:val="0"/>
          <w:marTop w:val="0"/>
          <w:marBottom w:val="0"/>
          <w:divBdr>
            <w:top w:val="none" w:sz="0" w:space="0" w:color="auto"/>
            <w:left w:val="none" w:sz="0" w:space="0" w:color="auto"/>
            <w:bottom w:val="none" w:sz="0" w:space="0" w:color="auto"/>
            <w:right w:val="none" w:sz="0" w:space="0" w:color="auto"/>
          </w:divBdr>
        </w:div>
        <w:div w:id="805318083">
          <w:marLeft w:val="0"/>
          <w:marRight w:val="0"/>
          <w:marTop w:val="0"/>
          <w:marBottom w:val="0"/>
          <w:divBdr>
            <w:top w:val="none" w:sz="0" w:space="0" w:color="auto"/>
            <w:left w:val="none" w:sz="0" w:space="0" w:color="auto"/>
            <w:bottom w:val="none" w:sz="0" w:space="0" w:color="auto"/>
            <w:right w:val="none" w:sz="0" w:space="0" w:color="auto"/>
          </w:divBdr>
        </w:div>
        <w:div w:id="841356934">
          <w:marLeft w:val="0"/>
          <w:marRight w:val="0"/>
          <w:marTop w:val="0"/>
          <w:marBottom w:val="0"/>
          <w:divBdr>
            <w:top w:val="none" w:sz="0" w:space="0" w:color="auto"/>
            <w:left w:val="none" w:sz="0" w:space="0" w:color="auto"/>
            <w:bottom w:val="none" w:sz="0" w:space="0" w:color="auto"/>
            <w:right w:val="none" w:sz="0" w:space="0" w:color="auto"/>
          </w:divBdr>
        </w:div>
        <w:div w:id="1667783608">
          <w:marLeft w:val="0"/>
          <w:marRight w:val="0"/>
          <w:marTop w:val="0"/>
          <w:marBottom w:val="0"/>
          <w:divBdr>
            <w:top w:val="none" w:sz="0" w:space="0" w:color="auto"/>
            <w:left w:val="none" w:sz="0" w:space="0" w:color="auto"/>
            <w:bottom w:val="none" w:sz="0" w:space="0" w:color="auto"/>
            <w:right w:val="none" w:sz="0" w:space="0" w:color="auto"/>
          </w:divBdr>
        </w:div>
        <w:div w:id="2109083933">
          <w:marLeft w:val="0"/>
          <w:marRight w:val="0"/>
          <w:marTop w:val="0"/>
          <w:marBottom w:val="0"/>
          <w:divBdr>
            <w:top w:val="none" w:sz="0" w:space="0" w:color="auto"/>
            <w:left w:val="none" w:sz="0" w:space="0" w:color="auto"/>
            <w:bottom w:val="none" w:sz="0" w:space="0" w:color="auto"/>
            <w:right w:val="none" w:sz="0" w:space="0" w:color="auto"/>
          </w:divBdr>
        </w:div>
      </w:divsChild>
    </w:div>
    <w:div w:id="260533543">
      <w:bodyDiv w:val="1"/>
      <w:marLeft w:val="0"/>
      <w:marRight w:val="0"/>
      <w:marTop w:val="0"/>
      <w:marBottom w:val="0"/>
      <w:divBdr>
        <w:top w:val="none" w:sz="0" w:space="0" w:color="auto"/>
        <w:left w:val="none" w:sz="0" w:space="0" w:color="auto"/>
        <w:bottom w:val="none" w:sz="0" w:space="0" w:color="auto"/>
        <w:right w:val="none" w:sz="0" w:space="0" w:color="auto"/>
      </w:divBdr>
    </w:div>
    <w:div w:id="401101165">
      <w:bodyDiv w:val="1"/>
      <w:marLeft w:val="0"/>
      <w:marRight w:val="0"/>
      <w:marTop w:val="0"/>
      <w:marBottom w:val="0"/>
      <w:divBdr>
        <w:top w:val="none" w:sz="0" w:space="0" w:color="auto"/>
        <w:left w:val="none" w:sz="0" w:space="0" w:color="auto"/>
        <w:bottom w:val="none" w:sz="0" w:space="0" w:color="auto"/>
        <w:right w:val="none" w:sz="0" w:space="0" w:color="auto"/>
      </w:divBdr>
    </w:div>
    <w:div w:id="424885991">
      <w:bodyDiv w:val="1"/>
      <w:marLeft w:val="0"/>
      <w:marRight w:val="0"/>
      <w:marTop w:val="0"/>
      <w:marBottom w:val="0"/>
      <w:divBdr>
        <w:top w:val="none" w:sz="0" w:space="0" w:color="auto"/>
        <w:left w:val="none" w:sz="0" w:space="0" w:color="auto"/>
        <w:bottom w:val="none" w:sz="0" w:space="0" w:color="auto"/>
        <w:right w:val="none" w:sz="0" w:space="0" w:color="auto"/>
      </w:divBdr>
      <w:divsChild>
        <w:div w:id="386876215">
          <w:marLeft w:val="0"/>
          <w:marRight w:val="0"/>
          <w:marTop w:val="0"/>
          <w:marBottom w:val="0"/>
          <w:divBdr>
            <w:top w:val="none" w:sz="0" w:space="0" w:color="auto"/>
            <w:left w:val="none" w:sz="0" w:space="0" w:color="auto"/>
            <w:bottom w:val="none" w:sz="0" w:space="0" w:color="auto"/>
            <w:right w:val="none" w:sz="0" w:space="0" w:color="auto"/>
          </w:divBdr>
        </w:div>
        <w:div w:id="585916420">
          <w:marLeft w:val="0"/>
          <w:marRight w:val="0"/>
          <w:marTop w:val="0"/>
          <w:marBottom w:val="0"/>
          <w:divBdr>
            <w:top w:val="none" w:sz="0" w:space="0" w:color="auto"/>
            <w:left w:val="none" w:sz="0" w:space="0" w:color="auto"/>
            <w:bottom w:val="none" w:sz="0" w:space="0" w:color="auto"/>
            <w:right w:val="none" w:sz="0" w:space="0" w:color="auto"/>
          </w:divBdr>
        </w:div>
        <w:div w:id="596063426">
          <w:marLeft w:val="0"/>
          <w:marRight w:val="0"/>
          <w:marTop w:val="0"/>
          <w:marBottom w:val="0"/>
          <w:divBdr>
            <w:top w:val="none" w:sz="0" w:space="0" w:color="auto"/>
            <w:left w:val="none" w:sz="0" w:space="0" w:color="auto"/>
            <w:bottom w:val="none" w:sz="0" w:space="0" w:color="auto"/>
            <w:right w:val="none" w:sz="0" w:space="0" w:color="auto"/>
          </w:divBdr>
        </w:div>
        <w:div w:id="693845775">
          <w:marLeft w:val="0"/>
          <w:marRight w:val="0"/>
          <w:marTop w:val="0"/>
          <w:marBottom w:val="0"/>
          <w:divBdr>
            <w:top w:val="none" w:sz="0" w:space="0" w:color="auto"/>
            <w:left w:val="none" w:sz="0" w:space="0" w:color="auto"/>
            <w:bottom w:val="none" w:sz="0" w:space="0" w:color="auto"/>
            <w:right w:val="none" w:sz="0" w:space="0" w:color="auto"/>
          </w:divBdr>
        </w:div>
        <w:div w:id="785581032">
          <w:marLeft w:val="0"/>
          <w:marRight w:val="0"/>
          <w:marTop w:val="0"/>
          <w:marBottom w:val="0"/>
          <w:divBdr>
            <w:top w:val="none" w:sz="0" w:space="0" w:color="auto"/>
            <w:left w:val="none" w:sz="0" w:space="0" w:color="auto"/>
            <w:bottom w:val="none" w:sz="0" w:space="0" w:color="auto"/>
            <w:right w:val="none" w:sz="0" w:space="0" w:color="auto"/>
          </w:divBdr>
        </w:div>
        <w:div w:id="934558411">
          <w:marLeft w:val="0"/>
          <w:marRight w:val="0"/>
          <w:marTop w:val="0"/>
          <w:marBottom w:val="0"/>
          <w:divBdr>
            <w:top w:val="none" w:sz="0" w:space="0" w:color="auto"/>
            <w:left w:val="none" w:sz="0" w:space="0" w:color="auto"/>
            <w:bottom w:val="none" w:sz="0" w:space="0" w:color="auto"/>
            <w:right w:val="none" w:sz="0" w:space="0" w:color="auto"/>
          </w:divBdr>
        </w:div>
        <w:div w:id="1038428460">
          <w:marLeft w:val="0"/>
          <w:marRight w:val="0"/>
          <w:marTop w:val="0"/>
          <w:marBottom w:val="0"/>
          <w:divBdr>
            <w:top w:val="none" w:sz="0" w:space="0" w:color="auto"/>
            <w:left w:val="none" w:sz="0" w:space="0" w:color="auto"/>
            <w:bottom w:val="none" w:sz="0" w:space="0" w:color="auto"/>
            <w:right w:val="none" w:sz="0" w:space="0" w:color="auto"/>
          </w:divBdr>
        </w:div>
        <w:div w:id="1755735331">
          <w:marLeft w:val="0"/>
          <w:marRight w:val="0"/>
          <w:marTop w:val="0"/>
          <w:marBottom w:val="0"/>
          <w:divBdr>
            <w:top w:val="none" w:sz="0" w:space="0" w:color="auto"/>
            <w:left w:val="none" w:sz="0" w:space="0" w:color="auto"/>
            <w:bottom w:val="none" w:sz="0" w:space="0" w:color="auto"/>
            <w:right w:val="none" w:sz="0" w:space="0" w:color="auto"/>
          </w:divBdr>
        </w:div>
      </w:divsChild>
    </w:div>
    <w:div w:id="490367593">
      <w:bodyDiv w:val="1"/>
      <w:marLeft w:val="0"/>
      <w:marRight w:val="0"/>
      <w:marTop w:val="0"/>
      <w:marBottom w:val="0"/>
      <w:divBdr>
        <w:top w:val="none" w:sz="0" w:space="0" w:color="auto"/>
        <w:left w:val="none" w:sz="0" w:space="0" w:color="auto"/>
        <w:bottom w:val="none" w:sz="0" w:space="0" w:color="auto"/>
        <w:right w:val="none" w:sz="0" w:space="0" w:color="auto"/>
      </w:divBdr>
      <w:divsChild>
        <w:div w:id="15354552">
          <w:marLeft w:val="0"/>
          <w:marRight w:val="0"/>
          <w:marTop w:val="0"/>
          <w:marBottom w:val="0"/>
          <w:divBdr>
            <w:top w:val="none" w:sz="0" w:space="0" w:color="auto"/>
            <w:left w:val="none" w:sz="0" w:space="0" w:color="auto"/>
            <w:bottom w:val="none" w:sz="0" w:space="0" w:color="auto"/>
            <w:right w:val="none" w:sz="0" w:space="0" w:color="auto"/>
          </w:divBdr>
        </w:div>
        <w:div w:id="193618477">
          <w:marLeft w:val="0"/>
          <w:marRight w:val="0"/>
          <w:marTop w:val="0"/>
          <w:marBottom w:val="0"/>
          <w:divBdr>
            <w:top w:val="none" w:sz="0" w:space="0" w:color="auto"/>
            <w:left w:val="none" w:sz="0" w:space="0" w:color="auto"/>
            <w:bottom w:val="none" w:sz="0" w:space="0" w:color="auto"/>
            <w:right w:val="none" w:sz="0" w:space="0" w:color="auto"/>
          </w:divBdr>
        </w:div>
        <w:div w:id="302126457">
          <w:marLeft w:val="0"/>
          <w:marRight w:val="0"/>
          <w:marTop w:val="0"/>
          <w:marBottom w:val="0"/>
          <w:divBdr>
            <w:top w:val="none" w:sz="0" w:space="0" w:color="auto"/>
            <w:left w:val="none" w:sz="0" w:space="0" w:color="auto"/>
            <w:bottom w:val="none" w:sz="0" w:space="0" w:color="auto"/>
            <w:right w:val="none" w:sz="0" w:space="0" w:color="auto"/>
          </w:divBdr>
        </w:div>
        <w:div w:id="334655887">
          <w:marLeft w:val="0"/>
          <w:marRight w:val="0"/>
          <w:marTop w:val="0"/>
          <w:marBottom w:val="0"/>
          <w:divBdr>
            <w:top w:val="none" w:sz="0" w:space="0" w:color="auto"/>
            <w:left w:val="none" w:sz="0" w:space="0" w:color="auto"/>
            <w:bottom w:val="none" w:sz="0" w:space="0" w:color="auto"/>
            <w:right w:val="none" w:sz="0" w:space="0" w:color="auto"/>
          </w:divBdr>
        </w:div>
        <w:div w:id="574096991">
          <w:marLeft w:val="0"/>
          <w:marRight w:val="0"/>
          <w:marTop w:val="0"/>
          <w:marBottom w:val="0"/>
          <w:divBdr>
            <w:top w:val="none" w:sz="0" w:space="0" w:color="auto"/>
            <w:left w:val="none" w:sz="0" w:space="0" w:color="auto"/>
            <w:bottom w:val="none" w:sz="0" w:space="0" w:color="auto"/>
            <w:right w:val="none" w:sz="0" w:space="0" w:color="auto"/>
          </w:divBdr>
        </w:div>
        <w:div w:id="589240058">
          <w:marLeft w:val="0"/>
          <w:marRight w:val="0"/>
          <w:marTop w:val="0"/>
          <w:marBottom w:val="0"/>
          <w:divBdr>
            <w:top w:val="none" w:sz="0" w:space="0" w:color="auto"/>
            <w:left w:val="none" w:sz="0" w:space="0" w:color="auto"/>
            <w:bottom w:val="none" w:sz="0" w:space="0" w:color="auto"/>
            <w:right w:val="none" w:sz="0" w:space="0" w:color="auto"/>
          </w:divBdr>
        </w:div>
        <w:div w:id="1079056897">
          <w:marLeft w:val="0"/>
          <w:marRight w:val="0"/>
          <w:marTop w:val="0"/>
          <w:marBottom w:val="0"/>
          <w:divBdr>
            <w:top w:val="none" w:sz="0" w:space="0" w:color="auto"/>
            <w:left w:val="none" w:sz="0" w:space="0" w:color="auto"/>
            <w:bottom w:val="none" w:sz="0" w:space="0" w:color="auto"/>
            <w:right w:val="none" w:sz="0" w:space="0" w:color="auto"/>
          </w:divBdr>
        </w:div>
        <w:div w:id="1350789233">
          <w:marLeft w:val="0"/>
          <w:marRight w:val="0"/>
          <w:marTop w:val="0"/>
          <w:marBottom w:val="0"/>
          <w:divBdr>
            <w:top w:val="none" w:sz="0" w:space="0" w:color="auto"/>
            <w:left w:val="none" w:sz="0" w:space="0" w:color="auto"/>
            <w:bottom w:val="none" w:sz="0" w:space="0" w:color="auto"/>
            <w:right w:val="none" w:sz="0" w:space="0" w:color="auto"/>
          </w:divBdr>
        </w:div>
        <w:div w:id="1360399019">
          <w:marLeft w:val="0"/>
          <w:marRight w:val="0"/>
          <w:marTop w:val="0"/>
          <w:marBottom w:val="0"/>
          <w:divBdr>
            <w:top w:val="none" w:sz="0" w:space="0" w:color="auto"/>
            <w:left w:val="none" w:sz="0" w:space="0" w:color="auto"/>
            <w:bottom w:val="none" w:sz="0" w:space="0" w:color="auto"/>
            <w:right w:val="none" w:sz="0" w:space="0" w:color="auto"/>
          </w:divBdr>
        </w:div>
        <w:div w:id="1867981545">
          <w:marLeft w:val="0"/>
          <w:marRight w:val="0"/>
          <w:marTop w:val="0"/>
          <w:marBottom w:val="0"/>
          <w:divBdr>
            <w:top w:val="none" w:sz="0" w:space="0" w:color="auto"/>
            <w:left w:val="none" w:sz="0" w:space="0" w:color="auto"/>
            <w:bottom w:val="none" w:sz="0" w:space="0" w:color="auto"/>
            <w:right w:val="none" w:sz="0" w:space="0" w:color="auto"/>
          </w:divBdr>
        </w:div>
        <w:div w:id="1895967734">
          <w:marLeft w:val="0"/>
          <w:marRight w:val="0"/>
          <w:marTop w:val="0"/>
          <w:marBottom w:val="0"/>
          <w:divBdr>
            <w:top w:val="none" w:sz="0" w:space="0" w:color="auto"/>
            <w:left w:val="none" w:sz="0" w:space="0" w:color="auto"/>
            <w:bottom w:val="none" w:sz="0" w:space="0" w:color="auto"/>
            <w:right w:val="none" w:sz="0" w:space="0" w:color="auto"/>
          </w:divBdr>
        </w:div>
        <w:div w:id="1988196137">
          <w:marLeft w:val="0"/>
          <w:marRight w:val="0"/>
          <w:marTop w:val="0"/>
          <w:marBottom w:val="0"/>
          <w:divBdr>
            <w:top w:val="none" w:sz="0" w:space="0" w:color="auto"/>
            <w:left w:val="none" w:sz="0" w:space="0" w:color="auto"/>
            <w:bottom w:val="none" w:sz="0" w:space="0" w:color="auto"/>
            <w:right w:val="none" w:sz="0" w:space="0" w:color="auto"/>
          </w:divBdr>
        </w:div>
        <w:div w:id="2081831797">
          <w:marLeft w:val="0"/>
          <w:marRight w:val="0"/>
          <w:marTop w:val="0"/>
          <w:marBottom w:val="0"/>
          <w:divBdr>
            <w:top w:val="none" w:sz="0" w:space="0" w:color="auto"/>
            <w:left w:val="none" w:sz="0" w:space="0" w:color="auto"/>
            <w:bottom w:val="none" w:sz="0" w:space="0" w:color="auto"/>
            <w:right w:val="none" w:sz="0" w:space="0" w:color="auto"/>
          </w:divBdr>
        </w:div>
        <w:div w:id="2121104272">
          <w:marLeft w:val="0"/>
          <w:marRight w:val="0"/>
          <w:marTop w:val="0"/>
          <w:marBottom w:val="0"/>
          <w:divBdr>
            <w:top w:val="none" w:sz="0" w:space="0" w:color="auto"/>
            <w:left w:val="none" w:sz="0" w:space="0" w:color="auto"/>
            <w:bottom w:val="none" w:sz="0" w:space="0" w:color="auto"/>
            <w:right w:val="none" w:sz="0" w:space="0" w:color="auto"/>
          </w:divBdr>
        </w:div>
      </w:divsChild>
    </w:div>
    <w:div w:id="580453411">
      <w:bodyDiv w:val="1"/>
      <w:marLeft w:val="0"/>
      <w:marRight w:val="0"/>
      <w:marTop w:val="0"/>
      <w:marBottom w:val="0"/>
      <w:divBdr>
        <w:top w:val="none" w:sz="0" w:space="0" w:color="auto"/>
        <w:left w:val="none" w:sz="0" w:space="0" w:color="auto"/>
        <w:bottom w:val="none" w:sz="0" w:space="0" w:color="auto"/>
        <w:right w:val="none" w:sz="0" w:space="0" w:color="auto"/>
      </w:divBdr>
      <w:divsChild>
        <w:div w:id="2047295700">
          <w:marLeft w:val="576"/>
          <w:marRight w:val="0"/>
          <w:marTop w:val="120"/>
          <w:marBottom w:val="0"/>
          <w:divBdr>
            <w:top w:val="none" w:sz="0" w:space="0" w:color="auto"/>
            <w:left w:val="none" w:sz="0" w:space="0" w:color="auto"/>
            <w:bottom w:val="none" w:sz="0" w:space="0" w:color="auto"/>
            <w:right w:val="none" w:sz="0" w:space="0" w:color="auto"/>
          </w:divBdr>
        </w:div>
      </w:divsChild>
    </w:div>
    <w:div w:id="586958030">
      <w:bodyDiv w:val="1"/>
      <w:marLeft w:val="0"/>
      <w:marRight w:val="0"/>
      <w:marTop w:val="0"/>
      <w:marBottom w:val="0"/>
      <w:divBdr>
        <w:top w:val="none" w:sz="0" w:space="0" w:color="auto"/>
        <w:left w:val="none" w:sz="0" w:space="0" w:color="auto"/>
        <w:bottom w:val="none" w:sz="0" w:space="0" w:color="auto"/>
        <w:right w:val="none" w:sz="0" w:space="0" w:color="auto"/>
      </w:divBdr>
    </w:div>
    <w:div w:id="637876865">
      <w:bodyDiv w:val="1"/>
      <w:marLeft w:val="0"/>
      <w:marRight w:val="0"/>
      <w:marTop w:val="0"/>
      <w:marBottom w:val="0"/>
      <w:divBdr>
        <w:top w:val="none" w:sz="0" w:space="0" w:color="auto"/>
        <w:left w:val="none" w:sz="0" w:space="0" w:color="auto"/>
        <w:bottom w:val="none" w:sz="0" w:space="0" w:color="auto"/>
        <w:right w:val="none" w:sz="0" w:space="0" w:color="auto"/>
      </w:divBdr>
    </w:div>
    <w:div w:id="666635204">
      <w:bodyDiv w:val="1"/>
      <w:marLeft w:val="0"/>
      <w:marRight w:val="0"/>
      <w:marTop w:val="0"/>
      <w:marBottom w:val="0"/>
      <w:divBdr>
        <w:top w:val="none" w:sz="0" w:space="0" w:color="auto"/>
        <w:left w:val="none" w:sz="0" w:space="0" w:color="auto"/>
        <w:bottom w:val="none" w:sz="0" w:space="0" w:color="auto"/>
        <w:right w:val="none" w:sz="0" w:space="0" w:color="auto"/>
      </w:divBdr>
      <w:divsChild>
        <w:div w:id="111368800">
          <w:marLeft w:val="0"/>
          <w:marRight w:val="0"/>
          <w:marTop w:val="0"/>
          <w:marBottom w:val="0"/>
          <w:divBdr>
            <w:top w:val="none" w:sz="0" w:space="0" w:color="auto"/>
            <w:left w:val="none" w:sz="0" w:space="0" w:color="auto"/>
            <w:bottom w:val="none" w:sz="0" w:space="0" w:color="auto"/>
            <w:right w:val="none" w:sz="0" w:space="0" w:color="auto"/>
          </w:divBdr>
        </w:div>
        <w:div w:id="766541484">
          <w:marLeft w:val="0"/>
          <w:marRight w:val="0"/>
          <w:marTop w:val="0"/>
          <w:marBottom w:val="0"/>
          <w:divBdr>
            <w:top w:val="none" w:sz="0" w:space="0" w:color="auto"/>
            <w:left w:val="none" w:sz="0" w:space="0" w:color="auto"/>
            <w:bottom w:val="none" w:sz="0" w:space="0" w:color="auto"/>
            <w:right w:val="none" w:sz="0" w:space="0" w:color="auto"/>
          </w:divBdr>
        </w:div>
        <w:div w:id="1051882813">
          <w:marLeft w:val="0"/>
          <w:marRight w:val="0"/>
          <w:marTop w:val="0"/>
          <w:marBottom w:val="0"/>
          <w:divBdr>
            <w:top w:val="none" w:sz="0" w:space="0" w:color="auto"/>
            <w:left w:val="none" w:sz="0" w:space="0" w:color="auto"/>
            <w:bottom w:val="none" w:sz="0" w:space="0" w:color="auto"/>
            <w:right w:val="none" w:sz="0" w:space="0" w:color="auto"/>
          </w:divBdr>
        </w:div>
        <w:div w:id="1186292405">
          <w:marLeft w:val="0"/>
          <w:marRight w:val="0"/>
          <w:marTop w:val="0"/>
          <w:marBottom w:val="0"/>
          <w:divBdr>
            <w:top w:val="none" w:sz="0" w:space="0" w:color="auto"/>
            <w:left w:val="none" w:sz="0" w:space="0" w:color="auto"/>
            <w:bottom w:val="none" w:sz="0" w:space="0" w:color="auto"/>
            <w:right w:val="none" w:sz="0" w:space="0" w:color="auto"/>
          </w:divBdr>
        </w:div>
        <w:div w:id="1283340271">
          <w:marLeft w:val="0"/>
          <w:marRight w:val="0"/>
          <w:marTop w:val="0"/>
          <w:marBottom w:val="0"/>
          <w:divBdr>
            <w:top w:val="none" w:sz="0" w:space="0" w:color="auto"/>
            <w:left w:val="none" w:sz="0" w:space="0" w:color="auto"/>
            <w:bottom w:val="none" w:sz="0" w:space="0" w:color="auto"/>
            <w:right w:val="none" w:sz="0" w:space="0" w:color="auto"/>
          </w:divBdr>
        </w:div>
        <w:div w:id="1413963327">
          <w:marLeft w:val="0"/>
          <w:marRight w:val="0"/>
          <w:marTop w:val="0"/>
          <w:marBottom w:val="0"/>
          <w:divBdr>
            <w:top w:val="none" w:sz="0" w:space="0" w:color="auto"/>
            <w:left w:val="none" w:sz="0" w:space="0" w:color="auto"/>
            <w:bottom w:val="none" w:sz="0" w:space="0" w:color="auto"/>
            <w:right w:val="none" w:sz="0" w:space="0" w:color="auto"/>
          </w:divBdr>
        </w:div>
        <w:div w:id="1579245641">
          <w:marLeft w:val="0"/>
          <w:marRight w:val="0"/>
          <w:marTop w:val="0"/>
          <w:marBottom w:val="0"/>
          <w:divBdr>
            <w:top w:val="none" w:sz="0" w:space="0" w:color="auto"/>
            <w:left w:val="none" w:sz="0" w:space="0" w:color="auto"/>
            <w:bottom w:val="none" w:sz="0" w:space="0" w:color="auto"/>
            <w:right w:val="none" w:sz="0" w:space="0" w:color="auto"/>
          </w:divBdr>
        </w:div>
        <w:div w:id="1705983048">
          <w:marLeft w:val="0"/>
          <w:marRight w:val="0"/>
          <w:marTop w:val="0"/>
          <w:marBottom w:val="0"/>
          <w:divBdr>
            <w:top w:val="none" w:sz="0" w:space="0" w:color="auto"/>
            <w:left w:val="none" w:sz="0" w:space="0" w:color="auto"/>
            <w:bottom w:val="none" w:sz="0" w:space="0" w:color="auto"/>
            <w:right w:val="none" w:sz="0" w:space="0" w:color="auto"/>
          </w:divBdr>
        </w:div>
      </w:divsChild>
    </w:div>
    <w:div w:id="705374497">
      <w:bodyDiv w:val="1"/>
      <w:marLeft w:val="0"/>
      <w:marRight w:val="0"/>
      <w:marTop w:val="0"/>
      <w:marBottom w:val="0"/>
      <w:divBdr>
        <w:top w:val="none" w:sz="0" w:space="0" w:color="auto"/>
        <w:left w:val="none" w:sz="0" w:space="0" w:color="auto"/>
        <w:bottom w:val="none" w:sz="0" w:space="0" w:color="auto"/>
        <w:right w:val="none" w:sz="0" w:space="0" w:color="auto"/>
      </w:divBdr>
      <w:divsChild>
        <w:div w:id="71172304">
          <w:marLeft w:val="0"/>
          <w:marRight w:val="0"/>
          <w:marTop w:val="0"/>
          <w:marBottom w:val="0"/>
          <w:divBdr>
            <w:top w:val="none" w:sz="0" w:space="0" w:color="auto"/>
            <w:left w:val="none" w:sz="0" w:space="0" w:color="auto"/>
            <w:bottom w:val="none" w:sz="0" w:space="0" w:color="auto"/>
            <w:right w:val="none" w:sz="0" w:space="0" w:color="auto"/>
          </w:divBdr>
        </w:div>
        <w:div w:id="106169170">
          <w:marLeft w:val="0"/>
          <w:marRight w:val="0"/>
          <w:marTop w:val="0"/>
          <w:marBottom w:val="0"/>
          <w:divBdr>
            <w:top w:val="none" w:sz="0" w:space="0" w:color="auto"/>
            <w:left w:val="none" w:sz="0" w:space="0" w:color="auto"/>
            <w:bottom w:val="none" w:sz="0" w:space="0" w:color="auto"/>
            <w:right w:val="none" w:sz="0" w:space="0" w:color="auto"/>
          </w:divBdr>
        </w:div>
        <w:div w:id="136996580">
          <w:marLeft w:val="0"/>
          <w:marRight w:val="0"/>
          <w:marTop w:val="0"/>
          <w:marBottom w:val="0"/>
          <w:divBdr>
            <w:top w:val="none" w:sz="0" w:space="0" w:color="auto"/>
            <w:left w:val="none" w:sz="0" w:space="0" w:color="auto"/>
            <w:bottom w:val="none" w:sz="0" w:space="0" w:color="auto"/>
            <w:right w:val="none" w:sz="0" w:space="0" w:color="auto"/>
          </w:divBdr>
        </w:div>
        <w:div w:id="147787208">
          <w:marLeft w:val="0"/>
          <w:marRight w:val="0"/>
          <w:marTop w:val="0"/>
          <w:marBottom w:val="0"/>
          <w:divBdr>
            <w:top w:val="none" w:sz="0" w:space="0" w:color="auto"/>
            <w:left w:val="none" w:sz="0" w:space="0" w:color="auto"/>
            <w:bottom w:val="none" w:sz="0" w:space="0" w:color="auto"/>
            <w:right w:val="none" w:sz="0" w:space="0" w:color="auto"/>
          </w:divBdr>
        </w:div>
        <w:div w:id="197475899">
          <w:marLeft w:val="0"/>
          <w:marRight w:val="0"/>
          <w:marTop w:val="0"/>
          <w:marBottom w:val="0"/>
          <w:divBdr>
            <w:top w:val="none" w:sz="0" w:space="0" w:color="auto"/>
            <w:left w:val="none" w:sz="0" w:space="0" w:color="auto"/>
            <w:bottom w:val="none" w:sz="0" w:space="0" w:color="auto"/>
            <w:right w:val="none" w:sz="0" w:space="0" w:color="auto"/>
          </w:divBdr>
        </w:div>
        <w:div w:id="229580094">
          <w:marLeft w:val="0"/>
          <w:marRight w:val="0"/>
          <w:marTop w:val="0"/>
          <w:marBottom w:val="0"/>
          <w:divBdr>
            <w:top w:val="none" w:sz="0" w:space="0" w:color="auto"/>
            <w:left w:val="none" w:sz="0" w:space="0" w:color="auto"/>
            <w:bottom w:val="none" w:sz="0" w:space="0" w:color="auto"/>
            <w:right w:val="none" w:sz="0" w:space="0" w:color="auto"/>
          </w:divBdr>
        </w:div>
        <w:div w:id="298654934">
          <w:marLeft w:val="0"/>
          <w:marRight w:val="0"/>
          <w:marTop w:val="0"/>
          <w:marBottom w:val="0"/>
          <w:divBdr>
            <w:top w:val="none" w:sz="0" w:space="0" w:color="auto"/>
            <w:left w:val="none" w:sz="0" w:space="0" w:color="auto"/>
            <w:bottom w:val="none" w:sz="0" w:space="0" w:color="auto"/>
            <w:right w:val="none" w:sz="0" w:space="0" w:color="auto"/>
          </w:divBdr>
        </w:div>
        <w:div w:id="347996787">
          <w:marLeft w:val="0"/>
          <w:marRight w:val="0"/>
          <w:marTop w:val="0"/>
          <w:marBottom w:val="0"/>
          <w:divBdr>
            <w:top w:val="none" w:sz="0" w:space="0" w:color="auto"/>
            <w:left w:val="none" w:sz="0" w:space="0" w:color="auto"/>
            <w:bottom w:val="none" w:sz="0" w:space="0" w:color="auto"/>
            <w:right w:val="none" w:sz="0" w:space="0" w:color="auto"/>
          </w:divBdr>
        </w:div>
        <w:div w:id="365376465">
          <w:marLeft w:val="0"/>
          <w:marRight w:val="0"/>
          <w:marTop w:val="0"/>
          <w:marBottom w:val="0"/>
          <w:divBdr>
            <w:top w:val="none" w:sz="0" w:space="0" w:color="auto"/>
            <w:left w:val="none" w:sz="0" w:space="0" w:color="auto"/>
            <w:bottom w:val="none" w:sz="0" w:space="0" w:color="auto"/>
            <w:right w:val="none" w:sz="0" w:space="0" w:color="auto"/>
          </w:divBdr>
        </w:div>
        <w:div w:id="573397748">
          <w:marLeft w:val="0"/>
          <w:marRight w:val="0"/>
          <w:marTop w:val="0"/>
          <w:marBottom w:val="0"/>
          <w:divBdr>
            <w:top w:val="none" w:sz="0" w:space="0" w:color="auto"/>
            <w:left w:val="none" w:sz="0" w:space="0" w:color="auto"/>
            <w:bottom w:val="none" w:sz="0" w:space="0" w:color="auto"/>
            <w:right w:val="none" w:sz="0" w:space="0" w:color="auto"/>
          </w:divBdr>
        </w:div>
        <w:div w:id="649100006">
          <w:marLeft w:val="0"/>
          <w:marRight w:val="0"/>
          <w:marTop w:val="0"/>
          <w:marBottom w:val="0"/>
          <w:divBdr>
            <w:top w:val="none" w:sz="0" w:space="0" w:color="auto"/>
            <w:left w:val="none" w:sz="0" w:space="0" w:color="auto"/>
            <w:bottom w:val="none" w:sz="0" w:space="0" w:color="auto"/>
            <w:right w:val="none" w:sz="0" w:space="0" w:color="auto"/>
          </w:divBdr>
        </w:div>
        <w:div w:id="657342579">
          <w:marLeft w:val="0"/>
          <w:marRight w:val="0"/>
          <w:marTop w:val="0"/>
          <w:marBottom w:val="0"/>
          <w:divBdr>
            <w:top w:val="none" w:sz="0" w:space="0" w:color="auto"/>
            <w:left w:val="none" w:sz="0" w:space="0" w:color="auto"/>
            <w:bottom w:val="none" w:sz="0" w:space="0" w:color="auto"/>
            <w:right w:val="none" w:sz="0" w:space="0" w:color="auto"/>
          </w:divBdr>
        </w:div>
        <w:div w:id="749542806">
          <w:marLeft w:val="0"/>
          <w:marRight w:val="0"/>
          <w:marTop w:val="0"/>
          <w:marBottom w:val="0"/>
          <w:divBdr>
            <w:top w:val="none" w:sz="0" w:space="0" w:color="auto"/>
            <w:left w:val="none" w:sz="0" w:space="0" w:color="auto"/>
            <w:bottom w:val="none" w:sz="0" w:space="0" w:color="auto"/>
            <w:right w:val="none" w:sz="0" w:space="0" w:color="auto"/>
          </w:divBdr>
        </w:div>
        <w:div w:id="765225269">
          <w:marLeft w:val="0"/>
          <w:marRight w:val="0"/>
          <w:marTop w:val="0"/>
          <w:marBottom w:val="0"/>
          <w:divBdr>
            <w:top w:val="none" w:sz="0" w:space="0" w:color="auto"/>
            <w:left w:val="none" w:sz="0" w:space="0" w:color="auto"/>
            <w:bottom w:val="none" w:sz="0" w:space="0" w:color="auto"/>
            <w:right w:val="none" w:sz="0" w:space="0" w:color="auto"/>
          </w:divBdr>
        </w:div>
        <w:div w:id="830295944">
          <w:marLeft w:val="0"/>
          <w:marRight w:val="0"/>
          <w:marTop w:val="0"/>
          <w:marBottom w:val="0"/>
          <w:divBdr>
            <w:top w:val="none" w:sz="0" w:space="0" w:color="auto"/>
            <w:left w:val="none" w:sz="0" w:space="0" w:color="auto"/>
            <w:bottom w:val="none" w:sz="0" w:space="0" w:color="auto"/>
            <w:right w:val="none" w:sz="0" w:space="0" w:color="auto"/>
          </w:divBdr>
        </w:div>
        <w:div w:id="933636477">
          <w:marLeft w:val="0"/>
          <w:marRight w:val="0"/>
          <w:marTop w:val="0"/>
          <w:marBottom w:val="0"/>
          <w:divBdr>
            <w:top w:val="none" w:sz="0" w:space="0" w:color="auto"/>
            <w:left w:val="none" w:sz="0" w:space="0" w:color="auto"/>
            <w:bottom w:val="none" w:sz="0" w:space="0" w:color="auto"/>
            <w:right w:val="none" w:sz="0" w:space="0" w:color="auto"/>
          </w:divBdr>
        </w:div>
        <w:div w:id="1026754487">
          <w:marLeft w:val="0"/>
          <w:marRight w:val="0"/>
          <w:marTop w:val="0"/>
          <w:marBottom w:val="0"/>
          <w:divBdr>
            <w:top w:val="none" w:sz="0" w:space="0" w:color="auto"/>
            <w:left w:val="none" w:sz="0" w:space="0" w:color="auto"/>
            <w:bottom w:val="none" w:sz="0" w:space="0" w:color="auto"/>
            <w:right w:val="none" w:sz="0" w:space="0" w:color="auto"/>
          </w:divBdr>
        </w:div>
        <w:div w:id="1132554918">
          <w:marLeft w:val="0"/>
          <w:marRight w:val="0"/>
          <w:marTop w:val="0"/>
          <w:marBottom w:val="0"/>
          <w:divBdr>
            <w:top w:val="none" w:sz="0" w:space="0" w:color="auto"/>
            <w:left w:val="none" w:sz="0" w:space="0" w:color="auto"/>
            <w:bottom w:val="none" w:sz="0" w:space="0" w:color="auto"/>
            <w:right w:val="none" w:sz="0" w:space="0" w:color="auto"/>
          </w:divBdr>
        </w:div>
        <w:div w:id="1192648967">
          <w:marLeft w:val="0"/>
          <w:marRight w:val="0"/>
          <w:marTop w:val="0"/>
          <w:marBottom w:val="0"/>
          <w:divBdr>
            <w:top w:val="none" w:sz="0" w:space="0" w:color="auto"/>
            <w:left w:val="none" w:sz="0" w:space="0" w:color="auto"/>
            <w:bottom w:val="none" w:sz="0" w:space="0" w:color="auto"/>
            <w:right w:val="none" w:sz="0" w:space="0" w:color="auto"/>
          </w:divBdr>
        </w:div>
        <w:div w:id="1298103149">
          <w:marLeft w:val="0"/>
          <w:marRight w:val="0"/>
          <w:marTop w:val="0"/>
          <w:marBottom w:val="0"/>
          <w:divBdr>
            <w:top w:val="none" w:sz="0" w:space="0" w:color="auto"/>
            <w:left w:val="none" w:sz="0" w:space="0" w:color="auto"/>
            <w:bottom w:val="none" w:sz="0" w:space="0" w:color="auto"/>
            <w:right w:val="none" w:sz="0" w:space="0" w:color="auto"/>
          </w:divBdr>
        </w:div>
        <w:div w:id="1300305759">
          <w:marLeft w:val="0"/>
          <w:marRight w:val="0"/>
          <w:marTop w:val="0"/>
          <w:marBottom w:val="0"/>
          <w:divBdr>
            <w:top w:val="none" w:sz="0" w:space="0" w:color="auto"/>
            <w:left w:val="none" w:sz="0" w:space="0" w:color="auto"/>
            <w:bottom w:val="none" w:sz="0" w:space="0" w:color="auto"/>
            <w:right w:val="none" w:sz="0" w:space="0" w:color="auto"/>
          </w:divBdr>
        </w:div>
        <w:div w:id="1353069445">
          <w:marLeft w:val="0"/>
          <w:marRight w:val="0"/>
          <w:marTop w:val="0"/>
          <w:marBottom w:val="0"/>
          <w:divBdr>
            <w:top w:val="none" w:sz="0" w:space="0" w:color="auto"/>
            <w:left w:val="none" w:sz="0" w:space="0" w:color="auto"/>
            <w:bottom w:val="none" w:sz="0" w:space="0" w:color="auto"/>
            <w:right w:val="none" w:sz="0" w:space="0" w:color="auto"/>
          </w:divBdr>
        </w:div>
        <w:div w:id="1635331504">
          <w:marLeft w:val="0"/>
          <w:marRight w:val="0"/>
          <w:marTop w:val="0"/>
          <w:marBottom w:val="0"/>
          <w:divBdr>
            <w:top w:val="none" w:sz="0" w:space="0" w:color="auto"/>
            <w:left w:val="none" w:sz="0" w:space="0" w:color="auto"/>
            <w:bottom w:val="none" w:sz="0" w:space="0" w:color="auto"/>
            <w:right w:val="none" w:sz="0" w:space="0" w:color="auto"/>
          </w:divBdr>
        </w:div>
        <w:div w:id="1771774045">
          <w:marLeft w:val="0"/>
          <w:marRight w:val="0"/>
          <w:marTop w:val="0"/>
          <w:marBottom w:val="0"/>
          <w:divBdr>
            <w:top w:val="none" w:sz="0" w:space="0" w:color="auto"/>
            <w:left w:val="none" w:sz="0" w:space="0" w:color="auto"/>
            <w:bottom w:val="none" w:sz="0" w:space="0" w:color="auto"/>
            <w:right w:val="none" w:sz="0" w:space="0" w:color="auto"/>
          </w:divBdr>
        </w:div>
        <w:div w:id="1792161203">
          <w:marLeft w:val="0"/>
          <w:marRight w:val="0"/>
          <w:marTop w:val="0"/>
          <w:marBottom w:val="0"/>
          <w:divBdr>
            <w:top w:val="none" w:sz="0" w:space="0" w:color="auto"/>
            <w:left w:val="none" w:sz="0" w:space="0" w:color="auto"/>
            <w:bottom w:val="none" w:sz="0" w:space="0" w:color="auto"/>
            <w:right w:val="none" w:sz="0" w:space="0" w:color="auto"/>
          </w:divBdr>
        </w:div>
        <w:div w:id="1991135652">
          <w:marLeft w:val="0"/>
          <w:marRight w:val="0"/>
          <w:marTop w:val="0"/>
          <w:marBottom w:val="0"/>
          <w:divBdr>
            <w:top w:val="none" w:sz="0" w:space="0" w:color="auto"/>
            <w:left w:val="none" w:sz="0" w:space="0" w:color="auto"/>
            <w:bottom w:val="none" w:sz="0" w:space="0" w:color="auto"/>
            <w:right w:val="none" w:sz="0" w:space="0" w:color="auto"/>
          </w:divBdr>
        </w:div>
        <w:div w:id="2044942643">
          <w:marLeft w:val="0"/>
          <w:marRight w:val="0"/>
          <w:marTop w:val="0"/>
          <w:marBottom w:val="0"/>
          <w:divBdr>
            <w:top w:val="none" w:sz="0" w:space="0" w:color="auto"/>
            <w:left w:val="none" w:sz="0" w:space="0" w:color="auto"/>
            <w:bottom w:val="none" w:sz="0" w:space="0" w:color="auto"/>
            <w:right w:val="none" w:sz="0" w:space="0" w:color="auto"/>
          </w:divBdr>
        </w:div>
        <w:div w:id="2088914841">
          <w:marLeft w:val="0"/>
          <w:marRight w:val="0"/>
          <w:marTop w:val="0"/>
          <w:marBottom w:val="0"/>
          <w:divBdr>
            <w:top w:val="none" w:sz="0" w:space="0" w:color="auto"/>
            <w:left w:val="none" w:sz="0" w:space="0" w:color="auto"/>
            <w:bottom w:val="none" w:sz="0" w:space="0" w:color="auto"/>
            <w:right w:val="none" w:sz="0" w:space="0" w:color="auto"/>
          </w:divBdr>
        </w:div>
      </w:divsChild>
    </w:div>
    <w:div w:id="804930653">
      <w:bodyDiv w:val="1"/>
      <w:marLeft w:val="0"/>
      <w:marRight w:val="0"/>
      <w:marTop w:val="0"/>
      <w:marBottom w:val="0"/>
      <w:divBdr>
        <w:top w:val="none" w:sz="0" w:space="0" w:color="auto"/>
        <w:left w:val="none" w:sz="0" w:space="0" w:color="auto"/>
        <w:bottom w:val="none" w:sz="0" w:space="0" w:color="auto"/>
        <w:right w:val="none" w:sz="0" w:space="0" w:color="auto"/>
      </w:divBdr>
      <w:divsChild>
        <w:div w:id="870724400">
          <w:marLeft w:val="0"/>
          <w:marRight w:val="0"/>
          <w:marTop w:val="0"/>
          <w:marBottom w:val="0"/>
          <w:divBdr>
            <w:top w:val="none" w:sz="0" w:space="0" w:color="auto"/>
            <w:left w:val="none" w:sz="0" w:space="0" w:color="auto"/>
            <w:bottom w:val="none" w:sz="0" w:space="0" w:color="auto"/>
            <w:right w:val="none" w:sz="0" w:space="0" w:color="auto"/>
          </w:divBdr>
        </w:div>
        <w:div w:id="1255239422">
          <w:marLeft w:val="0"/>
          <w:marRight w:val="0"/>
          <w:marTop w:val="0"/>
          <w:marBottom w:val="0"/>
          <w:divBdr>
            <w:top w:val="none" w:sz="0" w:space="0" w:color="auto"/>
            <w:left w:val="none" w:sz="0" w:space="0" w:color="auto"/>
            <w:bottom w:val="none" w:sz="0" w:space="0" w:color="auto"/>
            <w:right w:val="none" w:sz="0" w:space="0" w:color="auto"/>
          </w:divBdr>
        </w:div>
        <w:div w:id="1338656626">
          <w:marLeft w:val="0"/>
          <w:marRight w:val="0"/>
          <w:marTop w:val="0"/>
          <w:marBottom w:val="0"/>
          <w:divBdr>
            <w:top w:val="none" w:sz="0" w:space="0" w:color="auto"/>
            <w:left w:val="none" w:sz="0" w:space="0" w:color="auto"/>
            <w:bottom w:val="none" w:sz="0" w:space="0" w:color="auto"/>
            <w:right w:val="none" w:sz="0" w:space="0" w:color="auto"/>
          </w:divBdr>
        </w:div>
        <w:div w:id="2009937368">
          <w:marLeft w:val="0"/>
          <w:marRight w:val="0"/>
          <w:marTop w:val="0"/>
          <w:marBottom w:val="0"/>
          <w:divBdr>
            <w:top w:val="none" w:sz="0" w:space="0" w:color="auto"/>
            <w:left w:val="none" w:sz="0" w:space="0" w:color="auto"/>
            <w:bottom w:val="none" w:sz="0" w:space="0" w:color="auto"/>
            <w:right w:val="none" w:sz="0" w:space="0" w:color="auto"/>
          </w:divBdr>
        </w:div>
      </w:divsChild>
    </w:div>
    <w:div w:id="906955579">
      <w:bodyDiv w:val="1"/>
      <w:marLeft w:val="0"/>
      <w:marRight w:val="0"/>
      <w:marTop w:val="0"/>
      <w:marBottom w:val="0"/>
      <w:divBdr>
        <w:top w:val="none" w:sz="0" w:space="0" w:color="auto"/>
        <w:left w:val="none" w:sz="0" w:space="0" w:color="auto"/>
        <w:bottom w:val="none" w:sz="0" w:space="0" w:color="auto"/>
        <w:right w:val="none" w:sz="0" w:space="0" w:color="auto"/>
      </w:divBdr>
      <w:divsChild>
        <w:div w:id="430053040">
          <w:marLeft w:val="0"/>
          <w:marRight w:val="0"/>
          <w:marTop w:val="0"/>
          <w:marBottom w:val="0"/>
          <w:divBdr>
            <w:top w:val="none" w:sz="0" w:space="0" w:color="auto"/>
            <w:left w:val="none" w:sz="0" w:space="0" w:color="auto"/>
            <w:bottom w:val="none" w:sz="0" w:space="0" w:color="auto"/>
            <w:right w:val="none" w:sz="0" w:space="0" w:color="auto"/>
          </w:divBdr>
        </w:div>
        <w:div w:id="667488258">
          <w:marLeft w:val="0"/>
          <w:marRight w:val="0"/>
          <w:marTop w:val="0"/>
          <w:marBottom w:val="0"/>
          <w:divBdr>
            <w:top w:val="none" w:sz="0" w:space="0" w:color="auto"/>
            <w:left w:val="none" w:sz="0" w:space="0" w:color="auto"/>
            <w:bottom w:val="none" w:sz="0" w:space="0" w:color="auto"/>
            <w:right w:val="none" w:sz="0" w:space="0" w:color="auto"/>
          </w:divBdr>
        </w:div>
        <w:div w:id="1588150154">
          <w:marLeft w:val="0"/>
          <w:marRight w:val="0"/>
          <w:marTop w:val="0"/>
          <w:marBottom w:val="0"/>
          <w:divBdr>
            <w:top w:val="none" w:sz="0" w:space="0" w:color="auto"/>
            <w:left w:val="none" w:sz="0" w:space="0" w:color="auto"/>
            <w:bottom w:val="none" w:sz="0" w:space="0" w:color="auto"/>
            <w:right w:val="none" w:sz="0" w:space="0" w:color="auto"/>
          </w:divBdr>
        </w:div>
      </w:divsChild>
    </w:div>
    <w:div w:id="967660116">
      <w:bodyDiv w:val="1"/>
      <w:marLeft w:val="0"/>
      <w:marRight w:val="0"/>
      <w:marTop w:val="0"/>
      <w:marBottom w:val="0"/>
      <w:divBdr>
        <w:top w:val="none" w:sz="0" w:space="0" w:color="auto"/>
        <w:left w:val="none" w:sz="0" w:space="0" w:color="auto"/>
        <w:bottom w:val="none" w:sz="0" w:space="0" w:color="auto"/>
        <w:right w:val="none" w:sz="0" w:space="0" w:color="auto"/>
      </w:divBdr>
      <w:divsChild>
        <w:div w:id="66193477">
          <w:marLeft w:val="0"/>
          <w:marRight w:val="0"/>
          <w:marTop w:val="0"/>
          <w:marBottom w:val="0"/>
          <w:divBdr>
            <w:top w:val="none" w:sz="0" w:space="0" w:color="auto"/>
            <w:left w:val="none" w:sz="0" w:space="0" w:color="auto"/>
            <w:bottom w:val="none" w:sz="0" w:space="0" w:color="auto"/>
            <w:right w:val="none" w:sz="0" w:space="0" w:color="auto"/>
          </w:divBdr>
        </w:div>
        <w:div w:id="192573080">
          <w:marLeft w:val="0"/>
          <w:marRight w:val="0"/>
          <w:marTop w:val="0"/>
          <w:marBottom w:val="0"/>
          <w:divBdr>
            <w:top w:val="none" w:sz="0" w:space="0" w:color="auto"/>
            <w:left w:val="none" w:sz="0" w:space="0" w:color="auto"/>
            <w:bottom w:val="none" w:sz="0" w:space="0" w:color="auto"/>
            <w:right w:val="none" w:sz="0" w:space="0" w:color="auto"/>
          </w:divBdr>
        </w:div>
        <w:div w:id="306596630">
          <w:marLeft w:val="0"/>
          <w:marRight w:val="0"/>
          <w:marTop w:val="0"/>
          <w:marBottom w:val="0"/>
          <w:divBdr>
            <w:top w:val="none" w:sz="0" w:space="0" w:color="auto"/>
            <w:left w:val="none" w:sz="0" w:space="0" w:color="auto"/>
            <w:bottom w:val="none" w:sz="0" w:space="0" w:color="auto"/>
            <w:right w:val="none" w:sz="0" w:space="0" w:color="auto"/>
          </w:divBdr>
        </w:div>
        <w:div w:id="344402361">
          <w:marLeft w:val="0"/>
          <w:marRight w:val="0"/>
          <w:marTop w:val="0"/>
          <w:marBottom w:val="0"/>
          <w:divBdr>
            <w:top w:val="none" w:sz="0" w:space="0" w:color="auto"/>
            <w:left w:val="none" w:sz="0" w:space="0" w:color="auto"/>
            <w:bottom w:val="none" w:sz="0" w:space="0" w:color="auto"/>
            <w:right w:val="none" w:sz="0" w:space="0" w:color="auto"/>
          </w:divBdr>
        </w:div>
        <w:div w:id="461853174">
          <w:marLeft w:val="0"/>
          <w:marRight w:val="0"/>
          <w:marTop w:val="0"/>
          <w:marBottom w:val="0"/>
          <w:divBdr>
            <w:top w:val="none" w:sz="0" w:space="0" w:color="auto"/>
            <w:left w:val="none" w:sz="0" w:space="0" w:color="auto"/>
            <w:bottom w:val="none" w:sz="0" w:space="0" w:color="auto"/>
            <w:right w:val="none" w:sz="0" w:space="0" w:color="auto"/>
          </w:divBdr>
        </w:div>
        <w:div w:id="479661003">
          <w:marLeft w:val="0"/>
          <w:marRight w:val="0"/>
          <w:marTop w:val="0"/>
          <w:marBottom w:val="0"/>
          <w:divBdr>
            <w:top w:val="none" w:sz="0" w:space="0" w:color="auto"/>
            <w:left w:val="none" w:sz="0" w:space="0" w:color="auto"/>
            <w:bottom w:val="none" w:sz="0" w:space="0" w:color="auto"/>
            <w:right w:val="none" w:sz="0" w:space="0" w:color="auto"/>
          </w:divBdr>
        </w:div>
        <w:div w:id="534924026">
          <w:marLeft w:val="0"/>
          <w:marRight w:val="0"/>
          <w:marTop w:val="0"/>
          <w:marBottom w:val="0"/>
          <w:divBdr>
            <w:top w:val="none" w:sz="0" w:space="0" w:color="auto"/>
            <w:left w:val="none" w:sz="0" w:space="0" w:color="auto"/>
            <w:bottom w:val="none" w:sz="0" w:space="0" w:color="auto"/>
            <w:right w:val="none" w:sz="0" w:space="0" w:color="auto"/>
          </w:divBdr>
        </w:div>
        <w:div w:id="578367780">
          <w:marLeft w:val="0"/>
          <w:marRight w:val="0"/>
          <w:marTop w:val="0"/>
          <w:marBottom w:val="0"/>
          <w:divBdr>
            <w:top w:val="none" w:sz="0" w:space="0" w:color="auto"/>
            <w:left w:val="none" w:sz="0" w:space="0" w:color="auto"/>
            <w:bottom w:val="none" w:sz="0" w:space="0" w:color="auto"/>
            <w:right w:val="none" w:sz="0" w:space="0" w:color="auto"/>
          </w:divBdr>
        </w:div>
        <w:div w:id="610820559">
          <w:marLeft w:val="0"/>
          <w:marRight w:val="0"/>
          <w:marTop w:val="0"/>
          <w:marBottom w:val="0"/>
          <w:divBdr>
            <w:top w:val="none" w:sz="0" w:space="0" w:color="auto"/>
            <w:left w:val="none" w:sz="0" w:space="0" w:color="auto"/>
            <w:bottom w:val="none" w:sz="0" w:space="0" w:color="auto"/>
            <w:right w:val="none" w:sz="0" w:space="0" w:color="auto"/>
          </w:divBdr>
        </w:div>
        <w:div w:id="624117209">
          <w:marLeft w:val="0"/>
          <w:marRight w:val="0"/>
          <w:marTop w:val="0"/>
          <w:marBottom w:val="0"/>
          <w:divBdr>
            <w:top w:val="none" w:sz="0" w:space="0" w:color="auto"/>
            <w:left w:val="none" w:sz="0" w:space="0" w:color="auto"/>
            <w:bottom w:val="none" w:sz="0" w:space="0" w:color="auto"/>
            <w:right w:val="none" w:sz="0" w:space="0" w:color="auto"/>
          </w:divBdr>
        </w:div>
        <w:div w:id="688678005">
          <w:marLeft w:val="0"/>
          <w:marRight w:val="0"/>
          <w:marTop w:val="0"/>
          <w:marBottom w:val="0"/>
          <w:divBdr>
            <w:top w:val="none" w:sz="0" w:space="0" w:color="auto"/>
            <w:left w:val="none" w:sz="0" w:space="0" w:color="auto"/>
            <w:bottom w:val="none" w:sz="0" w:space="0" w:color="auto"/>
            <w:right w:val="none" w:sz="0" w:space="0" w:color="auto"/>
          </w:divBdr>
        </w:div>
        <w:div w:id="689183365">
          <w:marLeft w:val="0"/>
          <w:marRight w:val="0"/>
          <w:marTop w:val="0"/>
          <w:marBottom w:val="0"/>
          <w:divBdr>
            <w:top w:val="none" w:sz="0" w:space="0" w:color="auto"/>
            <w:left w:val="none" w:sz="0" w:space="0" w:color="auto"/>
            <w:bottom w:val="none" w:sz="0" w:space="0" w:color="auto"/>
            <w:right w:val="none" w:sz="0" w:space="0" w:color="auto"/>
          </w:divBdr>
        </w:div>
        <w:div w:id="757016813">
          <w:marLeft w:val="0"/>
          <w:marRight w:val="0"/>
          <w:marTop w:val="0"/>
          <w:marBottom w:val="0"/>
          <w:divBdr>
            <w:top w:val="none" w:sz="0" w:space="0" w:color="auto"/>
            <w:left w:val="none" w:sz="0" w:space="0" w:color="auto"/>
            <w:bottom w:val="none" w:sz="0" w:space="0" w:color="auto"/>
            <w:right w:val="none" w:sz="0" w:space="0" w:color="auto"/>
          </w:divBdr>
        </w:div>
        <w:div w:id="887450656">
          <w:marLeft w:val="0"/>
          <w:marRight w:val="0"/>
          <w:marTop w:val="0"/>
          <w:marBottom w:val="0"/>
          <w:divBdr>
            <w:top w:val="none" w:sz="0" w:space="0" w:color="auto"/>
            <w:left w:val="none" w:sz="0" w:space="0" w:color="auto"/>
            <w:bottom w:val="none" w:sz="0" w:space="0" w:color="auto"/>
            <w:right w:val="none" w:sz="0" w:space="0" w:color="auto"/>
          </w:divBdr>
        </w:div>
        <w:div w:id="925574788">
          <w:marLeft w:val="0"/>
          <w:marRight w:val="0"/>
          <w:marTop w:val="0"/>
          <w:marBottom w:val="0"/>
          <w:divBdr>
            <w:top w:val="none" w:sz="0" w:space="0" w:color="auto"/>
            <w:left w:val="none" w:sz="0" w:space="0" w:color="auto"/>
            <w:bottom w:val="none" w:sz="0" w:space="0" w:color="auto"/>
            <w:right w:val="none" w:sz="0" w:space="0" w:color="auto"/>
          </w:divBdr>
        </w:div>
        <w:div w:id="928659600">
          <w:marLeft w:val="0"/>
          <w:marRight w:val="0"/>
          <w:marTop w:val="0"/>
          <w:marBottom w:val="0"/>
          <w:divBdr>
            <w:top w:val="none" w:sz="0" w:space="0" w:color="auto"/>
            <w:left w:val="none" w:sz="0" w:space="0" w:color="auto"/>
            <w:bottom w:val="none" w:sz="0" w:space="0" w:color="auto"/>
            <w:right w:val="none" w:sz="0" w:space="0" w:color="auto"/>
          </w:divBdr>
        </w:div>
        <w:div w:id="962267309">
          <w:marLeft w:val="0"/>
          <w:marRight w:val="0"/>
          <w:marTop w:val="0"/>
          <w:marBottom w:val="0"/>
          <w:divBdr>
            <w:top w:val="none" w:sz="0" w:space="0" w:color="auto"/>
            <w:left w:val="none" w:sz="0" w:space="0" w:color="auto"/>
            <w:bottom w:val="none" w:sz="0" w:space="0" w:color="auto"/>
            <w:right w:val="none" w:sz="0" w:space="0" w:color="auto"/>
          </w:divBdr>
        </w:div>
        <w:div w:id="998466184">
          <w:marLeft w:val="0"/>
          <w:marRight w:val="0"/>
          <w:marTop w:val="0"/>
          <w:marBottom w:val="0"/>
          <w:divBdr>
            <w:top w:val="none" w:sz="0" w:space="0" w:color="auto"/>
            <w:left w:val="none" w:sz="0" w:space="0" w:color="auto"/>
            <w:bottom w:val="none" w:sz="0" w:space="0" w:color="auto"/>
            <w:right w:val="none" w:sz="0" w:space="0" w:color="auto"/>
          </w:divBdr>
        </w:div>
        <w:div w:id="1180588303">
          <w:marLeft w:val="0"/>
          <w:marRight w:val="0"/>
          <w:marTop w:val="0"/>
          <w:marBottom w:val="0"/>
          <w:divBdr>
            <w:top w:val="none" w:sz="0" w:space="0" w:color="auto"/>
            <w:left w:val="none" w:sz="0" w:space="0" w:color="auto"/>
            <w:bottom w:val="none" w:sz="0" w:space="0" w:color="auto"/>
            <w:right w:val="none" w:sz="0" w:space="0" w:color="auto"/>
          </w:divBdr>
        </w:div>
        <w:div w:id="1439325626">
          <w:marLeft w:val="0"/>
          <w:marRight w:val="0"/>
          <w:marTop w:val="0"/>
          <w:marBottom w:val="0"/>
          <w:divBdr>
            <w:top w:val="none" w:sz="0" w:space="0" w:color="auto"/>
            <w:left w:val="none" w:sz="0" w:space="0" w:color="auto"/>
            <w:bottom w:val="none" w:sz="0" w:space="0" w:color="auto"/>
            <w:right w:val="none" w:sz="0" w:space="0" w:color="auto"/>
          </w:divBdr>
        </w:div>
        <w:div w:id="1446078027">
          <w:marLeft w:val="0"/>
          <w:marRight w:val="0"/>
          <w:marTop w:val="0"/>
          <w:marBottom w:val="0"/>
          <w:divBdr>
            <w:top w:val="none" w:sz="0" w:space="0" w:color="auto"/>
            <w:left w:val="none" w:sz="0" w:space="0" w:color="auto"/>
            <w:bottom w:val="none" w:sz="0" w:space="0" w:color="auto"/>
            <w:right w:val="none" w:sz="0" w:space="0" w:color="auto"/>
          </w:divBdr>
        </w:div>
        <w:div w:id="1528986136">
          <w:marLeft w:val="0"/>
          <w:marRight w:val="0"/>
          <w:marTop w:val="0"/>
          <w:marBottom w:val="0"/>
          <w:divBdr>
            <w:top w:val="none" w:sz="0" w:space="0" w:color="auto"/>
            <w:left w:val="none" w:sz="0" w:space="0" w:color="auto"/>
            <w:bottom w:val="none" w:sz="0" w:space="0" w:color="auto"/>
            <w:right w:val="none" w:sz="0" w:space="0" w:color="auto"/>
          </w:divBdr>
        </w:div>
        <w:div w:id="1532838226">
          <w:marLeft w:val="0"/>
          <w:marRight w:val="0"/>
          <w:marTop w:val="0"/>
          <w:marBottom w:val="0"/>
          <w:divBdr>
            <w:top w:val="none" w:sz="0" w:space="0" w:color="auto"/>
            <w:left w:val="none" w:sz="0" w:space="0" w:color="auto"/>
            <w:bottom w:val="none" w:sz="0" w:space="0" w:color="auto"/>
            <w:right w:val="none" w:sz="0" w:space="0" w:color="auto"/>
          </w:divBdr>
        </w:div>
        <w:div w:id="1535145657">
          <w:marLeft w:val="0"/>
          <w:marRight w:val="0"/>
          <w:marTop w:val="0"/>
          <w:marBottom w:val="0"/>
          <w:divBdr>
            <w:top w:val="none" w:sz="0" w:space="0" w:color="auto"/>
            <w:left w:val="none" w:sz="0" w:space="0" w:color="auto"/>
            <w:bottom w:val="none" w:sz="0" w:space="0" w:color="auto"/>
            <w:right w:val="none" w:sz="0" w:space="0" w:color="auto"/>
          </w:divBdr>
        </w:div>
        <w:div w:id="1552502525">
          <w:marLeft w:val="0"/>
          <w:marRight w:val="0"/>
          <w:marTop w:val="0"/>
          <w:marBottom w:val="0"/>
          <w:divBdr>
            <w:top w:val="none" w:sz="0" w:space="0" w:color="auto"/>
            <w:left w:val="none" w:sz="0" w:space="0" w:color="auto"/>
            <w:bottom w:val="none" w:sz="0" w:space="0" w:color="auto"/>
            <w:right w:val="none" w:sz="0" w:space="0" w:color="auto"/>
          </w:divBdr>
        </w:div>
        <w:div w:id="1582251074">
          <w:marLeft w:val="0"/>
          <w:marRight w:val="0"/>
          <w:marTop w:val="0"/>
          <w:marBottom w:val="0"/>
          <w:divBdr>
            <w:top w:val="none" w:sz="0" w:space="0" w:color="auto"/>
            <w:left w:val="none" w:sz="0" w:space="0" w:color="auto"/>
            <w:bottom w:val="none" w:sz="0" w:space="0" w:color="auto"/>
            <w:right w:val="none" w:sz="0" w:space="0" w:color="auto"/>
          </w:divBdr>
        </w:div>
        <w:div w:id="1689015801">
          <w:marLeft w:val="0"/>
          <w:marRight w:val="0"/>
          <w:marTop w:val="0"/>
          <w:marBottom w:val="0"/>
          <w:divBdr>
            <w:top w:val="none" w:sz="0" w:space="0" w:color="auto"/>
            <w:left w:val="none" w:sz="0" w:space="0" w:color="auto"/>
            <w:bottom w:val="none" w:sz="0" w:space="0" w:color="auto"/>
            <w:right w:val="none" w:sz="0" w:space="0" w:color="auto"/>
          </w:divBdr>
        </w:div>
        <w:div w:id="1809088375">
          <w:marLeft w:val="0"/>
          <w:marRight w:val="0"/>
          <w:marTop w:val="0"/>
          <w:marBottom w:val="0"/>
          <w:divBdr>
            <w:top w:val="none" w:sz="0" w:space="0" w:color="auto"/>
            <w:left w:val="none" w:sz="0" w:space="0" w:color="auto"/>
            <w:bottom w:val="none" w:sz="0" w:space="0" w:color="auto"/>
            <w:right w:val="none" w:sz="0" w:space="0" w:color="auto"/>
          </w:divBdr>
        </w:div>
        <w:div w:id="1837040346">
          <w:marLeft w:val="0"/>
          <w:marRight w:val="0"/>
          <w:marTop w:val="0"/>
          <w:marBottom w:val="0"/>
          <w:divBdr>
            <w:top w:val="none" w:sz="0" w:space="0" w:color="auto"/>
            <w:left w:val="none" w:sz="0" w:space="0" w:color="auto"/>
            <w:bottom w:val="none" w:sz="0" w:space="0" w:color="auto"/>
            <w:right w:val="none" w:sz="0" w:space="0" w:color="auto"/>
          </w:divBdr>
        </w:div>
        <w:div w:id="1878273362">
          <w:marLeft w:val="0"/>
          <w:marRight w:val="0"/>
          <w:marTop w:val="0"/>
          <w:marBottom w:val="0"/>
          <w:divBdr>
            <w:top w:val="none" w:sz="0" w:space="0" w:color="auto"/>
            <w:left w:val="none" w:sz="0" w:space="0" w:color="auto"/>
            <w:bottom w:val="none" w:sz="0" w:space="0" w:color="auto"/>
            <w:right w:val="none" w:sz="0" w:space="0" w:color="auto"/>
          </w:divBdr>
        </w:div>
        <w:div w:id="1941178021">
          <w:marLeft w:val="0"/>
          <w:marRight w:val="0"/>
          <w:marTop w:val="0"/>
          <w:marBottom w:val="0"/>
          <w:divBdr>
            <w:top w:val="none" w:sz="0" w:space="0" w:color="auto"/>
            <w:left w:val="none" w:sz="0" w:space="0" w:color="auto"/>
            <w:bottom w:val="none" w:sz="0" w:space="0" w:color="auto"/>
            <w:right w:val="none" w:sz="0" w:space="0" w:color="auto"/>
          </w:divBdr>
        </w:div>
        <w:div w:id="2002614962">
          <w:marLeft w:val="0"/>
          <w:marRight w:val="0"/>
          <w:marTop w:val="0"/>
          <w:marBottom w:val="0"/>
          <w:divBdr>
            <w:top w:val="none" w:sz="0" w:space="0" w:color="auto"/>
            <w:left w:val="none" w:sz="0" w:space="0" w:color="auto"/>
            <w:bottom w:val="none" w:sz="0" w:space="0" w:color="auto"/>
            <w:right w:val="none" w:sz="0" w:space="0" w:color="auto"/>
          </w:divBdr>
        </w:div>
        <w:div w:id="2006931823">
          <w:marLeft w:val="0"/>
          <w:marRight w:val="0"/>
          <w:marTop w:val="0"/>
          <w:marBottom w:val="0"/>
          <w:divBdr>
            <w:top w:val="none" w:sz="0" w:space="0" w:color="auto"/>
            <w:left w:val="none" w:sz="0" w:space="0" w:color="auto"/>
            <w:bottom w:val="none" w:sz="0" w:space="0" w:color="auto"/>
            <w:right w:val="none" w:sz="0" w:space="0" w:color="auto"/>
          </w:divBdr>
        </w:div>
        <w:div w:id="2054765476">
          <w:marLeft w:val="0"/>
          <w:marRight w:val="0"/>
          <w:marTop w:val="0"/>
          <w:marBottom w:val="0"/>
          <w:divBdr>
            <w:top w:val="none" w:sz="0" w:space="0" w:color="auto"/>
            <w:left w:val="none" w:sz="0" w:space="0" w:color="auto"/>
            <w:bottom w:val="none" w:sz="0" w:space="0" w:color="auto"/>
            <w:right w:val="none" w:sz="0" w:space="0" w:color="auto"/>
          </w:divBdr>
        </w:div>
        <w:div w:id="2132817087">
          <w:marLeft w:val="0"/>
          <w:marRight w:val="0"/>
          <w:marTop w:val="0"/>
          <w:marBottom w:val="0"/>
          <w:divBdr>
            <w:top w:val="none" w:sz="0" w:space="0" w:color="auto"/>
            <w:left w:val="none" w:sz="0" w:space="0" w:color="auto"/>
            <w:bottom w:val="none" w:sz="0" w:space="0" w:color="auto"/>
            <w:right w:val="none" w:sz="0" w:space="0" w:color="auto"/>
          </w:divBdr>
        </w:div>
      </w:divsChild>
    </w:div>
    <w:div w:id="1061515973">
      <w:bodyDiv w:val="1"/>
      <w:marLeft w:val="0"/>
      <w:marRight w:val="0"/>
      <w:marTop w:val="0"/>
      <w:marBottom w:val="0"/>
      <w:divBdr>
        <w:top w:val="none" w:sz="0" w:space="0" w:color="auto"/>
        <w:left w:val="none" w:sz="0" w:space="0" w:color="auto"/>
        <w:bottom w:val="none" w:sz="0" w:space="0" w:color="auto"/>
        <w:right w:val="none" w:sz="0" w:space="0" w:color="auto"/>
      </w:divBdr>
      <w:divsChild>
        <w:div w:id="14425246">
          <w:marLeft w:val="0"/>
          <w:marRight w:val="0"/>
          <w:marTop w:val="0"/>
          <w:marBottom w:val="0"/>
          <w:divBdr>
            <w:top w:val="none" w:sz="0" w:space="0" w:color="auto"/>
            <w:left w:val="none" w:sz="0" w:space="0" w:color="auto"/>
            <w:bottom w:val="none" w:sz="0" w:space="0" w:color="auto"/>
            <w:right w:val="none" w:sz="0" w:space="0" w:color="auto"/>
          </w:divBdr>
        </w:div>
        <w:div w:id="14961076">
          <w:marLeft w:val="0"/>
          <w:marRight w:val="0"/>
          <w:marTop w:val="0"/>
          <w:marBottom w:val="0"/>
          <w:divBdr>
            <w:top w:val="none" w:sz="0" w:space="0" w:color="auto"/>
            <w:left w:val="none" w:sz="0" w:space="0" w:color="auto"/>
            <w:bottom w:val="none" w:sz="0" w:space="0" w:color="auto"/>
            <w:right w:val="none" w:sz="0" w:space="0" w:color="auto"/>
          </w:divBdr>
        </w:div>
        <w:div w:id="83575380">
          <w:marLeft w:val="0"/>
          <w:marRight w:val="0"/>
          <w:marTop w:val="0"/>
          <w:marBottom w:val="0"/>
          <w:divBdr>
            <w:top w:val="none" w:sz="0" w:space="0" w:color="auto"/>
            <w:left w:val="none" w:sz="0" w:space="0" w:color="auto"/>
            <w:bottom w:val="none" w:sz="0" w:space="0" w:color="auto"/>
            <w:right w:val="none" w:sz="0" w:space="0" w:color="auto"/>
          </w:divBdr>
        </w:div>
        <w:div w:id="171729575">
          <w:marLeft w:val="0"/>
          <w:marRight w:val="0"/>
          <w:marTop w:val="0"/>
          <w:marBottom w:val="0"/>
          <w:divBdr>
            <w:top w:val="none" w:sz="0" w:space="0" w:color="auto"/>
            <w:left w:val="none" w:sz="0" w:space="0" w:color="auto"/>
            <w:bottom w:val="none" w:sz="0" w:space="0" w:color="auto"/>
            <w:right w:val="none" w:sz="0" w:space="0" w:color="auto"/>
          </w:divBdr>
        </w:div>
        <w:div w:id="200364690">
          <w:marLeft w:val="0"/>
          <w:marRight w:val="0"/>
          <w:marTop w:val="0"/>
          <w:marBottom w:val="0"/>
          <w:divBdr>
            <w:top w:val="none" w:sz="0" w:space="0" w:color="auto"/>
            <w:left w:val="none" w:sz="0" w:space="0" w:color="auto"/>
            <w:bottom w:val="none" w:sz="0" w:space="0" w:color="auto"/>
            <w:right w:val="none" w:sz="0" w:space="0" w:color="auto"/>
          </w:divBdr>
        </w:div>
        <w:div w:id="215242287">
          <w:marLeft w:val="0"/>
          <w:marRight w:val="0"/>
          <w:marTop w:val="0"/>
          <w:marBottom w:val="0"/>
          <w:divBdr>
            <w:top w:val="none" w:sz="0" w:space="0" w:color="auto"/>
            <w:left w:val="none" w:sz="0" w:space="0" w:color="auto"/>
            <w:bottom w:val="none" w:sz="0" w:space="0" w:color="auto"/>
            <w:right w:val="none" w:sz="0" w:space="0" w:color="auto"/>
          </w:divBdr>
        </w:div>
        <w:div w:id="520749665">
          <w:marLeft w:val="0"/>
          <w:marRight w:val="0"/>
          <w:marTop w:val="0"/>
          <w:marBottom w:val="0"/>
          <w:divBdr>
            <w:top w:val="none" w:sz="0" w:space="0" w:color="auto"/>
            <w:left w:val="none" w:sz="0" w:space="0" w:color="auto"/>
            <w:bottom w:val="none" w:sz="0" w:space="0" w:color="auto"/>
            <w:right w:val="none" w:sz="0" w:space="0" w:color="auto"/>
          </w:divBdr>
        </w:div>
        <w:div w:id="535579496">
          <w:marLeft w:val="0"/>
          <w:marRight w:val="0"/>
          <w:marTop w:val="0"/>
          <w:marBottom w:val="0"/>
          <w:divBdr>
            <w:top w:val="none" w:sz="0" w:space="0" w:color="auto"/>
            <w:left w:val="none" w:sz="0" w:space="0" w:color="auto"/>
            <w:bottom w:val="none" w:sz="0" w:space="0" w:color="auto"/>
            <w:right w:val="none" w:sz="0" w:space="0" w:color="auto"/>
          </w:divBdr>
        </w:div>
        <w:div w:id="674377108">
          <w:marLeft w:val="0"/>
          <w:marRight w:val="0"/>
          <w:marTop w:val="0"/>
          <w:marBottom w:val="0"/>
          <w:divBdr>
            <w:top w:val="none" w:sz="0" w:space="0" w:color="auto"/>
            <w:left w:val="none" w:sz="0" w:space="0" w:color="auto"/>
            <w:bottom w:val="none" w:sz="0" w:space="0" w:color="auto"/>
            <w:right w:val="none" w:sz="0" w:space="0" w:color="auto"/>
          </w:divBdr>
        </w:div>
        <w:div w:id="783114192">
          <w:marLeft w:val="0"/>
          <w:marRight w:val="0"/>
          <w:marTop w:val="0"/>
          <w:marBottom w:val="0"/>
          <w:divBdr>
            <w:top w:val="none" w:sz="0" w:space="0" w:color="auto"/>
            <w:left w:val="none" w:sz="0" w:space="0" w:color="auto"/>
            <w:bottom w:val="none" w:sz="0" w:space="0" w:color="auto"/>
            <w:right w:val="none" w:sz="0" w:space="0" w:color="auto"/>
          </w:divBdr>
        </w:div>
        <w:div w:id="867717074">
          <w:marLeft w:val="0"/>
          <w:marRight w:val="0"/>
          <w:marTop w:val="0"/>
          <w:marBottom w:val="0"/>
          <w:divBdr>
            <w:top w:val="none" w:sz="0" w:space="0" w:color="auto"/>
            <w:left w:val="none" w:sz="0" w:space="0" w:color="auto"/>
            <w:bottom w:val="none" w:sz="0" w:space="0" w:color="auto"/>
            <w:right w:val="none" w:sz="0" w:space="0" w:color="auto"/>
          </w:divBdr>
        </w:div>
        <w:div w:id="874998987">
          <w:marLeft w:val="0"/>
          <w:marRight w:val="0"/>
          <w:marTop w:val="0"/>
          <w:marBottom w:val="0"/>
          <w:divBdr>
            <w:top w:val="none" w:sz="0" w:space="0" w:color="auto"/>
            <w:left w:val="none" w:sz="0" w:space="0" w:color="auto"/>
            <w:bottom w:val="none" w:sz="0" w:space="0" w:color="auto"/>
            <w:right w:val="none" w:sz="0" w:space="0" w:color="auto"/>
          </w:divBdr>
        </w:div>
        <w:div w:id="969095613">
          <w:marLeft w:val="0"/>
          <w:marRight w:val="0"/>
          <w:marTop w:val="0"/>
          <w:marBottom w:val="0"/>
          <w:divBdr>
            <w:top w:val="none" w:sz="0" w:space="0" w:color="auto"/>
            <w:left w:val="none" w:sz="0" w:space="0" w:color="auto"/>
            <w:bottom w:val="none" w:sz="0" w:space="0" w:color="auto"/>
            <w:right w:val="none" w:sz="0" w:space="0" w:color="auto"/>
          </w:divBdr>
        </w:div>
        <w:div w:id="1035814994">
          <w:marLeft w:val="0"/>
          <w:marRight w:val="0"/>
          <w:marTop w:val="0"/>
          <w:marBottom w:val="0"/>
          <w:divBdr>
            <w:top w:val="none" w:sz="0" w:space="0" w:color="auto"/>
            <w:left w:val="none" w:sz="0" w:space="0" w:color="auto"/>
            <w:bottom w:val="none" w:sz="0" w:space="0" w:color="auto"/>
            <w:right w:val="none" w:sz="0" w:space="0" w:color="auto"/>
          </w:divBdr>
        </w:div>
        <w:div w:id="1145200296">
          <w:marLeft w:val="0"/>
          <w:marRight w:val="0"/>
          <w:marTop w:val="0"/>
          <w:marBottom w:val="0"/>
          <w:divBdr>
            <w:top w:val="none" w:sz="0" w:space="0" w:color="auto"/>
            <w:left w:val="none" w:sz="0" w:space="0" w:color="auto"/>
            <w:bottom w:val="none" w:sz="0" w:space="0" w:color="auto"/>
            <w:right w:val="none" w:sz="0" w:space="0" w:color="auto"/>
          </w:divBdr>
        </w:div>
        <w:div w:id="1233276658">
          <w:marLeft w:val="0"/>
          <w:marRight w:val="0"/>
          <w:marTop w:val="0"/>
          <w:marBottom w:val="0"/>
          <w:divBdr>
            <w:top w:val="none" w:sz="0" w:space="0" w:color="auto"/>
            <w:left w:val="none" w:sz="0" w:space="0" w:color="auto"/>
            <w:bottom w:val="none" w:sz="0" w:space="0" w:color="auto"/>
            <w:right w:val="none" w:sz="0" w:space="0" w:color="auto"/>
          </w:divBdr>
        </w:div>
        <w:div w:id="1344815605">
          <w:marLeft w:val="0"/>
          <w:marRight w:val="0"/>
          <w:marTop w:val="0"/>
          <w:marBottom w:val="0"/>
          <w:divBdr>
            <w:top w:val="none" w:sz="0" w:space="0" w:color="auto"/>
            <w:left w:val="none" w:sz="0" w:space="0" w:color="auto"/>
            <w:bottom w:val="none" w:sz="0" w:space="0" w:color="auto"/>
            <w:right w:val="none" w:sz="0" w:space="0" w:color="auto"/>
          </w:divBdr>
        </w:div>
        <w:div w:id="1380402404">
          <w:marLeft w:val="0"/>
          <w:marRight w:val="0"/>
          <w:marTop w:val="0"/>
          <w:marBottom w:val="0"/>
          <w:divBdr>
            <w:top w:val="none" w:sz="0" w:space="0" w:color="auto"/>
            <w:left w:val="none" w:sz="0" w:space="0" w:color="auto"/>
            <w:bottom w:val="none" w:sz="0" w:space="0" w:color="auto"/>
            <w:right w:val="none" w:sz="0" w:space="0" w:color="auto"/>
          </w:divBdr>
        </w:div>
        <w:div w:id="1435444161">
          <w:marLeft w:val="0"/>
          <w:marRight w:val="0"/>
          <w:marTop w:val="0"/>
          <w:marBottom w:val="0"/>
          <w:divBdr>
            <w:top w:val="none" w:sz="0" w:space="0" w:color="auto"/>
            <w:left w:val="none" w:sz="0" w:space="0" w:color="auto"/>
            <w:bottom w:val="none" w:sz="0" w:space="0" w:color="auto"/>
            <w:right w:val="none" w:sz="0" w:space="0" w:color="auto"/>
          </w:divBdr>
        </w:div>
        <w:div w:id="1458525789">
          <w:marLeft w:val="0"/>
          <w:marRight w:val="0"/>
          <w:marTop w:val="0"/>
          <w:marBottom w:val="0"/>
          <w:divBdr>
            <w:top w:val="none" w:sz="0" w:space="0" w:color="auto"/>
            <w:left w:val="none" w:sz="0" w:space="0" w:color="auto"/>
            <w:bottom w:val="none" w:sz="0" w:space="0" w:color="auto"/>
            <w:right w:val="none" w:sz="0" w:space="0" w:color="auto"/>
          </w:divBdr>
        </w:div>
        <w:div w:id="1676574613">
          <w:marLeft w:val="0"/>
          <w:marRight w:val="0"/>
          <w:marTop w:val="0"/>
          <w:marBottom w:val="0"/>
          <w:divBdr>
            <w:top w:val="none" w:sz="0" w:space="0" w:color="auto"/>
            <w:left w:val="none" w:sz="0" w:space="0" w:color="auto"/>
            <w:bottom w:val="none" w:sz="0" w:space="0" w:color="auto"/>
            <w:right w:val="none" w:sz="0" w:space="0" w:color="auto"/>
          </w:divBdr>
        </w:div>
        <w:div w:id="1959600483">
          <w:marLeft w:val="0"/>
          <w:marRight w:val="0"/>
          <w:marTop w:val="0"/>
          <w:marBottom w:val="0"/>
          <w:divBdr>
            <w:top w:val="none" w:sz="0" w:space="0" w:color="auto"/>
            <w:left w:val="none" w:sz="0" w:space="0" w:color="auto"/>
            <w:bottom w:val="none" w:sz="0" w:space="0" w:color="auto"/>
            <w:right w:val="none" w:sz="0" w:space="0" w:color="auto"/>
          </w:divBdr>
        </w:div>
        <w:div w:id="2022313939">
          <w:marLeft w:val="0"/>
          <w:marRight w:val="0"/>
          <w:marTop w:val="0"/>
          <w:marBottom w:val="0"/>
          <w:divBdr>
            <w:top w:val="none" w:sz="0" w:space="0" w:color="auto"/>
            <w:left w:val="none" w:sz="0" w:space="0" w:color="auto"/>
            <w:bottom w:val="none" w:sz="0" w:space="0" w:color="auto"/>
            <w:right w:val="none" w:sz="0" w:space="0" w:color="auto"/>
          </w:divBdr>
        </w:div>
        <w:div w:id="2063598035">
          <w:marLeft w:val="0"/>
          <w:marRight w:val="0"/>
          <w:marTop w:val="0"/>
          <w:marBottom w:val="0"/>
          <w:divBdr>
            <w:top w:val="none" w:sz="0" w:space="0" w:color="auto"/>
            <w:left w:val="none" w:sz="0" w:space="0" w:color="auto"/>
            <w:bottom w:val="none" w:sz="0" w:space="0" w:color="auto"/>
            <w:right w:val="none" w:sz="0" w:space="0" w:color="auto"/>
          </w:divBdr>
        </w:div>
      </w:divsChild>
    </w:div>
    <w:div w:id="1145127395">
      <w:bodyDiv w:val="1"/>
      <w:marLeft w:val="0"/>
      <w:marRight w:val="0"/>
      <w:marTop w:val="0"/>
      <w:marBottom w:val="0"/>
      <w:divBdr>
        <w:top w:val="none" w:sz="0" w:space="0" w:color="auto"/>
        <w:left w:val="none" w:sz="0" w:space="0" w:color="auto"/>
        <w:bottom w:val="none" w:sz="0" w:space="0" w:color="auto"/>
        <w:right w:val="none" w:sz="0" w:space="0" w:color="auto"/>
      </w:divBdr>
    </w:div>
    <w:div w:id="1274753000">
      <w:bodyDiv w:val="1"/>
      <w:marLeft w:val="0"/>
      <w:marRight w:val="0"/>
      <w:marTop w:val="0"/>
      <w:marBottom w:val="0"/>
      <w:divBdr>
        <w:top w:val="none" w:sz="0" w:space="0" w:color="auto"/>
        <w:left w:val="none" w:sz="0" w:space="0" w:color="auto"/>
        <w:bottom w:val="none" w:sz="0" w:space="0" w:color="auto"/>
        <w:right w:val="none" w:sz="0" w:space="0" w:color="auto"/>
      </w:divBdr>
    </w:div>
    <w:div w:id="1378971612">
      <w:bodyDiv w:val="1"/>
      <w:marLeft w:val="0"/>
      <w:marRight w:val="0"/>
      <w:marTop w:val="0"/>
      <w:marBottom w:val="0"/>
      <w:divBdr>
        <w:top w:val="none" w:sz="0" w:space="0" w:color="auto"/>
        <w:left w:val="none" w:sz="0" w:space="0" w:color="auto"/>
        <w:bottom w:val="none" w:sz="0" w:space="0" w:color="auto"/>
        <w:right w:val="none" w:sz="0" w:space="0" w:color="auto"/>
      </w:divBdr>
      <w:divsChild>
        <w:div w:id="116069929">
          <w:marLeft w:val="0"/>
          <w:marRight w:val="0"/>
          <w:marTop w:val="0"/>
          <w:marBottom w:val="0"/>
          <w:divBdr>
            <w:top w:val="none" w:sz="0" w:space="0" w:color="auto"/>
            <w:left w:val="none" w:sz="0" w:space="0" w:color="auto"/>
            <w:bottom w:val="none" w:sz="0" w:space="0" w:color="auto"/>
            <w:right w:val="none" w:sz="0" w:space="0" w:color="auto"/>
          </w:divBdr>
        </w:div>
        <w:div w:id="120267642">
          <w:marLeft w:val="0"/>
          <w:marRight w:val="0"/>
          <w:marTop w:val="0"/>
          <w:marBottom w:val="0"/>
          <w:divBdr>
            <w:top w:val="none" w:sz="0" w:space="0" w:color="auto"/>
            <w:left w:val="none" w:sz="0" w:space="0" w:color="auto"/>
            <w:bottom w:val="none" w:sz="0" w:space="0" w:color="auto"/>
            <w:right w:val="none" w:sz="0" w:space="0" w:color="auto"/>
          </w:divBdr>
        </w:div>
        <w:div w:id="207880195">
          <w:marLeft w:val="0"/>
          <w:marRight w:val="0"/>
          <w:marTop w:val="0"/>
          <w:marBottom w:val="0"/>
          <w:divBdr>
            <w:top w:val="none" w:sz="0" w:space="0" w:color="auto"/>
            <w:left w:val="none" w:sz="0" w:space="0" w:color="auto"/>
            <w:bottom w:val="none" w:sz="0" w:space="0" w:color="auto"/>
            <w:right w:val="none" w:sz="0" w:space="0" w:color="auto"/>
          </w:divBdr>
        </w:div>
        <w:div w:id="351304400">
          <w:marLeft w:val="0"/>
          <w:marRight w:val="0"/>
          <w:marTop w:val="0"/>
          <w:marBottom w:val="0"/>
          <w:divBdr>
            <w:top w:val="none" w:sz="0" w:space="0" w:color="auto"/>
            <w:left w:val="none" w:sz="0" w:space="0" w:color="auto"/>
            <w:bottom w:val="none" w:sz="0" w:space="0" w:color="auto"/>
            <w:right w:val="none" w:sz="0" w:space="0" w:color="auto"/>
          </w:divBdr>
        </w:div>
        <w:div w:id="572937341">
          <w:marLeft w:val="0"/>
          <w:marRight w:val="0"/>
          <w:marTop w:val="0"/>
          <w:marBottom w:val="0"/>
          <w:divBdr>
            <w:top w:val="none" w:sz="0" w:space="0" w:color="auto"/>
            <w:left w:val="none" w:sz="0" w:space="0" w:color="auto"/>
            <w:bottom w:val="none" w:sz="0" w:space="0" w:color="auto"/>
            <w:right w:val="none" w:sz="0" w:space="0" w:color="auto"/>
          </w:divBdr>
        </w:div>
        <w:div w:id="593710711">
          <w:marLeft w:val="0"/>
          <w:marRight w:val="0"/>
          <w:marTop w:val="0"/>
          <w:marBottom w:val="0"/>
          <w:divBdr>
            <w:top w:val="none" w:sz="0" w:space="0" w:color="auto"/>
            <w:left w:val="none" w:sz="0" w:space="0" w:color="auto"/>
            <w:bottom w:val="none" w:sz="0" w:space="0" w:color="auto"/>
            <w:right w:val="none" w:sz="0" w:space="0" w:color="auto"/>
          </w:divBdr>
        </w:div>
        <w:div w:id="607539671">
          <w:marLeft w:val="0"/>
          <w:marRight w:val="0"/>
          <w:marTop w:val="0"/>
          <w:marBottom w:val="0"/>
          <w:divBdr>
            <w:top w:val="none" w:sz="0" w:space="0" w:color="auto"/>
            <w:left w:val="none" w:sz="0" w:space="0" w:color="auto"/>
            <w:bottom w:val="none" w:sz="0" w:space="0" w:color="auto"/>
            <w:right w:val="none" w:sz="0" w:space="0" w:color="auto"/>
          </w:divBdr>
        </w:div>
        <w:div w:id="671765607">
          <w:marLeft w:val="0"/>
          <w:marRight w:val="0"/>
          <w:marTop w:val="0"/>
          <w:marBottom w:val="0"/>
          <w:divBdr>
            <w:top w:val="none" w:sz="0" w:space="0" w:color="auto"/>
            <w:left w:val="none" w:sz="0" w:space="0" w:color="auto"/>
            <w:bottom w:val="none" w:sz="0" w:space="0" w:color="auto"/>
            <w:right w:val="none" w:sz="0" w:space="0" w:color="auto"/>
          </w:divBdr>
        </w:div>
        <w:div w:id="786050137">
          <w:marLeft w:val="0"/>
          <w:marRight w:val="0"/>
          <w:marTop w:val="0"/>
          <w:marBottom w:val="0"/>
          <w:divBdr>
            <w:top w:val="none" w:sz="0" w:space="0" w:color="auto"/>
            <w:left w:val="none" w:sz="0" w:space="0" w:color="auto"/>
            <w:bottom w:val="none" w:sz="0" w:space="0" w:color="auto"/>
            <w:right w:val="none" w:sz="0" w:space="0" w:color="auto"/>
          </w:divBdr>
        </w:div>
        <w:div w:id="818618605">
          <w:marLeft w:val="0"/>
          <w:marRight w:val="0"/>
          <w:marTop w:val="0"/>
          <w:marBottom w:val="0"/>
          <w:divBdr>
            <w:top w:val="none" w:sz="0" w:space="0" w:color="auto"/>
            <w:left w:val="none" w:sz="0" w:space="0" w:color="auto"/>
            <w:bottom w:val="none" w:sz="0" w:space="0" w:color="auto"/>
            <w:right w:val="none" w:sz="0" w:space="0" w:color="auto"/>
          </w:divBdr>
        </w:div>
        <w:div w:id="843279151">
          <w:marLeft w:val="0"/>
          <w:marRight w:val="0"/>
          <w:marTop w:val="0"/>
          <w:marBottom w:val="0"/>
          <w:divBdr>
            <w:top w:val="none" w:sz="0" w:space="0" w:color="auto"/>
            <w:left w:val="none" w:sz="0" w:space="0" w:color="auto"/>
            <w:bottom w:val="none" w:sz="0" w:space="0" w:color="auto"/>
            <w:right w:val="none" w:sz="0" w:space="0" w:color="auto"/>
          </w:divBdr>
        </w:div>
        <w:div w:id="1279949035">
          <w:marLeft w:val="0"/>
          <w:marRight w:val="0"/>
          <w:marTop w:val="0"/>
          <w:marBottom w:val="0"/>
          <w:divBdr>
            <w:top w:val="none" w:sz="0" w:space="0" w:color="auto"/>
            <w:left w:val="none" w:sz="0" w:space="0" w:color="auto"/>
            <w:bottom w:val="none" w:sz="0" w:space="0" w:color="auto"/>
            <w:right w:val="none" w:sz="0" w:space="0" w:color="auto"/>
          </w:divBdr>
        </w:div>
        <w:div w:id="1415933950">
          <w:marLeft w:val="0"/>
          <w:marRight w:val="0"/>
          <w:marTop w:val="0"/>
          <w:marBottom w:val="0"/>
          <w:divBdr>
            <w:top w:val="none" w:sz="0" w:space="0" w:color="auto"/>
            <w:left w:val="none" w:sz="0" w:space="0" w:color="auto"/>
            <w:bottom w:val="none" w:sz="0" w:space="0" w:color="auto"/>
            <w:right w:val="none" w:sz="0" w:space="0" w:color="auto"/>
          </w:divBdr>
        </w:div>
        <w:div w:id="1587877817">
          <w:marLeft w:val="0"/>
          <w:marRight w:val="0"/>
          <w:marTop w:val="0"/>
          <w:marBottom w:val="0"/>
          <w:divBdr>
            <w:top w:val="none" w:sz="0" w:space="0" w:color="auto"/>
            <w:left w:val="none" w:sz="0" w:space="0" w:color="auto"/>
            <w:bottom w:val="none" w:sz="0" w:space="0" w:color="auto"/>
            <w:right w:val="none" w:sz="0" w:space="0" w:color="auto"/>
          </w:divBdr>
        </w:div>
        <w:div w:id="1858880654">
          <w:marLeft w:val="0"/>
          <w:marRight w:val="0"/>
          <w:marTop w:val="0"/>
          <w:marBottom w:val="0"/>
          <w:divBdr>
            <w:top w:val="none" w:sz="0" w:space="0" w:color="auto"/>
            <w:left w:val="none" w:sz="0" w:space="0" w:color="auto"/>
            <w:bottom w:val="none" w:sz="0" w:space="0" w:color="auto"/>
            <w:right w:val="none" w:sz="0" w:space="0" w:color="auto"/>
          </w:divBdr>
        </w:div>
        <w:div w:id="2089883934">
          <w:marLeft w:val="0"/>
          <w:marRight w:val="0"/>
          <w:marTop w:val="0"/>
          <w:marBottom w:val="0"/>
          <w:divBdr>
            <w:top w:val="none" w:sz="0" w:space="0" w:color="auto"/>
            <w:left w:val="none" w:sz="0" w:space="0" w:color="auto"/>
            <w:bottom w:val="none" w:sz="0" w:space="0" w:color="auto"/>
            <w:right w:val="none" w:sz="0" w:space="0" w:color="auto"/>
          </w:divBdr>
        </w:div>
      </w:divsChild>
    </w:div>
    <w:div w:id="1461458259">
      <w:bodyDiv w:val="1"/>
      <w:marLeft w:val="0"/>
      <w:marRight w:val="0"/>
      <w:marTop w:val="0"/>
      <w:marBottom w:val="0"/>
      <w:divBdr>
        <w:top w:val="none" w:sz="0" w:space="0" w:color="auto"/>
        <w:left w:val="none" w:sz="0" w:space="0" w:color="auto"/>
        <w:bottom w:val="none" w:sz="0" w:space="0" w:color="auto"/>
        <w:right w:val="none" w:sz="0" w:space="0" w:color="auto"/>
      </w:divBdr>
      <w:divsChild>
        <w:div w:id="8485723">
          <w:marLeft w:val="0"/>
          <w:marRight w:val="0"/>
          <w:marTop w:val="0"/>
          <w:marBottom w:val="0"/>
          <w:divBdr>
            <w:top w:val="none" w:sz="0" w:space="0" w:color="auto"/>
            <w:left w:val="none" w:sz="0" w:space="0" w:color="auto"/>
            <w:bottom w:val="none" w:sz="0" w:space="0" w:color="auto"/>
            <w:right w:val="none" w:sz="0" w:space="0" w:color="auto"/>
          </w:divBdr>
        </w:div>
        <w:div w:id="10225065">
          <w:marLeft w:val="0"/>
          <w:marRight w:val="0"/>
          <w:marTop w:val="0"/>
          <w:marBottom w:val="0"/>
          <w:divBdr>
            <w:top w:val="none" w:sz="0" w:space="0" w:color="auto"/>
            <w:left w:val="none" w:sz="0" w:space="0" w:color="auto"/>
            <w:bottom w:val="none" w:sz="0" w:space="0" w:color="auto"/>
            <w:right w:val="none" w:sz="0" w:space="0" w:color="auto"/>
          </w:divBdr>
        </w:div>
        <w:div w:id="73816777">
          <w:marLeft w:val="0"/>
          <w:marRight w:val="0"/>
          <w:marTop w:val="0"/>
          <w:marBottom w:val="0"/>
          <w:divBdr>
            <w:top w:val="none" w:sz="0" w:space="0" w:color="auto"/>
            <w:left w:val="none" w:sz="0" w:space="0" w:color="auto"/>
            <w:bottom w:val="none" w:sz="0" w:space="0" w:color="auto"/>
            <w:right w:val="none" w:sz="0" w:space="0" w:color="auto"/>
          </w:divBdr>
        </w:div>
        <w:div w:id="139198657">
          <w:marLeft w:val="0"/>
          <w:marRight w:val="0"/>
          <w:marTop w:val="0"/>
          <w:marBottom w:val="0"/>
          <w:divBdr>
            <w:top w:val="none" w:sz="0" w:space="0" w:color="auto"/>
            <w:left w:val="none" w:sz="0" w:space="0" w:color="auto"/>
            <w:bottom w:val="none" w:sz="0" w:space="0" w:color="auto"/>
            <w:right w:val="none" w:sz="0" w:space="0" w:color="auto"/>
          </w:divBdr>
        </w:div>
        <w:div w:id="140585886">
          <w:marLeft w:val="0"/>
          <w:marRight w:val="0"/>
          <w:marTop w:val="0"/>
          <w:marBottom w:val="0"/>
          <w:divBdr>
            <w:top w:val="none" w:sz="0" w:space="0" w:color="auto"/>
            <w:left w:val="none" w:sz="0" w:space="0" w:color="auto"/>
            <w:bottom w:val="none" w:sz="0" w:space="0" w:color="auto"/>
            <w:right w:val="none" w:sz="0" w:space="0" w:color="auto"/>
          </w:divBdr>
        </w:div>
        <w:div w:id="352997313">
          <w:marLeft w:val="0"/>
          <w:marRight w:val="0"/>
          <w:marTop w:val="0"/>
          <w:marBottom w:val="0"/>
          <w:divBdr>
            <w:top w:val="none" w:sz="0" w:space="0" w:color="auto"/>
            <w:left w:val="none" w:sz="0" w:space="0" w:color="auto"/>
            <w:bottom w:val="none" w:sz="0" w:space="0" w:color="auto"/>
            <w:right w:val="none" w:sz="0" w:space="0" w:color="auto"/>
          </w:divBdr>
        </w:div>
        <w:div w:id="390272282">
          <w:marLeft w:val="0"/>
          <w:marRight w:val="0"/>
          <w:marTop w:val="0"/>
          <w:marBottom w:val="0"/>
          <w:divBdr>
            <w:top w:val="none" w:sz="0" w:space="0" w:color="auto"/>
            <w:left w:val="none" w:sz="0" w:space="0" w:color="auto"/>
            <w:bottom w:val="none" w:sz="0" w:space="0" w:color="auto"/>
            <w:right w:val="none" w:sz="0" w:space="0" w:color="auto"/>
          </w:divBdr>
        </w:div>
        <w:div w:id="425157741">
          <w:marLeft w:val="0"/>
          <w:marRight w:val="0"/>
          <w:marTop w:val="0"/>
          <w:marBottom w:val="0"/>
          <w:divBdr>
            <w:top w:val="none" w:sz="0" w:space="0" w:color="auto"/>
            <w:left w:val="none" w:sz="0" w:space="0" w:color="auto"/>
            <w:bottom w:val="none" w:sz="0" w:space="0" w:color="auto"/>
            <w:right w:val="none" w:sz="0" w:space="0" w:color="auto"/>
          </w:divBdr>
        </w:div>
        <w:div w:id="687951861">
          <w:marLeft w:val="0"/>
          <w:marRight w:val="0"/>
          <w:marTop w:val="0"/>
          <w:marBottom w:val="0"/>
          <w:divBdr>
            <w:top w:val="none" w:sz="0" w:space="0" w:color="auto"/>
            <w:left w:val="none" w:sz="0" w:space="0" w:color="auto"/>
            <w:bottom w:val="none" w:sz="0" w:space="0" w:color="auto"/>
            <w:right w:val="none" w:sz="0" w:space="0" w:color="auto"/>
          </w:divBdr>
        </w:div>
        <w:div w:id="767309447">
          <w:marLeft w:val="0"/>
          <w:marRight w:val="0"/>
          <w:marTop w:val="0"/>
          <w:marBottom w:val="0"/>
          <w:divBdr>
            <w:top w:val="none" w:sz="0" w:space="0" w:color="auto"/>
            <w:left w:val="none" w:sz="0" w:space="0" w:color="auto"/>
            <w:bottom w:val="none" w:sz="0" w:space="0" w:color="auto"/>
            <w:right w:val="none" w:sz="0" w:space="0" w:color="auto"/>
          </w:divBdr>
        </w:div>
        <w:div w:id="812911327">
          <w:marLeft w:val="0"/>
          <w:marRight w:val="0"/>
          <w:marTop w:val="0"/>
          <w:marBottom w:val="0"/>
          <w:divBdr>
            <w:top w:val="none" w:sz="0" w:space="0" w:color="auto"/>
            <w:left w:val="none" w:sz="0" w:space="0" w:color="auto"/>
            <w:bottom w:val="none" w:sz="0" w:space="0" w:color="auto"/>
            <w:right w:val="none" w:sz="0" w:space="0" w:color="auto"/>
          </w:divBdr>
        </w:div>
        <w:div w:id="849637169">
          <w:marLeft w:val="0"/>
          <w:marRight w:val="0"/>
          <w:marTop w:val="0"/>
          <w:marBottom w:val="0"/>
          <w:divBdr>
            <w:top w:val="none" w:sz="0" w:space="0" w:color="auto"/>
            <w:left w:val="none" w:sz="0" w:space="0" w:color="auto"/>
            <w:bottom w:val="none" w:sz="0" w:space="0" w:color="auto"/>
            <w:right w:val="none" w:sz="0" w:space="0" w:color="auto"/>
          </w:divBdr>
        </w:div>
        <w:div w:id="954286224">
          <w:marLeft w:val="0"/>
          <w:marRight w:val="0"/>
          <w:marTop w:val="0"/>
          <w:marBottom w:val="0"/>
          <w:divBdr>
            <w:top w:val="none" w:sz="0" w:space="0" w:color="auto"/>
            <w:left w:val="none" w:sz="0" w:space="0" w:color="auto"/>
            <w:bottom w:val="none" w:sz="0" w:space="0" w:color="auto"/>
            <w:right w:val="none" w:sz="0" w:space="0" w:color="auto"/>
          </w:divBdr>
        </w:div>
        <w:div w:id="1071394269">
          <w:marLeft w:val="0"/>
          <w:marRight w:val="0"/>
          <w:marTop w:val="0"/>
          <w:marBottom w:val="0"/>
          <w:divBdr>
            <w:top w:val="none" w:sz="0" w:space="0" w:color="auto"/>
            <w:left w:val="none" w:sz="0" w:space="0" w:color="auto"/>
            <w:bottom w:val="none" w:sz="0" w:space="0" w:color="auto"/>
            <w:right w:val="none" w:sz="0" w:space="0" w:color="auto"/>
          </w:divBdr>
        </w:div>
        <w:div w:id="1085224055">
          <w:marLeft w:val="0"/>
          <w:marRight w:val="0"/>
          <w:marTop w:val="0"/>
          <w:marBottom w:val="0"/>
          <w:divBdr>
            <w:top w:val="none" w:sz="0" w:space="0" w:color="auto"/>
            <w:left w:val="none" w:sz="0" w:space="0" w:color="auto"/>
            <w:bottom w:val="none" w:sz="0" w:space="0" w:color="auto"/>
            <w:right w:val="none" w:sz="0" w:space="0" w:color="auto"/>
          </w:divBdr>
        </w:div>
        <w:div w:id="1212838635">
          <w:marLeft w:val="0"/>
          <w:marRight w:val="0"/>
          <w:marTop w:val="0"/>
          <w:marBottom w:val="0"/>
          <w:divBdr>
            <w:top w:val="none" w:sz="0" w:space="0" w:color="auto"/>
            <w:left w:val="none" w:sz="0" w:space="0" w:color="auto"/>
            <w:bottom w:val="none" w:sz="0" w:space="0" w:color="auto"/>
            <w:right w:val="none" w:sz="0" w:space="0" w:color="auto"/>
          </w:divBdr>
        </w:div>
        <w:div w:id="1277175893">
          <w:marLeft w:val="0"/>
          <w:marRight w:val="0"/>
          <w:marTop w:val="0"/>
          <w:marBottom w:val="0"/>
          <w:divBdr>
            <w:top w:val="none" w:sz="0" w:space="0" w:color="auto"/>
            <w:left w:val="none" w:sz="0" w:space="0" w:color="auto"/>
            <w:bottom w:val="none" w:sz="0" w:space="0" w:color="auto"/>
            <w:right w:val="none" w:sz="0" w:space="0" w:color="auto"/>
          </w:divBdr>
        </w:div>
        <w:div w:id="1333413239">
          <w:marLeft w:val="0"/>
          <w:marRight w:val="0"/>
          <w:marTop w:val="0"/>
          <w:marBottom w:val="0"/>
          <w:divBdr>
            <w:top w:val="none" w:sz="0" w:space="0" w:color="auto"/>
            <w:left w:val="none" w:sz="0" w:space="0" w:color="auto"/>
            <w:bottom w:val="none" w:sz="0" w:space="0" w:color="auto"/>
            <w:right w:val="none" w:sz="0" w:space="0" w:color="auto"/>
          </w:divBdr>
        </w:div>
        <w:div w:id="1336375908">
          <w:marLeft w:val="0"/>
          <w:marRight w:val="0"/>
          <w:marTop w:val="0"/>
          <w:marBottom w:val="0"/>
          <w:divBdr>
            <w:top w:val="none" w:sz="0" w:space="0" w:color="auto"/>
            <w:left w:val="none" w:sz="0" w:space="0" w:color="auto"/>
            <w:bottom w:val="none" w:sz="0" w:space="0" w:color="auto"/>
            <w:right w:val="none" w:sz="0" w:space="0" w:color="auto"/>
          </w:divBdr>
        </w:div>
        <w:div w:id="1348873310">
          <w:marLeft w:val="0"/>
          <w:marRight w:val="0"/>
          <w:marTop w:val="0"/>
          <w:marBottom w:val="0"/>
          <w:divBdr>
            <w:top w:val="none" w:sz="0" w:space="0" w:color="auto"/>
            <w:left w:val="none" w:sz="0" w:space="0" w:color="auto"/>
            <w:bottom w:val="none" w:sz="0" w:space="0" w:color="auto"/>
            <w:right w:val="none" w:sz="0" w:space="0" w:color="auto"/>
          </w:divBdr>
        </w:div>
        <w:div w:id="1491021988">
          <w:marLeft w:val="0"/>
          <w:marRight w:val="0"/>
          <w:marTop w:val="0"/>
          <w:marBottom w:val="0"/>
          <w:divBdr>
            <w:top w:val="none" w:sz="0" w:space="0" w:color="auto"/>
            <w:left w:val="none" w:sz="0" w:space="0" w:color="auto"/>
            <w:bottom w:val="none" w:sz="0" w:space="0" w:color="auto"/>
            <w:right w:val="none" w:sz="0" w:space="0" w:color="auto"/>
          </w:divBdr>
        </w:div>
        <w:div w:id="1504197091">
          <w:marLeft w:val="0"/>
          <w:marRight w:val="0"/>
          <w:marTop w:val="0"/>
          <w:marBottom w:val="0"/>
          <w:divBdr>
            <w:top w:val="none" w:sz="0" w:space="0" w:color="auto"/>
            <w:left w:val="none" w:sz="0" w:space="0" w:color="auto"/>
            <w:bottom w:val="none" w:sz="0" w:space="0" w:color="auto"/>
            <w:right w:val="none" w:sz="0" w:space="0" w:color="auto"/>
          </w:divBdr>
        </w:div>
        <w:div w:id="1654598991">
          <w:marLeft w:val="0"/>
          <w:marRight w:val="0"/>
          <w:marTop w:val="0"/>
          <w:marBottom w:val="0"/>
          <w:divBdr>
            <w:top w:val="none" w:sz="0" w:space="0" w:color="auto"/>
            <w:left w:val="none" w:sz="0" w:space="0" w:color="auto"/>
            <w:bottom w:val="none" w:sz="0" w:space="0" w:color="auto"/>
            <w:right w:val="none" w:sz="0" w:space="0" w:color="auto"/>
          </w:divBdr>
        </w:div>
        <w:div w:id="1695495888">
          <w:marLeft w:val="0"/>
          <w:marRight w:val="0"/>
          <w:marTop w:val="0"/>
          <w:marBottom w:val="0"/>
          <w:divBdr>
            <w:top w:val="none" w:sz="0" w:space="0" w:color="auto"/>
            <w:left w:val="none" w:sz="0" w:space="0" w:color="auto"/>
            <w:bottom w:val="none" w:sz="0" w:space="0" w:color="auto"/>
            <w:right w:val="none" w:sz="0" w:space="0" w:color="auto"/>
          </w:divBdr>
        </w:div>
        <w:div w:id="1768892500">
          <w:marLeft w:val="0"/>
          <w:marRight w:val="0"/>
          <w:marTop w:val="0"/>
          <w:marBottom w:val="0"/>
          <w:divBdr>
            <w:top w:val="none" w:sz="0" w:space="0" w:color="auto"/>
            <w:left w:val="none" w:sz="0" w:space="0" w:color="auto"/>
            <w:bottom w:val="none" w:sz="0" w:space="0" w:color="auto"/>
            <w:right w:val="none" w:sz="0" w:space="0" w:color="auto"/>
          </w:divBdr>
        </w:div>
        <w:div w:id="1988438878">
          <w:marLeft w:val="0"/>
          <w:marRight w:val="0"/>
          <w:marTop w:val="0"/>
          <w:marBottom w:val="0"/>
          <w:divBdr>
            <w:top w:val="none" w:sz="0" w:space="0" w:color="auto"/>
            <w:left w:val="none" w:sz="0" w:space="0" w:color="auto"/>
            <w:bottom w:val="none" w:sz="0" w:space="0" w:color="auto"/>
            <w:right w:val="none" w:sz="0" w:space="0" w:color="auto"/>
          </w:divBdr>
        </w:div>
        <w:div w:id="2068988893">
          <w:marLeft w:val="0"/>
          <w:marRight w:val="0"/>
          <w:marTop w:val="0"/>
          <w:marBottom w:val="0"/>
          <w:divBdr>
            <w:top w:val="none" w:sz="0" w:space="0" w:color="auto"/>
            <w:left w:val="none" w:sz="0" w:space="0" w:color="auto"/>
            <w:bottom w:val="none" w:sz="0" w:space="0" w:color="auto"/>
            <w:right w:val="none" w:sz="0" w:space="0" w:color="auto"/>
          </w:divBdr>
        </w:div>
        <w:div w:id="2117630772">
          <w:marLeft w:val="0"/>
          <w:marRight w:val="0"/>
          <w:marTop w:val="0"/>
          <w:marBottom w:val="0"/>
          <w:divBdr>
            <w:top w:val="none" w:sz="0" w:space="0" w:color="auto"/>
            <w:left w:val="none" w:sz="0" w:space="0" w:color="auto"/>
            <w:bottom w:val="none" w:sz="0" w:space="0" w:color="auto"/>
            <w:right w:val="none" w:sz="0" w:space="0" w:color="auto"/>
          </w:divBdr>
        </w:div>
        <w:div w:id="2126995619">
          <w:marLeft w:val="0"/>
          <w:marRight w:val="0"/>
          <w:marTop w:val="0"/>
          <w:marBottom w:val="0"/>
          <w:divBdr>
            <w:top w:val="none" w:sz="0" w:space="0" w:color="auto"/>
            <w:left w:val="none" w:sz="0" w:space="0" w:color="auto"/>
            <w:bottom w:val="none" w:sz="0" w:space="0" w:color="auto"/>
            <w:right w:val="none" w:sz="0" w:space="0" w:color="auto"/>
          </w:divBdr>
        </w:div>
      </w:divsChild>
    </w:div>
    <w:div w:id="1511602718">
      <w:bodyDiv w:val="1"/>
      <w:marLeft w:val="0"/>
      <w:marRight w:val="0"/>
      <w:marTop w:val="0"/>
      <w:marBottom w:val="0"/>
      <w:divBdr>
        <w:top w:val="none" w:sz="0" w:space="0" w:color="auto"/>
        <w:left w:val="none" w:sz="0" w:space="0" w:color="auto"/>
        <w:bottom w:val="none" w:sz="0" w:space="0" w:color="auto"/>
        <w:right w:val="none" w:sz="0" w:space="0" w:color="auto"/>
      </w:divBdr>
      <w:divsChild>
        <w:div w:id="408885512">
          <w:marLeft w:val="0"/>
          <w:marRight w:val="0"/>
          <w:marTop w:val="0"/>
          <w:marBottom w:val="0"/>
          <w:divBdr>
            <w:top w:val="none" w:sz="0" w:space="0" w:color="auto"/>
            <w:left w:val="none" w:sz="0" w:space="0" w:color="auto"/>
            <w:bottom w:val="none" w:sz="0" w:space="0" w:color="auto"/>
            <w:right w:val="none" w:sz="0" w:space="0" w:color="auto"/>
          </w:divBdr>
        </w:div>
        <w:div w:id="545869390">
          <w:marLeft w:val="0"/>
          <w:marRight w:val="0"/>
          <w:marTop w:val="0"/>
          <w:marBottom w:val="0"/>
          <w:divBdr>
            <w:top w:val="none" w:sz="0" w:space="0" w:color="auto"/>
            <w:left w:val="none" w:sz="0" w:space="0" w:color="auto"/>
            <w:bottom w:val="none" w:sz="0" w:space="0" w:color="auto"/>
            <w:right w:val="none" w:sz="0" w:space="0" w:color="auto"/>
          </w:divBdr>
        </w:div>
        <w:div w:id="593363947">
          <w:marLeft w:val="0"/>
          <w:marRight w:val="0"/>
          <w:marTop w:val="0"/>
          <w:marBottom w:val="0"/>
          <w:divBdr>
            <w:top w:val="none" w:sz="0" w:space="0" w:color="auto"/>
            <w:left w:val="none" w:sz="0" w:space="0" w:color="auto"/>
            <w:bottom w:val="none" w:sz="0" w:space="0" w:color="auto"/>
            <w:right w:val="none" w:sz="0" w:space="0" w:color="auto"/>
          </w:divBdr>
        </w:div>
        <w:div w:id="655649834">
          <w:marLeft w:val="0"/>
          <w:marRight w:val="0"/>
          <w:marTop w:val="0"/>
          <w:marBottom w:val="0"/>
          <w:divBdr>
            <w:top w:val="none" w:sz="0" w:space="0" w:color="auto"/>
            <w:left w:val="none" w:sz="0" w:space="0" w:color="auto"/>
            <w:bottom w:val="none" w:sz="0" w:space="0" w:color="auto"/>
            <w:right w:val="none" w:sz="0" w:space="0" w:color="auto"/>
          </w:divBdr>
        </w:div>
        <w:div w:id="668867270">
          <w:marLeft w:val="0"/>
          <w:marRight w:val="0"/>
          <w:marTop w:val="0"/>
          <w:marBottom w:val="0"/>
          <w:divBdr>
            <w:top w:val="none" w:sz="0" w:space="0" w:color="auto"/>
            <w:left w:val="none" w:sz="0" w:space="0" w:color="auto"/>
            <w:bottom w:val="none" w:sz="0" w:space="0" w:color="auto"/>
            <w:right w:val="none" w:sz="0" w:space="0" w:color="auto"/>
          </w:divBdr>
        </w:div>
        <w:div w:id="681469650">
          <w:marLeft w:val="0"/>
          <w:marRight w:val="0"/>
          <w:marTop w:val="0"/>
          <w:marBottom w:val="0"/>
          <w:divBdr>
            <w:top w:val="none" w:sz="0" w:space="0" w:color="auto"/>
            <w:left w:val="none" w:sz="0" w:space="0" w:color="auto"/>
            <w:bottom w:val="none" w:sz="0" w:space="0" w:color="auto"/>
            <w:right w:val="none" w:sz="0" w:space="0" w:color="auto"/>
          </w:divBdr>
        </w:div>
        <w:div w:id="796029272">
          <w:marLeft w:val="0"/>
          <w:marRight w:val="0"/>
          <w:marTop w:val="0"/>
          <w:marBottom w:val="0"/>
          <w:divBdr>
            <w:top w:val="none" w:sz="0" w:space="0" w:color="auto"/>
            <w:left w:val="none" w:sz="0" w:space="0" w:color="auto"/>
            <w:bottom w:val="none" w:sz="0" w:space="0" w:color="auto"/>
            <w:right w:val="none" w:sz="0" w:space="0" w:color="auto"/>
          </w:divBdr>
        </w:div>
        <w:div w:id="845942603">
          <w:marLeft w:val="0"/>
          <w:marRight w:val="0"/>
          <w:marTop w:val="0"/>
          <w:marBottom w:val="0"/>
          <w:divBdr>
            <w:top w:val="none" w:sz="0" w:space="0" w:color="auto"/>
            <w:left w:val="none" w:sz="0" w:space="0" w:color="auto"/>
            <w:bottom w:val="none" w:sz="0" w:space="0" w:color="auto"/>
            <w:right w:val="none" w:sz="0" w:space="0" w:color="auto"/>
          </w:divBdr>
        </w:div>
        <w:div w:id="925772719">
          <w:marLeft w:val="0"/>
          <w:marRight w:val="0"/>
          <w:marTop w:val="0"/>
          <w:marBottom w:val="0"/>
          <w:divBdr>
            <w:top w:val="none" w:sz="0" w:space="0" w:color="auto"/>
            <w:left w:val="none" w:sz="0" w:space="0" w:color="auto"/>
            <w:bottom w:val="none" w:sz="0" w:space="0" w:color="auto"/>
            <w:right w:val="none" w:sz="0" w:space="0" w:color="auto"/>
          </w:divBdr>
        </w:div>
        <w:div w:id="1023942027">
          <w:marLeft w:val="0"/>
          <w:marRight w:val="0"/>
          <w:marTop w:val="0"/>
          <w:marBottom w:val="0"/>
          <w:divBdr>
            <w:top w:val="none" w:sz="0" w:space="0" w:color="auto"/>
            <w:left w:val="none" w:sz="0" w:space="0" w:color="auto"/>
            <w:bottom w:val="none" w:sz="0" w:space="0" w:color="auto"/>
            <w:right w:val="none" w:sz="0" w:space="0" w:color="auto"/>
          </w:divBdr>
        </w:div>
        <w:div w:id="1070007712">
          <w:marLeft w:val="0"/>
          <w:marRight w:val="0"/>
          <w:marTop w:val="0"/>
          <w:marBottom w:val="0"/>
          <w:divBdr>
            <w:top w:val="none" w:sz="0" w:space="0" w:color="auto"/>
            <w:left w:val="none" w:sz="0" w:space="0" w:color="auto"/>
            <w:bottom w:val="none" w:sz="0" w:space="0" w:color="auto"/>
            <w:right w:val="none" w:sz="0" w:space="0" w:color="auto"/>
          </w:divBdr>
        </w:div>
        <w:div w:id="1111894757">
          <w:marLeft w:val="0"/>
          <w:marRight w:val="0"/>
          <w:marTop w:val="0"/>
          <w:marBottom w:val="0"/>
          <w:divBdr>
            <w:top w:val="none" w:sz="0" w:space="0" w:color="auto"/>
            <w:left w:val="none" w:sz="0" w:space="0" w:color="auto"/>
            <w:bottom w:val="none" w:sz="0" w:space="0" w:color="auto"/>
            <w:right w:val="none" w:sz="0" w:space="0" w:color="auto"/>
          </w:divBdr>
        </w:div>
        <w:div w:id="1148399807">
          <w:marLeft w:val="0"/>
          <w:marRight w:val="0"/>
          <w:marTop w:val="0"/>
          <w:marBottom w:val="0"/>
          <w:divBdr>
            <w:top w:val="none" w:sz="0" w:space="0" w:color="auto"/>
            <w:left w:val="none" w:sz="0" w:space="0" w:color="auto"/>
            <w:bottom w:val="none" w:sz="0" w:space="0" w:color="auto"/>
            <w:right w:val="none" w:sz="0" w:space="0" w:color="auto"/>
          </w:divBdr>
        </w:div>
        <w:div w:id="1168599780">
          <w:marLeft w:val="0"/>
          <w:marRight w:val="0"/>
          <w:marTop w:val="0"/>
          <w:marBottom w:val="0"/>
          <w:divBdr>
            <w:top w:val="none" w:sz="0" w:space="0" w:color="auto"/>
            <w:left w:val="none" w:sz="0" w:space="0" w:color="auto"/>
            <w:bottom w:val="none" w:sz="0" w:space="0" w:color="auto"/>
            <w:right w:val="none" w:sz="0" w:space="0" w:color="auto"/>
          </w:divBdr>
        </w:div>
        <w:div w:id="1236084222">
          <w:marLeft w:val="0"/>
          <w:marRight w:val="0"/>
          <w:marTop w:val="0"/>
          <w:marBottom w:val="0"/>
          <w:divBdr>
            <w:top w:val="none" w:sz="0" w:space="0" w:color="auto"/>
            <w:left w:val="none" w:sz="0" w:space="0" w:color="auto"/>
            <w:bottom w:val="none" w:sz="0" w:space="0" w:color="auto"/>
            <w:right w:val="none" w:sz="0" w:space="0" w:color="auto"/>
          </w:divBdr>
        </w:div>
        <w:div w:id="1465344191">
          <w:marLeft w:val="0"/>
          <w:marRight w:val="0"/>
          <w:marTop w:val="0"/>
          <w:marBottom w:val="0"/>
          <w:divBdr>
            <w:top w:val="none" w:sz="0" w:space="0" w:color="auto"/>
            <w:left w:val="none" w:sz="0" w:space="0" w:color="auto"/>
            <w:bottom w:val="none" w:sz="0" w:space="0" w:color="auto"/>
            <w:right w:val="none" w:sz="0" w:space="0" w:color="auto"/>
          </w:divBdr>
        </w:div>
        <w:div w:id="1491211281">
          <w:marLeft w:val="0"/>
          <w:marRight w:val="0"/>
          <w:marTop w:val="0"/>
          <w:marBottom w:val="0"/>
          <w:divBdr>
            <w:top w:val="none" w:sz="0" w:space="0" w:color="auto"/>
            <w:left w:val="none" w:sz="0" w:space="0" w:color="auto"/>
            <w:bottom w:val="none" w:sz="0" w:space="0" w:color="auto"/>
            <w:right w:val="none" w:sz="0" w:space="0" w:color="auto"/>
          </w:divBdr>
        </w:div>
        <w:div w:id="1660384202">
          <w:marLeft w:val="0"/>
          <w:marRight w:val="0"/>
          <w:marTop w:val="0"/>
          <w:marBottom w:val="0"/>
          <w:divBdr>
            <w:top w:val="none" w:sz="0" w:space="0" w:color="auto"/>
            <w:left w:val="none" w:sz="0" w:space="0" w:color="auto"/>
            <w:bottom w:val="none" w:sz="0" w:space="0" w:color="auto"/>
            <w:right w:val="none" w:sz="0" w:space="0" w:color="auto"/>
          </w:divBdr>
        </w:div>
        <w:div w:id="1715078809">
          <w:marLeft w:val="0"/>
          <w:marRight w:val="0"/>
          <w:marTop w:val="0"/>
          <w:marBottom w:val="0"/>
          <w:divBdr>
            <w:top w:val="none" w:sz="0" w:space="0" w:color="auto"/>
            <w:left w:val="none" w:sz="0" w:space="0" w:color="auto"/>
            <w:bottom w:val="none" w:sz="0" w:space="0" w:color="auto"/>
            <w:right w:val="none" w:sz="0" w:space="0" w:color="auto"/>
          </w:divBdr>
        </w:div>
        <w:div w:id="1768383697">
          <w:marLeft w:val="0"/>
          <w:marRight w:val="0"/>
          <w:marTop w:val="0"/>
          <w:marBottom w:val="0"/>
          <w:divBdr>
            <w:top w:val="none" w:sz="0" w:space="0" w:color="auto"/>
            <w:left w:val="none" w:sz="0" w:space="0" w:color="auto"/>
            <w:bottom w:val="none" w:sz="0" w:space="0" w:color="auto"/>
            <w:right w:val="none" w:sz="0" w:space="0" w:color="auto"/>
          </w:divBdr>
        </w:div>
        <w:div w:id="1844590972">
          <w:marLeft w:val="0"/>
          <w:marRight w:val="0"/>
          <w:marTop w:val="0"/>
          <w:marBottom w:val="0"/>
          <w:divBdr>
            <w:top w:val="none" w:sz="0" w:space="0" w:color="auto"/>
            <w:left w:val="none" w:sz="0" w:space="0" w:color="auto"/>
            <w:bottom w:val="none" w:sz="0" w:space="0" w:color="auto"/>
            <w:right w:val="none" w:sz="0" w:space="0" w:color="auto"/>
          </w:divBdr>
        </w:div>
        <w:div w:id="2006126998">
          <w:marLeft w:val="0"/>
          <w:marRight w:val="0"/>
          <w:marTop w:val="0"/>
          <w:marBottom w:val="0"/>
          <w:divBdr>
            <w:top w:val="none" w:sz="0" w:space="0" w:color="auto"/>
            <w:left w:val="none" w:sz="0" w:space="0" w:color="auto"/>
            <w:bottom w:val="none" w:sz="0" w:space="0" w:color="auto"/>
            <w:right w:val="none" w:sz="0" w:space="0" w:color="auto"/>
          </w:divBdr>
        </w:div>
        <w:div w:id="2010715571">
          <w:marLeft w:val="0"/>
          <w:marRight w:val="0"/>
          <w:marTop w:val="0"/>
          <w:marBottom w:val="0"/>
          <w:divBdr>
            <w:top w:val="none" w:sz="0" w:space="0" w:color="auto"/>
            <w:left w:val="none" w:sz="0" w:space="0" w:color="auto"/>
            <w:bottom w:val="none" w:sz="0" w:space="0" w:color="auto"/>
            <w:right w:val="none" w:sz="0" w:space="0" w:color="auto"/>
          </w:divBdr>
        </w:div>
        <w:div w:id="2048675193">
          <w:marLeft w:val="0"/>
          <w:marRight w:val="0"/>
          <w:marTop w:val="0"/>
          <w:marBottom w:val="0"/>
          <w:divBdr>
            <w:top w:val="none" w:sz="0" w:space="0" w:color="auto"/>
            <w:left w:val="none" w:sz="0" w:space="0" w:color="auto"/>
            <w:bottom w:val="none" w:sz="0" w:space="0" w:color="auto"/>
            <w:right w:val="none" w:sz="0" w:space="0" w:color="auto"/>
          </w:divBdr>
        </w:div>
      </w:divsChild>
    </w:div>
    <w:div w:id="1594045935">
      <w:bodyDiv w:val="1"/>
      <w:marLeft w:val="0"/>
      <w:marRight w:val="0"/>
      <w:marTop w:val="0"/>
      <w:marBottom w:val="0"/>
      <w:divBdr>
        <w:top w:val="none" w:sz="0" w:space="0" w:color="auto"/>
        <w:left w:val="none" w:sz="0" w:space="0" w:color="auto"/>
        <w:bottom w:val="none" w:sz="0" w:space="0" w:color="auto"/>
        <w:right w:val="none" w:sz="0" w:space="0" w:color="auto"/>
      </w:divBdr>
      <w:divsChild>
        <w:div w:id="706174734">
          <w:marLeft w:val="0"/>
          <w:marRight w:val="0"/>
          <w:marTop w:val="0"/>
          <w:marBottom w:val="0"/>
          <w:divBdr>
            <w:top w:val="none" w:sz="0" w:space="0" w:color="auto"/>
            <w:left w:val="none" w:sz="0" w:space="0" w:color="auto"/>
            <w:bottom w:val="none" w:sz="0" w:space="0" w:color="auto"/>
            <w:right w:val="none" w:sz="0" w:space="0" w:color="auto"/>
          </w:divBdr>
        </w:div>
        <w:div w:id="795636470">
          <w:marLeft w:val="0"/>
          <w:marRight w:val="0"/>
          <w:marTop w:val="0"/>
          <w:marBottom w:val="0"/>
          <w:divBdr>
            <w:top w:val="none" w:sz="0" w:space="0" w:color="auto"/>
            <w:left w:val="none" w:sz="0" w:space="0" w:color="auto"/>
            <w:bottom w:val="none" w:sz="0" w:space="0" w:color="auto"/>
            <w:right w:val="none" w:sz="0" w:space="0" w:color="auto"/>
          </w:divBdr>
        </w:div>
        <w:div w:id="841241255">
          <w:marLeft w:val="0"/>
          <w:marRight w:val="0"/>
          <w:marTop w:val="0"/>
          <w:marBottom w:val="0"/>
          <w:divBdr>
            <w:top w:val="none" w:sz="0" w:space="0" w:color="auto"/>
            <w:left w:val="none" w:sz="0" w:space="0" w:color="auto"/>
            <w:bottom w:val="none" w:sz="0" w:space="0" w:color="auto"/>
            <w:right w:val="none" w:sz="0" w:space="0" w:color="auto"/>
          </w:divBdr>
        </w:div>
        <w:div w:id="945848300">
          <w:marLeft w:val="0"/>
          <w:marRight w:val="0"/>
          <w:marTop w:val="0"/>
          <w:marBottom w:val="0"/>
          <w:divBdr>
            <w:top w:val="none" w:sz="0" w:space="0" w:color="auto"/>
            <w:left w:val="none" w:sz="0" w:space="0" w:color="auto"/>
            <w:bottom w:val="none" w:sz="0" w:space="0" w:color="auto"/>
            <w:right w:val="none" w:sz="0" w:space="0" w:color="auto"/>
          </w:divBdr>
        </w:div>
        <w:div w:id="1713309886">
          <w:marLeft w:val="0"/>
          <w:marRight w:val="0"/>
          <w:marTop w:val="0"/>
          <w:marBottom w:val="0"/>
          <w:divBdr>
            <w:top w:val="none" w:sz="0" w:space="0" w:color="auto"/>
            <w:left w:val="none" w:sz="0" w:space="0" w:color="auto"/>
            <w:bottom w:val="none" w:sz="0" w:space="0" w:color="auto"/>
            <w:right w:val="none" w:sz="0" w:space="0" w:color="auto"/>
          </w:divBdr>
        </w:div>
        <w:div w:id="1753891634">
          <w:marLeft w:val="0"/>
          <w:marRight w:val="0"/>
          <w:marTop w:val="0"/>
          <w:marBottom w:val="0"/>
          <w:divBdr>
            <w:top w:val="none" w:sz="0" w:space="0" w:color="auto"/>
            <w:left w:val="none" w:sz="0" w:space="0" w:color="auto"/>
            <w:bottom w:val="none" w:sz="0" w:space="0" w:color="auto"/>
            <w:right w:val="none" w:sz="0" w:space="0" w:color="auto"/>
          </w:divBdr>
        </w:div>
        <w:div w:id="1844205248">
          <w:marLeft w:val="0"/>
          <w:marRight w:val="0"/>
          <w:marTop w:val="0"/>
          <w:marBottom w:val="0"/>
          <w:divBdr>
            <w:top w:val="none" w:sz="0" w:space="0" w:color="auto"/>
            <w:left w:val="none" w:sz="0" w:space="0" w:color="auto"/>
            <w:bottom w:val="none" w:sz="0" w:space="0" w:color="auto"/>
            <w:right w:val="none" w:sz="0" w:space="0" w:color="auto"/>
          </w:divBdr>
        </w:div>
        <w:div w:id="2103454504">
          <w:marLeft w:val="0"/>
          <w:marRight w:val="0"/>
          <w:marTop w:val="0"/>
          <w:marBottom w:val="0"/>
          <w:divBdr>
            <w:top w:val="none" w:sz="0" w:space="0" w:color="auto"/>
            <w:left w:val="none" w:sz="0" w:space="0" w:color="auto"/>
            <w:bottom w:val="none" w:sz="0" w:space="0" w:color="auto"/>
            <w:right w:val="none" w:sz="0" w:space="0" w:color="auto"/>
          </w:divBdr>
        </w:div>
      </w:divsChild>
    </w:div>
    <w:div w:id="1799107823">
      <w:bodyDiv w:val="1"/>
      <w:marLeft w:val="0"/>
      <w:marRight w:val="0"/>
      <w:marTop w:val="0"/>
      <w:marBottom w:val="0"/>
      <w:divBdr>
        <w:top w:val="none" w:sz="0" w:space="0" w:color="auto"/>
        <w:left w:val="none" w:sz="0" w:space="0" w:color="auto"/>
        <w:bottom w:val="none" w:sz="0" w:space="0" w:color="auto"/>
        <w:right w:val="none" w:sz="0" w:space="0" w:color="auto"/>
      </w:divBdr>
      <w:divsChild>
        <w:div w:id="813177936">
          <w:marLeft w:val="0"/>
          <w:marRight w:val="0"/>
          <w:marTop w:val="0"/>
          <w:marBottom w:val="0"/>
          <w:divBdr>
            <w:top w:val="none" w:sz="0" w:space="0" w:color="auto"/>
            <w:left w:val="none" w:sz="0" w:space="0" w:color="auto"/>
            <w:bottom w:val="none" w:sz="0" w:space="0" w:color="auto"/>
            <w:right w:val="none" w:sz="0" w:space="0" w:color="auto"/>
          </w:divBdr>
        </w:div>
        <w:div w:id="823282528">
          <w:marLeft w:val="0"/>
          <w:marRight w:val="0"/>
          <w:marTop w:val="0"/>
          <w:marBottom w:val="0"/>
          <w:divBdr>
            <w:top w:val="none" w:sz="0" w:space="0" w:color="auto"/>
            <w:left w:val="none" w:sz="0" w:space="0" w:color="auto"/>
            <w:bottom w:val="none" w:sz="0" w:space="0" w:color="auto"/>
            <w:right w:val="none" w:sz="0" w:space="0" w:color="auto"/>
          </w:divBdr>
        </w:div>
        <w:div w:id="895821613">
          <w:marLeft w:val="0"/>
          <w:marRight w:val="0"/>
          <w:marTop w:val="0"/>
          <w:marBottom w:val="0"/>
          <w:divBdr>
            <w:top w:val="none" w:sz="0" w:space="0" w:color="auto"/>
            <w:left w:val="none" w:sz="0" w:space="0" w:color="auto"/>
            <w:bottom w:val="none" w:sz="0" w:space="0" w:color="auto"/>
            <w:right w:val="none" w:sz="0" w:space="0" w:color="auto"/>
          </w:divBdr>
        </w:div>
        <w:div w:id="1101221459">
          <w:marLeft w:val="0"/>
          <w:marRight w:val="0"/>
          <w:marTop w:val="0"/>
          <w:marBottom w:val="0"/>
          <w:divBdr>
            <w:top w:val="none" w:sz="0" w:space="0" w:color="auto"/>
            <w:left w:val="none" w:sz="0" w:space="0" w:color="auto"/>
            <w:bottom w:val="none" w:sz="0" w:space="0" w:color="auto"/>
            <w:right w:val="none" w:sz="0" w:space="0" w:color="auto"/>
          </w:divBdr>
        </w:div>
        <w:div w:id="1608387923">
          <w:marLeft w:val="0"/>
          <w:marRight w:val="0"/>
          <w:marTop w:val="0"/>
          <w:marBottom w:val="0"/>
          <w:divBdr>
            <w:top w:val="none" w:sz="0" w:space="0" w:color="auto"/>
            <w:left w:val="none" w:sz="0" w:space="0" w:color="auto"/>
            <w:bottom w:val="none" w:sz="0" w:space="0" w:color="auto"/>
            <w:right w:val="none" w:sz="0" w:space="0" w:color="auto"/>
          </w:divBdr>
        </w:div>
      </w:divsChild>
    </w:div>
    <w:div w:id="1868518616">
      <w:bodyDiv w:val="1"/>
      <w:marLeft w:val="0"/>
      <w:marRight w:val="0"/>
      <w:marTop w:val="0"/>
      <w:marBottom w:val="0"/>
      <w:divBdr>
        <w:top w:val="none" w:sz="0" w:space="0" w:color="auto"/>
        <w:left w:val="none" w:sz="0" w:space="0" w:color="auto"/>
        <w:bottom w:val="none" w:sz="0" w:space="0" w:color="auto"/>
        <w:right w:val="none" w:sz="0" w:space="0" w:color="auto"/>
      </w:divBdr>
    </w:div>
    <w:div w:id="1902057940">
      <w:bodyDiv w:val="1"/>
      <w:marLeft w:val="0"/>
      <w:marRight w:val="0"/>
      <w:marTop w:val="0"/>
      <w:marBottom w:val="0"/>
      <w:divBdr>
        <w:top w:val="none" w:sz="0" w:space="0" w:color="auto"/>
        <w:left w:val="none" w:sz="0" w:space="0" w:color="auto"/>
        <w:bottom w:val="none" w:sz="0" w:space="0" w:color="auto"/>
        <w:right w:val="none" w:sz="0" w:space="0" w:color="auto"/>
      </w:divBdr>
      <w:divsChild>
        <w:div w:id="662589659">
          <w:marLeft w:val="0"/>
          <w:marRight w:val="0"/>
          <w:marTop w:val="0"/>
          <w:marBottom w:val="0"/>
          <w:divBdr>
            <w:top w:val="none" w:sz="0" w:space="0" w:color="auto"/>
            <w:left w:val="none" w:sz="0" w:space="0" w:color="auto"/>
            <w:bottom w:val="none" w:sz="0" w:space="0" w:color="auto"/>
            <w:right w:val="none" w:sz="0" w:space="0" w:color="auto"/>
          </w:divBdr>
        </w:div>
        <w:div w:id="1043602495">
          <w:marLeft w:val="0"/>
          <w:marRight w:val="0"/>
          <w:marTop w:val="0"/>
          <w:marBottom w:val="0"/>
          <w:divBdr>
            <w:top w:val="none" w:sz="0" w:space="0" w:color="auto"/>
            <w:left w:val="none" w:sz="0" w:space="0" w:color="auto"/>
            <w:bottom w:val="none" w:sz="0" w:space="0" w:color="auto"/>
            <w:right w:val="none" w:sz="0" w:space="0" w:color="auto"/>
          </w:divBdr>
        </w:div>
        <w:div w:id="2133136363">
          <w:marLeft w:val="0"/>
          <w:marRight w:val="0"/>
          <w:marTop w:val="0"/>
          <w:marBottom w:val="0"/>
          <w:divBdr>
            <w:top w:val="none" w:sz="0" w:space="0" w:color="auto"/>
            <w:left w:val="none" w:sz="0" w:space="0" w:color="auto"/>
            <w:bottom w:val="none" w:sz="0" w:space="0" w:color="auto"/>
            <w:right w:val="none" w:sz="0" w:space="0" w:color="auto"/>
          </w:divBdr>
        </w:div>
      </w:divsChild>
    </w:div>
    <w:div w:id="1936589717">
      <w:bodyDiv w:val="1"/>
      <w:marLeft w:val="0"/>
      <w:marRight w:val="0"/>
      <w:marTop w:val="0"/>
      <w:marBottom w:val="0"/>
      <w:divBdr>
        <w:top w:val="none" w:sz="0" w:space="0" w:color="auto"/>
        <w:left w:val="none" w:sz="0" w:space="0" w:color="auto"/>
        <w:bottom w:val="none" w:sz="0" w:space="0" w:color="auto"/>
        <w:right w:val="none" w:sz="0" w:space="0" w:color="auto"/>
      </w:divBdr>
    </w:div>
    <w:div w:id="1966229789">
      <w:bodyDiv w:val="1"/>
      <w:marLeft w:val="0"/>
      <w:marRight w:val="0"/>
      <w:marTop w:val="0"/>
      <w:marBottom w:val="0"/>
      <w:divBdr>
        <w:top w:val="none" w:sz="0" w:space="0" w:color="auto"/>
        <w:left w:val="none" w:sz="0" w:space="0" w:color="auto"/>
        <w:bottom w:val="none" w:sz="0" w:space="0" w:color="auto"/>
        <w:right w:val="none" w:sz="0" w:space="0" w:color="auto"/>
      </w:divBdr>
    </w:div>
    <w:div w:id="1981685860">
      <w:bodyDiv w:val="1"/>
      <w:marLeft w:val="0"/>
      <w:marRight w:val="0"/>
      <w:marTop w:val="0"/>
      <w:marBottom w:val="0"/>
      <w:divBdr>
        <w:top w:val="none" w:sz="0" w:space="0" w:color="auto"/>
        <w:left w:val="none" w:sz="0" w:space="0" w:color="auto"/>
        <w:bottom w:val="none" w:sz="0" w:space="0" w:color="auto"/>
        <w:right w:val="none" w:sz="0" w:space="0" w:color="auto"/>
      </w:divBdr>
      <w:divsChild>
        <w:div w:id="4134463">
          <w:marLeft w:val="0"/>
          <w:marRight w:val="0"/>
          <w:marTop w:val="0"/>
          <w:marBottom w:val="0"/>
          <w:divBdr>
            <w:top w:val="none" w:sz="0" w:space="0" w:color="auto"/>
            <w:left w:val="none" w:sz="0" w:space="0" w:color="auto"/>
            <w:bottom w:val="none" w:sz="0" w:space="0" w:color="auto"/>
            <w:right w:val="none" w:sz="0" w:space="0" w:color="auto"/>
          </w:divBdr>
        </w:div>
        <w:div w:id="11222525">
          <w:marLeft w:val="0"/>
          <w:marRight w:val="0"/>
          <w:marTop w:val="0"/>
          <w:marBottom w:val="0"/>
          <w:divBdr>
            <w:top w:val="none" w:sz="0" w:space="0" w:color="auto"/>
            <w:left w:val="none" w:sz="0" w:space="0" w:color="auto"/>
            <w:bottom w:val="none" w:sz="0" w:space="0" w:color="auto"/>
            <w:right w:val="none" w:sz="0" w:space="0" w:color="auto"/>
          </w:divBdr>
        </w:div>
        <w:div w:id="23212856">
          <w:marLeft w:val="0"/>
          <w:marRight w:val="0"/>
          <w:marTop w:val="0"/>
          <w:marBottom w:val="0"/>
          <w:divBdr>
            <w:top w:val="none" w:sz="0" w:space="0" w:color="auto"/>
            <w:left w:val="none" w:sz="0" w:space="0" w:color="auto"/>
            <w:bottom w:val="none" w:sz="0" w:space="0" w:color="auto"/>
            <w:right w:val="none" w:sz="0" w:space="0" w:color="auto"/>
          </w:divBdr>
        </w:div>
        <w:div w:id="35350982">
          <w:marLeft w:val="0"/>
          <w:marRight w:val="0"/>
          <w:marTop w:val="0"/>
          <w:marBottom w:val="0"/>
          <w:divBdr>
            <w:top w:val="none" w:sz="0" w:space="0" w:color="auto"/>
            <w:left w:val="none" w:sz="0" w:space="0" w:color="auto"/>
            <w:bottom w:val="none" w:sz="0" w:space="0" w:color="auto"/>
            <w:right w:val="none" w:sz="0" w:space="0" w:color="auto"/>
          </w:divBdr>
        </w:div>
        <w:div w:id="39746354">
          <w:marLeft w:val="0"/>
          <w:marRight w:val="0"/>
          <w:marTop w:val="0"/>
          <w:marBottom w:val="0"/>
          <w:divBdr>
            <w:top w:val="none" w:sz="0" w:space="0" w:color="auto"/>
            <w:left w:val="none" w:sz="0" w:space="0" w:color="auto"/>
            <w:bottom w:val="none" w:sz="0" w:space="0" w:color="auto"/>
            <w:right w:val="none" w:sz="0" w:space="0" w:color="auto"/>
          </w:divBdr>
        </w:div>
        <w:div w:id="64836076">
          <w:marLeft w:val="0"/>
          <w:marRight w:val="0"/>
          <w:marTop w:val="0"/>
          <w:marBottom w:val="0"/>
          <w:divBdr>
            <w:top w:val="none" w:sz="0" w:space="0" w:color="auto"/>
            <w:left w:val="none" w:sz="0" w:space="0" w:color="auto"/>
            <w:bottom w:val="none" w:sz="0" w:space="0" w:color="auto"/>
            <w:right w:val="none" w:sz="0" w:space="0" w:color="auto"/>
          </w:divBdr>
        </w:div>
        <w:div w:id="71582748">
          <w:marLeft w:val="0"/>
          <w:marRight w:val="0"/>
          <w:marTop w:val="0"/>
          <w:marBottom w:val="0"/>
          <w:divBdr>
            <w:top w:val="none" w:sz="0" w:space="0" w:color="auto"/>
            <w:left w:val="none" w:sz="0" w:space="0" w:color="auto"/>
            <w:bottom w:val="none" w:sz="0" w:space="0" w:color="auto"/>
            <w:right w:val="none" w:sz="0" w:space="0" w:color="auto"/>
          </w:divBdr>
        </w:div>
        <w:div w:id="82993537">
          <w:marLeft w:val="0"/>
          <w:marRight w:val="0"/>
          <w:marTop w:val="0"/>
          <w:marBottom w:val="0"/>
          <w:divBdr>
            <w:top w:val="none" w:sz="0" w:space="0" w:color="auto"/>
            <w:left w:val="none" w:sz="0" w:space="0" w:color="auto"/>
            <w:bottom w:val="none" w:sz="0" w:space="0" w:color="auto"/>
            <w:right w:val="none" w:sz="0" w:space="0" w:color="auto"/>
          </w:divBdr>
        </w:div>
        <w:div w:id="84542372">
          <w:marLeft w:val="0"/>
          <w:marRight w:val="0"/>
          <w:marTop w:val="0"/>
          <w:marBottom w:val="0"/>
          <w:divBdr>
            <w:top w:val="none" w:sz="0" w:space="0" w:color="auto"/>
            <w:left w:val="none" w:sz="0" w:space="0" w:color="auto"/>
            <w:bottom w:val="none" w:sz="0" w:space="0" w:color="auto"/>
            <w:right w:val="none" w:sz="0" w:space="0" w:color="auto"/>
          </w:divBdr>
        </w:div>
        <w:div w:id="93863140">
          <w:marLeft w:val="0"/>
          <w:marRight w:val="0"/>
          <w:marTop w:val="0"/>
          <w:marBottom w:val="0"/>
          <w:divBdr>
            <w:top w:val="none" w:sz="0" w:space="0" w:color="auto"/>
            <w:left w:val="none" w:sz="0" w:space="0" w:color="auto"/>
            <w:bottom w:val="none" w:sz="0" w:space="0" w:color="auto"/>
            <w:right w:val="none" w:sz="0" w:space="0" w:color="auto"/>
          </w:divBdr>
        </w:div>
        <w:div w:id="94181133">
          <w:marLeft w:val="0"/>
          <w:marRight w:val="0"/>
          <w:marTop w:val="0"/>
          <w:marBottom w:val="0"/>
          <w:divBdr>
            <w:top w:val="none" w:sz="0" w:space="0" w:color="auto"/>
            <w:left w:val="none" w:sz="0" w:space="0" w:color="auto"/>
            <w:bottom w:val="none" w:sz="0" w:space="0" w:color="auto"/>
            <w:right w:val="none" w:sz="0" w:space="0" w:color="auto"/>
          </w:divBdr>
        </w:div>
        <w:div w:id="135073463">
          <w:marLeft w:val="0"/>
          <w:marRight w:val="0"/>
          <w:marTop w:val="0"/>
          <w:marBottom w:val="0"/>
          <w:divBdr>
            <w:top w:val="none" w:sz="0" w:space="0" w:color="auto"/>
            <w:left w:val="none" w:sz="0" w:space="0" w:color="auto"/>
            <w:bottom w:val="none" w:sz="0" w:space="0" w:color="auto"/>
            <w:right w:val="none" w:sz="0" w:space="0" w:color="auto"/>
          </w:divBdr>
        </w:div>
        <w:div w:id="155535903">
          <w:marLeft w:val="0"/>
          <w:marRight w:val="0"/>
          <w:marTop w:val="0"/>
          <w:marBottom w:val="0"/>
          <w:divBdr>
            <w:top w:val="none" w:sz="0" w:space="0" w:color="auto"/>
            <w:left w:val="none" w:sz="0" w:space="0" w:color="auto"/>
            <w:bottom w:val="none" w:sz="0" w:space="0" w:color="auto"/>
            <w:right w:val="none" w:sz="0" w:space="0" w:color="auto"/>
          </w:divBdr>
        </w:div>
        <w:div w:id="155844713">
          <w:marLeft w:val="0"/>
          <w:marRight w:val="0"/>
          <w:marTop w:val="0"/>
          <w:marBottom w:val="0"/>
          <w:divBdr>
            <w:top w:val="none" w:sz="0" w:space="0" w:color="auto"/>
            <w:left w:val="none" w:sz="0" w:space="0" w:color="auto"/>
            <w:bottom w:val="none" w:sz="0" w:space="0" w:color="auto"/>
            <w:right w:val="none" w:sz="0" w:space="0" w:color="auto"/>
          </w:divBdr>
        </w:div>
        <w:div w:id="164327789">
          <w:marLeft w:val="0"/>
          <w:marRight w:val="0"/>
          <w:marTop w:val="0"/>
          <w:marBottom w:val="0"/>
          <w:divBdr>
            <w:top w:val="none" w:sz="0" w:space="0" w:color="auto"/>
            <w:left w:val="none" w:sz="0" w:space="0" w:color="auto"/>
            <w:bottom w:val="none" w:sz="0" w:space="0" w:color="auto"/>
            <w:right w:val="none" w:sz="0" w:space="0" w:color="auto"/>
          </w:divBdr>
        </w:div>
        <w:div w:id="177080681">
          <w:marLeft w:val="0"/>
          <w:marRight w:val="0"/>
          <w:marTop w:val="0"/>
          <w:marBottom w:val="0"/>
          <w:divBdr>
            <w:top w:val="none" w:sz="0" w:space="0" w:color="auto"/>
            <w:left w:val="none" w:sz="0" w:space="0" w:color="auto"/>
            <w:bottom w:val="none" w:sz="0" w:space="0" w:color="auto"/>
            <w:right w:val="none" w:sz="0" w:space="0" w:color="auto"/>
          </w:divBdr>
        </w:div>
        <w:div w:id="180245914">
          <w:marLeft w:val="0"/>
          <w:marRight w:val="0"/>
          <w:marTop w:val="0"/>
          <w:marBottom w:val="0"/>
          <w:divBdr>
            <w:top w:val="none" w:sz="0" w:space="0" w:color="auto"/>
            <w:left w:val="none" w:sz="0" w:space="0" w:color="auto"/>
            <w:bottom w:val="none" w:sz="0" w:space="0" w:color="auto"/>
            <w:right w:val="none" w:sz="0" w:space="0" w:color="auto"/>
          </w:divBdr>
        </w:div>
        <w:div w:id="199365019">
          <w:marLeft w:val="0"/>
          <w:marRight w:val="0"/>
          <w:marTop w:val="0"/>
          <w:marBottom w:val="0"/>
          <w:divBdr>
            <w:top w:val="none" w:sz="0" w:space="0" w:color="auto"/>
            <w:left w:val="none" w:sz="0" w:space="0" w:color="auto"/>
            <w:bottom w:val="none" w:sz="0" w:space="0" w:color="auto"/>
            <w:right w:val="none" w:sz="0" w:space="0" w:color="auto"/>
          </w:divBdr>
        </w:div>
        <w:div w:id="217519093">
          <w:marLeft w:val="0"/>
          <w:marRight w:val="0"/>
          <w:marTop w:val="0"/>
          <w:marBottom w:val="0"/>
          <w:divBdr>
            <w:top w:val="none" w:sz="0" w:space="0" w:color="auto"/>
            <w:left w:val="none" w:sz="0" w:space="0" w:color="auto"/>
            <w:bottom w:val="none" w:sz="0" w:space="0" w:color="auto"/>
            <w:right w:val="none" w:sz="0" w:space="0" w:color="auto"/>
          </w:divBdr>
        </w:div>
        <w:div w:id="222327035">
          <w:marLeft w:val="0"/>
          <w:marRight w:val="0"/>
          <w:marTop w:val="0"/>
          <w:marBottom w:val="0"/>
          <w:divBdr>
            <w:top w:val="none" w:sz="0" w:space="0" w:color="auto"/>
            <w:left w:val="none" w:sz="0" w:space="0" w:color="auto"/>
            <w:bottom w:val="none" w:sz="0" w:space="0" w:color="auto"/>
            <w:right w:val="none" w:sz="0" w:space="0" w:color="auto"/>
          </w:divBdr>
        </w:div>
        <w:div w:id="265306255">
          <w:marLeft w:val="0"/>
          <w:marRight w:val="0"/>
          <w:marTop w:val="0"/>
          <w:marBottom w:val="0"/>
          <w:divBdr>
            <w:top w:val="none" w:sz="0" w:space="0" w:color="auto"/>
            <w:left w:val="none" w:sz="0" w:space="0" w:color="auto"/>
            <w:bottom w:val="none" w:sz="0" w:space="0" w:color="auto"/>
            <w:right w:val="none" w:sz="0" w:space="0" w:color="auto"/>
          </w:divBdr>
        </w:div>
        <w:div w:id="293875911">
          <w:marLeft w:val="0"/>
          <w:marRight w:val="0"/>
          <w:marTop w:val="0"/>
          <w:marBottom w:val="0"/>
          <w:divBdr>
            <w:top w:val="none" w:sz="0" w:space="0" w:color="auto"/>
            <w:left w:val="none" w:sz="0" w:space="0" w:color="auto"/>
            <w:bottom w:val="none" w:sz="0" w:space="0" w:color="auto"/>
            <w:right w:val="none" w:sz="0" w:space="0" w:color="auto"/>
          </w:divBdr>
        </w:div>
        <w:div w:id="304505567">
          <w:marLeft w:val="0"/>
          <w:marRight w:val="0"/>
          <w:marTop w:val="0"/>
          <w:marBottom w:val="0"/>
          <w:divBdr>
            <w:top w:val="none" w:sz="0" w:space="0" w:color="auto"/>
            <w:left w:val="none" w:sz="0" w:space="0" w:color="auto"/>
            <w:bottom w:val="none" w:sz="0" w:space="0" w:color="auto"/>
            <w:right w:val="none" w:sz="0" w:space="0" w:color="auto"/>
          </w:divBdr>
        </w:div>
        <w:div w:id="321394184">
          <w:marLeft w:val="0"/>
          <w:marRight w:val="0"/>
          <w:marTop w:val="0"/>
          <w:marBottom w:val="0"/>
          <w:divBdr>
            <w:top w:val="none" w:sz="0" w:space="0" w:color="auto"/>
            <w:left w:val="none" w:sz="0" w:space="0" w:color="auto"/>
            <w:bottom w:val="none" w:sz="0" w:space="0" w:color="auto"/>
            <w:right w:val="none" w:sz="0" w:space="0" w:color="auto"/>
          </w:divBdr>
        </w:div>
        <w:div w:id="330332292">
          <w:marLeft w:val="0"/>
          <w:marRight w:val="0"/>
          <w:marTop w:val="0"/>
          <w:marBottom w:val="0"/>
          <w:divBdr>
            <w:top w:val="none" w:sz="0" w:space="0" w:color="auto"/>
            <w:left w:val="none" w:sz="0" w:space="0" w:color="auto"/>
            <w:bottom w:val="none" w:sz="0" w:space="0" w:color="auto"/>
            <w:right w:val="none" w:sz="0" w:space="0" w:color="auto"/>
          </w:divBdr>
        </w:div>
        <w:div w:id="356854595">
          <w:marLeft w:val="0"/>
          <w:marRight w:val="0"/>
          <w:marTop w:val="0"/>
          <w:marBottom w:val="0"/>
          <w:divBdr>
            <w:top w:val="none" w:sz="0" w:space="0" w:color="auto"/>
            <w:left w:val="none" w:sz="0" w:space="0" w:color="auto"/>
            <w:bottom w:val="none" w:sz="0" w:space="0" w:color="auto"/>
            <w:right w:val="none" w:sz="0" w:space="0" w:color="auto"/>
          </w:divBdr>
        </w:div>
        <w:div w:id="358508823">
          <w:marLeft w:val="0"/>
          <w:marRight w:val="0"/>
          <w:marTop w:val="0"/>
          <w:marBottom w:val="0"/>
          <w:divBdr>
            <w:top w:val="none" w:sz="0" w:space="0" w:color="auto"/>
            <w:left w:val="none" w:sz="0" w:space="0" w:color="auto"/>
            <w:bottom w:val="none" w:sz="0" w:space="0" w:color="auto"/>
            <w:right w:val="none" w:sz="0" w:space="0" w:color="auto"/>
          </w:divBdr>
        </w:div>
        <w:div w:id="440345760">
          <w:marLeft w:val="0"/>
          <w:marRight w:val="0"/>
          <w:marTop w:val="0"/>
          <w:marBottom w:val="0"/>
          <w:divBdr>
            <w:top w:val="none" w:sz="0" w:space="0" w:color="auto"/>
            <w:left w:val="none" w:sz="0" w:space="0" w:color="auto"/>
            <w:bottom w:val="none" w:sz="0" w:space="0" w:color="auto"/>
            <w:right w:val="none" w:sz="0" w:space="0" w:color="auto"/>
          </w:divBdr>
        </w:div>
        <w:div w:id="483354017">
          <w:marLeft w:val="0"/>
          <w:marRight w:val="0"/>
          <w:marTop w:val="0"/>
          <w:marBottom w:val="0"/>
          <w:divBdr>
            <w:top w:val="none" w:sz="0" w:space="0" w:color="auto"/>
            <w:left w:val="none" w:sz="0" w:space="0" w:color="auto"/>
            <w:bottom w:val="none" w:sz="0" w:space="0" w:color="auto"/>
            <w:right w:val="none" w:sz="0" w:space="0" w:color="auto"/>
          </w:divBdr>
        </w:div>
        <w:div w:id="487787038">
          <w:marLeft w:val="0"/>
          <w:marRight w:val="0"/>
          <w:marTop w:val="0"/>
          <w:marBottom w:val="0"/>
          <w:divBdr>
            <w:top w:val="none" w:sz="0" w:space="0" w:color="auto"/>
            <w:left w:val="none" w:sz="0" w:space="0" w:color="auto"/>
            <w:bottom w:val="none" w:sz="0" w:space="0" w:color="auto"/>
            <w:right w:val="none" w:sz="0" w:space="0" w:color="auto"/>
          </w:divBdr>
        </w:div>
        <w:div w:id="496069529">
          <w:marLeft w:val="0"/>
          <w:marRight w:val="0"/>
          <w:marTop w:val="0"/>
          <w:marBottom w:val="0"/>
          <w:divBdr>
            <w:top w:val="none" w:sz="0" w:space="0" w:color="auto"/>
            <w:left w:val="none" w:sz="0" w:space="0" w:color="auto"/>
            <w:bottom w:val="none" w:sz="0" w:space="0" w:color="auto"/>
            <w:right w:val="none" w:sz="0" w:space="0" w:color="auto"/>
          </w:divBdr>
        </w:div>
        <w:div w:id="503210895">
          <w:marLeft w:val="0"/>
          <w:marRight w:val="0"/>
          <w:marTop w:val="0"/>
          <w:marBottom w:val="0"/>
          <w:divBdr>
            <w:top w:val="none" w:sz="0" w:space="0" w:color="auto"/>
            <w:left w:val="none" w:sz="0" w:space="0" w:color="auto"/>
            <w:bottom w:val="none" w:sz="0" w:space="0" w:color="auto"/>
            <w:right w:val="none" w:sz="0" w:space="0" w:color="auto"/>
          </w:divBdr>
        </w:div>
        <w:div w:id="504054469">
          <w:marLeft w:val="0"/>
          <w:marRight w:val="0"/>
          <w:marTop w:val="0"/>
          <w:marBottom w:val="0"/>
          <w:divBdr>
            <w:top w:val="none" w:sz="0" w:space="0" w:color="auto"/>
            <w:left w:val="none" w:sz="0" w:space="0" w:color="auto"/>
            <w:bottom w:val="none" w:sz="0" w:space="0" w:color="auto"/>
            <w:right w:val="none" w:sz="0" w:space="0" w:color="auto"/>
          </w:divBdr>
        </w:div>
        <w:div w:id="519927817">
          <w:marLeft w:val="0"/>
          <w:marRight w:val="0"/>
          <w:marTop w:val="0"/>
          <w:marBottom w:val="0"/>
          <w:divBdr>
            <w:top w:val="none" w:sz="0" w:space="0" w:color="auto"/>
            <w:left w:val="none" w:sz="0" w:space="0" w:color="auto"/>
            <w:bottom w:val="none" w:sz="0" w:space="0" w:color="auto"/>
            <w:right w:val="none" w:sz="0" w:space="0" w:color="auto"/>
          </w:divBdr>
        </w:div>
        <w:div w:id="521431145">
          <w:marLeft w:val="0"/>
          <w:marRight w:val="0"/>
          <w:marTop w:val="0"/>
          <w:marBottom w:val="0"/>
          <w:divBdr>
            <w:top w:val="none" w:sz="0" w:space="0" w:color="auto"/>
            <w:left w:val="none" w:sz="0" w:space="0" w:color="auto"/>
            <w:bottom w:val="none" w:sz="0" w:space="0" w:color="auto"/>
            <w:right w:val="none" w:sz="0" w:space="0" w:color="auto"/>
          </w:divBdr>
        </w:div>
        <w:div w:id="553390910">
          <w:marLeft w:val="0"/>
          <w:marRight w:val="0"/>
          <w:marTop w:val="0"/>
          <w:marBottom w:val="0"/>
          <w:divBdr>
            <w:top w:val="none" w:sz="0" w:space="0" w:color="auto"/>
            <w:left w:val="none" w:sz="0" w:space="0" w:color="auto"/>
            <w:bottom w:val="none" w:sz="0" w:space="0" w:color="auto"/>
            <w:right w:val="none" w:sz="0" w:space="0" w:color="auto"/>
          </w:divBdr>
        </w:div>
        <w:div w:id="557253230">
          <w:marLeft w:val="0"/>
          <w:marRight w:val="0"/>
          <w:marTop w:val="0"/>
          <w:marBottom w:val="0"/>
          <w:divBdr>
            <w:top w:val="none" w:sz="0" w:space="0" w:color="auto"/>
            <w:left w:val="none" w:sz="0" w:space="0" w:color="auto"/>
            <w:bottom w:val="none" w:sz="0" w:space="0" w:color="auto"/>
            <w:right w:val="none" w:sz="0" w:space="0" w:color="auto"/>
          </w:divBdr>
        </w:div>
        <w:div w:id="566456878">
          <w:marLeft w:val="0"/>
          <w:marRight w:val="0"/>
          <w:marTop w:val="0"/>
          <w:marBottom w:val="0"/>
          <w:divBdr>
            <w:top w:val="none" w:sz="0" w:space="0" w:color="auto"/>
            <w:left w:val="none" w:sz="0" w:space="0" w:color="auto"/>
            <w:bottom w:val="none" w:sz="0" w:space="0" w:color="auto"/>
            <w:right w:val="none" w:sz="0" w:space="0" w:color="auto"/>
          </w:divBdr>
        </w:div>
        <w:div w:id="612323053">
          <w:marLeft w:val="0"/>
          <w:marRight w:val="0"/>
          <w:marTop w:val="0"/>
          <w:marBottom w:val="0"/>
          <w:divBdr>
            <w:top w:val="none" w:sz="0" w:space="0" w:color="auto"/>
            <w:left w:val="none" w:sz="0" w:space="0" w:color="auto"/>
            <w:bottom w:val="none" w:sz="0" w:space="0" w:color="auto"/>
            <w:right w:val="none" w:sz="0" w:space="0" w:color="auto"/>
          </w:divBdr>
        </w:div>
        <w:div w:id="624388140">
          <w:marLeft w:val="0"/>
          <w:marRight w:val="0"/>
          <w:marTop w:val="0"/>
          <w:marBottom w:val="0"/>
          <w:divBdr>
            <w:top w:val="none" w:sz="0" w:space="0" w:color="auto"/>
            <w:left w:val="none" w:sz="0" w:space="0" w:color="auto"/>
            <w:bottom w:val="none" w:sz="0" w:space="0" w:color="auto"/>
            <w:right w:val="none" w:sz="0" w:space="0" w:color="auto"/>
          </w:divBdr>
        </w:div>
        <w:div w:id="628243660">
          <w:marLeft w:val="0"/>
          <w:marRight w:val="0"/>
          <w:marTop w:val="0"/>
          <w:marBottom w:val="0"/>
          <w:divBdr>
            <w:top w:val="none" w:sz="0" w:space="0" w:color="auto"/>
            <w:left w:val="none" w:sz="0" w:space="0" w:color="auto"/>
            <w:bottom w:val="none" w:sz="0" w:space="0" w:color="auto"/>
            <w:right w:val="none" w:sz="0" w:space="0" w:color="auto"/>
          </w:divBdr>
        </w:div>
        <w:div w:id="668287012">
          <w:marLeft w:val="0"/>
          <w:marRight w:val="0"/>
          <w:marTop w:val="0"/>
          <w:marBottom w:val="0"/>
          <w:divBdr>
            <w:top w:val="none" w:sz="0" w:space="0" w:color="auto"/>
            <w:left w:val="none" w:sz="0" w:space="0" w:color="auto"/>
            <w:bottom w:val="none" w:sz="0" w:space="0" w:color="auto"/>
            <w:right w:val="none" w:sz="0" w:space="0" w:color="auto"/>
          </w:divBdr>
        </w:div>
        <w:div w:id="704210093">
          <w:marLeft w:val="0"/>
          <w:marRight w:val="0"/>
          <w:marTop w:val="0"/>
          <w:marBottom w:val="0"/>
          <w:divBdr>
            <w:top w:val="none" w:sz="0" w:space="0" w:color="auto"/>
            <w:left w:val="none" w:sz="0" w:space="0" w:color="auto"/>
            <w:bottom w:val="none" w:sz="0" w:space="0" w:color="auto"/>
            <w:right w:val="none" w:sz="0" w:space="0" w:color="auto"/>
          </w:divBdr>
        </w:div>
        <w:div w:id="745617445">
          <w:marLeft w:val="0"/>
          <w:marRight w:val="0"/>
          <w:marTop w:val="0"/>
          <w:marBottom w:val="0"/>
          <w:divBdr>
            <w:top w:val="none" w:sz="0" w:space="0" w:color="auto"/>
            <w:left w:val="none" w:sz="0" w:space="0" w:color="auto"/>
            <w:bottom w:val="none" w:sz="0" w:space="0" w:color="auto"/>
            <w:right w:val="none" w:sz="0" w:space="0" w:color="auto"/>
          </w:divBdr>
        </w:div>
        <w:div w:id="757025360">
          <w:marLeft w:val="0"/>
          <w:marRight w:val="0"/>
          <w:marTop w:val="0"/>
          <w:marBottom w:val="0"/>
          <w:divBdr>
            <w:top w:val="none" w:sz="0" w:space="0" w:color="auto"/>
            <w:left w:val="none" w:sz="0" w:space="0" w:color="auto"/>
            <w:bottom w:val="none" w:sz="0" w:space="0" w:color="auto"/>
            <w:right w:val="none" w:sz="0" w:space="0" w:color="auto"/>
          </w:divBdr>
        </w:div>
        <w:div w:id="774249257">
          <w:marLeft w:val="0"/>
          <w:marRight w:val="0"/>
          <w:marTop w:val="0"/>
          <w:marBottom w:val="0"/>
          <w:divBdr>
            <w:top w:val="none" w:sz="0" w:space="0" w:color="auto"/>
            <w:left w:val="none" w:sz="0" w:space="0" w:color="auto"/>
            <w:bottom w:val="none" w:sz="0" w:space="0" w:color="auto"/>
            <w:right w:val="none" w:sz="0" w:space="0" w:color="auto"/>
          </w:divBdr>
        </w:div>
        <w:div w:id="776288388">
          <w:marLeft w:val="0"/>
          <w:marRight w:val="0"/>
          <w:marTop w:val="0"/>
          <w:marBottom w:val="0"/>
          <w:divBdr>
            <w:top w:val="none" w:sz="0" w:space="0" w:color="auto"/>
            <w:left w:val="none" w:sz="0" w:space="0" w:color="auto"/>
            <w:bottom w:val="none" w:sz="0" w:space="0" w:color="auto"/>
            <w:right w:val="none" w:sz="0" w:space="0" w:color="auto"/>
          </w:divBdr>
        </w:div>
        <w:div w:id="790513890">
          <w:marLeft w:val="0"/>
          <w:marRight w:val="0"/>
          <w:marTop w:val="0"/>
          <w:marBottom w:val="0"/>
          <w:divBdr>
            <w:top w:val="none" w:sz="0" w:space="0" w:color="auto"/>
            <w:left w:val="none" w:sz="0" w:space="0" w:color="auto"/>
            <w:bottom w:val="none" w:sz="0" w:space="0" w:color="auto"/>
            <w:right w:val="none" w:sz="0" w:space="0" w:color="auto"/>
          </w:divBdr>
        </w:div>
        <w:div w:id="802237594">
          <w:marLeft w:val="0"/>
          <w:marRight w:val="0"/>
          <w:marTop w:val="0"/>
          <w:marBottom w:val="0"/>
          <w:divBdr>
            <w:top w:val="none" w:sz="0" w:space="0" w:color="auto"/>
            <w:left w:val="none" w:sz="0" w:space="0" w:color="auto"/>
            <w:bottom w:val="none" w:sz="0" w:space="0" w:color="auto"/>
            <w:right w:val="none" w:sz="0" w:space="0" w:color="auto"/>
          </w:divBdr>
        </w:div>
        <w:div w:id="877161565">
          <w:marLeft w:val="0"/>
          <w:marRight w:val="0"/>
          <w:marTop w:val="0"/>
          <w:marBottom w:val="0"/>
          <w:divBdr>
            <w:top w:val="none" w:sz="0" w:space="0" w:color="auto"/>
            <w:left w:val="none" w:sz="0" w:space="0" w:color="auto"/>
            <w:bottom w:val="none" w:sz="0" w:space="0" w:color="auto"/>
            <w:right w:val="none" w:sz="0" w:space="0" w:color="auto"/>
          </w:divBdr>
        </w:div>
        <w:div w:id="893004651">
          <w:marLeft w:val="0"/>
          <w:marRight w:val="0"/>
          <w:marTop w:val="0"/>
          <w:marBottom w:val="0"/>
          <w:divBdr>
            <w:top w:val="none" w:sz="0" w:space="0" w:color="auto"/>
            <w:left w:val="none" w:sz="0" w:space="0" w:color="auto"/>
            <w:bottom w:val="none" w:sz="0" w:space="0" w:color="auto"/>
            <w:right w:val="none" w:sz="0" w:space="0" w:color="auto"/>
          </w:divBdr>
        </w:div>
        <w:div w:id="897714556">
          <w:marLeft w:val="0"/>
          <w:marRight w:val="0"/>
          <w:marTop w:val="0"/>
          <w:marBottom w:val="0"/>
          <w:divBdr>
            <w:top w:val="none" w:sz="0" w:space="0" w:color="auto"/>
            <w:left w:val="none" w:sz="0" w:space="0" w:color="auto"/>
            <w:bottom w:val="none" w:sz="0" w:space="0" w:color="auto"/>
            <w:right w:val="none" w:sz="0" w:space="0" w:color="auto"/>
          </w:divBdr>
        </w:div>
        <w:div w:id="905802244">
          <w:marLeft w:val="0"/>
          <w:marRight w:val="0"/>
          <w:marTop w:val="0"/>
          <w:marBottom w:val="0"/>
          <w:divBdr>
            <w:top w:val="none" w:sz="0" w:space="0" w:color="auto"/>
            <w:left w:val="none" w:sz="0" w:space="0" w:color="auto"/>
            <w:bottom w:val="none" w:sz="0" w:space="0" w:color="auto"/>
            <w:right w:val="none" w:sz="0" w:space="0" w:color="auto"/>
          </w:divBdr>
        </w:div>
        <w:div w:id="911506126">
          <w:marLeft w:val="0"/>
          <w:marRight w:val="0"/>
          <w:marTop w:val="0"/>
          <w:marBottom w:val="0"/>
          <w:divBdr>
            <w:top w:val="none" w:sz="0" w:space="0" w:color="auto"/>
            <w:left w:val="none" w:sz="0" w:space="0" w:color="auto"/>
            <w:bottom w:val="none" w:sz="0" w:space="0" w:color="auto"/>
            <w:right w:val="none" w:sz="0" w:space="0" w:color="auto"/>
          </w:divBdr>
        </w:div>
        <w:div w:id="926158482">
          <w:marLeft w:val="0"/>
          <w:marRight w:val="0"/>
          <w:marTop w:val="0"/>
          <w:marBottom w:val="0"/>
          <w:divBdr>
            <w:top w:val="none" w:sz="0" w:space="0" w:color="auto"/>
            <w:left w:val="none" w:sz="0" w:space="0" w:color="auto"/>
            <w:bottom w:val="none" w:sz="0" w:space="0" w:color="auto"/>
            <w:right w:val="none" w:sz="0" w:space="0" w:color="auto"/>
          </w:divBdr>
        </w:div>
        <w:div w:id="940378476">
          <w:marLeft w:val="0"/>
          <w:marRight w:val="0"/>
          <w:marTop w:val="0"/>
          <w:marBottom w:val="0"/>
          <w:divBdr>
            <w:top w:val="none" w:sz="0" w:space="0" w:color="auto"/>
            <w:left w:val="none" w:sz="0" w:space="0" w:color="auto"/>
            <w:bottom w:val="none" w:sz="0" w:space="0" w:color="auto"/>
            <w:right w:val="none" w:sz="0" w:space="0" w:color="auto"/>
          </w:divBdr>
        </w:div>
        <w:div w:id="942154006">
          <w:marLeft w:val="0"/>
          <w:marRight w:val="0"/>
          <w:marTop w:val="0"/>
          <w:marBottom w:val="0"/>
          <w:divBdr>
            <w:top w:val="none" w:sz="0" w:space="0" w:color="auto"/>
            <w:left w:val="none" w:sz="0" w:space="0" w:color="auto"/>
            <w:bottom w:val="none" w:sz="0" w:space="0" w:color="auto"/>
            <w:right w:val="none" w:sz="0" w:space="0" w:color="auto"/>
          </w:divBdr>
        </w:div>
        <w:div w:id="993068940">
          <w:marLeft w:val="0"/>
          <w:marRight w:val="0"/>
          <w:marTop w:val="0"/>
          <w:marBottom w:val="0"/>
          <w:divBdr>
            <w:top w:val="none" w:sz="0" w:space="0" w:color="auto"/>
            <w:left w:val="none" w:sz="0" w:space="0" w:color="auto"/>
            <w:bottom w:val="none" w:sz="0" w:space="0" w:color="auto"/>
            <w:right w:val="none" w:sz="0" w:space="0" w:color="auto"/>
          </w:divBdr>
        </w:div>
        <w:div w:id="1000162891">
          <w:marLeft w:val="0"/>
          <w:marRight w:val="0"/>
          <w:marTop w:val="0"/>
          <w:marBottom w:val="0"/>
          <w:divBdr>
            <w:top w:val="none" w:sz="0" w:space="0" w:color="auto"/>
            <w:left w:val="none" w:sz="0" w:space="0" w:color="auto"/>
            <w:bottom w:val="none" w:sz="0" w:space="0" w:color="auto"/>
            <w:right w:val="none" w:sz="0" w:space="0" w:color="auto"/>
          </w:divBdr>
        </w:div>
        <w:div w:id="1008368220">
          <w:marLeft w:val="0"/>
          <w:marRight w:val="0"/>
          <w:marTop w:val="0"/>
          <w:marBottom w:val="0"/>
          <w:divBdr>
            <w:top w:val="none" w:sz="0" w:space="0" w:color="auto"/>
            <w:left w:val="none" w:sz="0" w:space="0" w:color="auto"/>
            <w:bottom w:val="none" w:sz="0" w:space="0" w:color="auto"/>
            <w:right w:val="none" w:sz="0" w:space="0" w:color="auto"/>
          </w:divBdr>
        </w:div>
        <w:div w:id="1026903602">
          <w:marLeft w:val="0"/>
          <w:marRight w:val="0"/>
          <w:marTop w:val="0"/>
          <w:marBottom w:val="0"/>
          <w:divBdr>
            <w:top w:val="none" w:sz="0" w:space="0" w:color="auto"/>
            <w:left w:val="none" w:sz="0" w:space="0" w:color="auto"/>
            <w:bottom w:val="none" w:sz="0" w:space="0" w:color="auto"/>
            <w:right w:val="none" w:sz="0" w:space="0" w:color="auto"/>
          </w:divBdr>
        </w:div>
        <w:div w:id="1042251000">
          <w:marLeft w:val="0"/>
          <w:marRight w:val="0"/>
          <w:marTop w:val="0"/>
          <w:marBottom w:val="0"/>
          <w:divBdr>
            <w:top w:val="none" w:sz="0" w:space="0" w:color="auto"/>
            <w:left w:val="none" w:sz="0" w:space="0" w:color="auto"/>
            <w:bottom w:val="none" w:sz="0" w:space="0" w:color="auto"/>
            <w:right w:val="none" w:sz="0" w:space="0" w:color="auto"/>
          </w:divBdr>
        </w:div>
        <w:div w:id="1046417241">
          <w:marLeft w:val="0"/>
          <w:marRight w:val="0"/>
          <w:marTop w:val="0"/>
          <w:marBottom w:val="0"/>
          <w:divBdr>
            <w:top w:val="none" w:sz="0" w:space="0" w:color="auto"/>
            <w:left w:val="none" w:sz="0" w:space="0" w:color="auto"/>
            <w:bottom w:val="none" w:sz="0" w:space="0" w:color="auto"/>
            <w:right w:val="none" w:sz="0" w:space="0" w:color="auto"/>
          </w:divBdr>
        </w:div>
        <w:div w:id="1051344387">
          <w:marLeft w:val="0"/>
          <w:marRight w:val="0"/>
          <w:marTop w:val="0"/>
          <w:marBottom w:val="0"/>
          <w:divBdr>
            <w:top w:val="none" w:sz="0" w:space="0" w:color="auto"/>
            <w:left w:val="none" w:sz="0" w:space="0" w:color="auto"/>
            <w:bottom w:val="none" w:sz="0" w:space="0" w:color="auto"/>
            <w:right w:val="none" w:sz="0" w:space="0" w:color="auto"/>
          </w:divBdr>
        </w:div>
        <w:div w:id="1067266581">
          <w:marLeft w:val="0"/>
          <w:marRight w:val="0"/>
          <w:marTop w:val="0"/>
          <w:marBottom w:val="0"/>
          <w:divBdr>
            <w:top w:val="none" w:sz="0" w:space="0" w:color="auto"/>
            <w:left w:val="none" w:sz="0" w:space="0" w:color="auto"/>
            <w:bottom w:val="none" w:sz="0" w:space="0" w:color="auto"/>
            <w:right w:val="none" w:sz="0" w:space="0" w:color="auto"/>
          </w:divBdr>
        </w:div>
        <w:div w:id="1096292413">
          <w:marLeft w:val="0"/>
          <w:marRight w:val="0"/>
          <w:marTop w:val="0"/>
          <w:marBottom w:val="0"/>
          <w:divBdr>
            <w:top w:val="none" w:sz="0" w:space="0" w:color="auto"/>
            <w:left w:val="none" w:sz="0" w:space="0" w:color="auto"/>
            <w:bottom w:val="none" w:sz="0" w:space="0" w:color="auto"/>
            <w:right w:val="none" w:sz="0" w:space="0" w:color="auto"/>
          </w:divBdr>
        </w:div>
        <w:div w:id="1173228008">
          <w:marLeft w:val="0"/>
          <w:marRight w:val="0"/>
          <w:marTop w:val="0"/>
          <w:marBottom w:val="0"/>
          <w:divBdr>
            <w:top w:val="none" w:sz="0" w:space="0" w:color="auto"/>
            <w:left w:val="none" w:sz="0" w:space="0" w:color="auto"/>
            <w:bottom w:val="none" w:sz="0" w:space="0" w:color="auto"/>
            <w:right w:val="none" w:sz="0" w:space="0" w:color="auto"/>
          </w:divBdr>
        </w:div>
        <w:div w:id="1174107711">
          <w:marLeft w:val="0"/>
          <w:marRight w:val="0"/>
          <w:marTop w:val="0"/>
          <w:marBottom w:val="0"/>
          <w:divBdr>
            <w:top w:val="none" w:sz="0" w:space="0" w:color="auto"/>
            <w:left w:val="none" w:sz="0" w:space="0" w:color="auto"/>
            <w:bottom w:val="none" w:sz="0" w:space="0" w:color="auto"/>
            <w:right w:val="none" w:sz="0" w:space="0" w:color="auto"/>
          </w:divBdr>
        </w:div>
        <w:div w:id="1203519246">
          <w:marLeft w:val="0"/>
          <w:marRight w:val="0"/>
          <w:marTop w:val="0"/>
          <w:marBottom w:val="0"/>
          <w:divBdr>
            <w:top w:val="none" w:sz="0" w:space="0" w:color="auto"/>
            <w:left w:val="none" w:sz="0" w:space="0" w:color="auto"/>
            <w:bottom w:val="none" w:sz="0" w:space="0" w:color="auto"/>
            <w:right w:val="none" w:sz="0" w:space="0" w:color="auto"/>
          </w:divBdr>
        </w:div>
        <w:div w:id="1232277998">
          <w:marLeft w:val="0"/>
          <w:marRight w:val="0"/>
          <w:marTop w:val="0"/>
          <w:marBottom w:val="0"/>
          <w:divBdr>
            <w:top w:val="none" w:sz="0" w:space="0" w:color="auto"/>
            <w:left w:val="none" w:sz="0" w:space="0" w:color="auto"/>
            <w:bottom w:val="none" w:sz="0" w:space="0" w:color="auto"/>
            <w:right w:val="none" w:sz="0" w:space="0" w:color="auto"/>
          </w:divBdr>
        </w:div>
        <w:div w:id="1246112258">
          <w:marLeft w:val="0"/>
          <w:marRight w:val="0"/>
          <w:marTop w:val="0"/>
          <w:marBottom w:val="0"/>
          <w:divBdr>
            <w:top w:val="none" w:sz="0" w:space="0" w:color="auto"/>
            <w:left w:val="none" w:sz="0" w:space="0" w:color="auto"/>
            <w:bottom w:val="none" w:sz="0" w:space="0" w:color="auto"/>
            <w:right w:val="none" w:sz="0" w:space="0" w:color="auto"/>
          </w:divBdr>
        </w:div>
        <w:div w:id="1254165146">
          <w:marLeft w:val="0"/>
          <w:marRight w:val="0"/>
          <w:marTop w:val="0"/>
          <w:marBottom w:val="0"/>
          <w:divBdr>
            <w:top w:val="none" w:sz="0" w:space="0" w:color="auto"/>
            <w:left w:val="none" w:sz="0" w:space="0" w:color="auto"/>
            <w:bottom w:val="none" w:sz="0" w:space="0" w:color="auto"/>
            <w:right w:val="none" w:sz="0" w:space="0" w:color="auto"/>
          </w:divBdr>
        </w:div>
        <w:div w:id="1290819719">
          <w:marLeft w:val="0"/>
          <w:marRight w:val="0"/>
          <w:marTop w:val="0"/>
          <w:marBottom w:val="0"/>
          <w:divBdr>
            <w:top w:val="none" w:sz="0" w:space="0" w:color="auto"/>
            <w:left w:val="none" w:sz="0" w:space="0" w:color="auto"/>
            <w:bottom w:val="none" w:sz="0" w:space="0" w:color="auto"/>
            <w:right w:val="none" w:sz="0" w:space="0" w:color="auto"/>
          </w:divBdr>
        </w:div>
        <w:div w:id="1312557176">
          <w:marLeft w:val="0"/>
          <w:marRight w:val="0"/>
          <w:marTop w:val="0"/>
          <w:marBottom w:val="0"/>
          <w:divBdr>
            <w:top w:val="none" w:sz="0" w:space="0" w:color="auto"/>
            <w:left w:val="none" w:sz="0" w:space="0" w:color="auto"/>
            <w:bottom w:val="none" w:sz="0" w:space="0" w:color="auto"/>
            <w:right w:val="none" w:sz="0" w:space="0" w:color="auto"/>
          </w:divBdr>
        </w:div>
        <w:div w:id="1339581110">
          <w:marLeft w:val="0"/>
          <w:marRight w:val="0"/>
          <w:marTop w:val="0"/>
          <w:marBottom w:val="0"/>
          <w:divBdr>
            <w:top w:val="none" w:sz="0" w:space="0" w:color="auto"/>
            <w:left w:val="none" w:sz="0" w:space="0" w:color="auto"/>
            <w:bottom w:val="none" w:sz="0" w:space="0" w:color="auto"/>
            <w:right w:val="none" w:sz="0" w:space="0" w:color="auto"/>
          </w:divBdr>
        </w:div>
        <w:div w:id="1356078929">
          <w:marLeft w:val="0"/>
          <w:marRight w:val="0"/>
          <w:marTop w:val="0"/>
          <w:marBottom w:val="0"/>
          <w:divBdr>
            <w:top w:val="none" w:sz="0" w:space="0" w:color="auto"/>
            <w:left w:val="none" w:sz="0" w:space="0" w:color="auto"/>
            <w:bottom w:val="none" w:sz="0" w:space="0" w:color="auto"/>
            <w:right w:val="none" w:sz="0" w:space="0" w:color="auto"/>
          </w:divBdr>
        </w:div>
        <w:div w:id="1359743530">
          <w:marLeft w:val="0"/>
          <w:marRight w:val="0"/>
          <w:marTop w:val="0"/>
          <w:marBottom w:val="0"/>
          <w:divBdr>
            <w:top w:val="none" w:sz="0" w:space="0" w:color="auto"/>
            <w:left w:val="none" w:sz="0" w:space="0" w:color="auto"/>
            <w:bottom w:val="none" w:sz="0" w:space="0" w:color="auto"/>
            <w:right w:val="none" w:sz="0" w:space="0" w:color="auto"/>
          </w:divBdr>
        </w:div>
        <w:div w:id="1428036167">
          <w:marLeft w:val="0"/>
          <w:marRight w:val="0"/>
          <w:marTop w:val="0"/>
          <w:marBottom w:val="0"/>
          <w:divBdr>
            <w:top w:val="none" w:sz="0" w:space="0" w:color="auto"/>
            <w:left w:val="none" w:sz="0" w:space="0" w:color="auto"/>
            <w:bottom w:val="none" w:sz="0" w:space="0" w:color="auto"/>
            <w:right w:val="none" w:sz="0" w:space="0" w:color="auto"/>
          </w:divBdr>
        </w:div>
        <w:div w:id="1439981021">
          <w:marLeft w:val="0"/>
          <w:marRight w:val="0"/>
          <w:marTop w:val="0"/>
          <w:marBottom w:val="0"/>
          <w:divBdr>
            <w:top w:val="none" w:sz="0" w:space="0" w:color="auto"/>
            <w:left w:val="none" w:sz="0" w:space="0" w:color="auto"/>
            <w:bottom w:val="none" w:sz="0" w:space="0" w:color="auto"/>
            <w:right w:val="none" w:sz="0" w:space="0" w:color="auto"/>
          </w:divBdr>
        </w:div>
        <w:div w:id="1458833326">
          <w:marLeft w:val="0"/>
          <w:marRight w:val="0"/>
          <w:marTop w:val="0"/>
          <w:marBottom w:val="0"/>
          <w:divBdr>
            <w:top w:val="none" w:sz="0" w:space="0" w:color="auto"/>
            <w:left w:val="none" w:sz="0" w:space="0" w:color="auto"/>
            <w:bottom w:val="none" w:sz="0" w:space="0" w:color="auto"/>
            <w:right w:val="none" w:sz="0" w:space="0" w:color="auto"/>
          </w:divBdr>
        </w:div>
        <w:div w:id="1490291853">
          <w:marLeft w:val="0"/>
          <w:marRight w:val="0"/>
          <w:marTop w:val="0"/>
          <w:marBottom w:val="0"/>
          <w:divBdr>
            <w:top w:val="none" w:sz="0" w:space="0" w:color="auto"/>
            <w:left w:val="none" w:sz="0" w:space="0" w:color="auto"/>
            <w:bottom w:val="none" w:sz="0" w:space="0" w:color="auto"/>
            <w:right w:val="none" w:sz="0" w:space="0" w:color="auto"/>
          </w:divBdr>
        </w:div>
        <w:div w:id="1508598344">
          <w:marLeft w:val="0"/>
          <w:marRight w:val="0"/>
          <w:marTop w:val="0"/>
          <w:marBottom w:val="0"/>
          <w:divBdr>
            <w:top w:val="none" w:sz="0" w:space="0" w:color="auto"/>
            <w:left w:val="none" w:sz="0" w:space="0" w:color="auto"/>
            <w:bottom w:val="none" w:sz="0" w:space="0" w:color="auto"/>
            <w:right w:val="none" w:sz="0" w:space="0" w:color="auto"/>
          </w:divBdr>
        </w:div>
        <w:div w:id="1526476967">
          <w:marLeft w:val="0"/>
          <w:marRight w:val="0"/>
          <w:marTop w:val="0"/>
          <w:marBottom w:val="0"/>
          <w:divBdr>
            <w:top w:val="none" w:sz="0" w:space="0" w:color="auto"/>
            <w:left w:val="none" w:sz="0" w:space="0" w:color="auto"/>
            <w:bottom w:val="none" w:sz="0" w:space="0" w:color="auto"/>
            <w:right w:val="none" w:sz="0" w:space="0" w:color="auto"/>
          </w:divBdr>
        </w:div>
        <w:div w:id="1552810100">
          <w:marLeft w:val="0"/>
          <w:marRight w:val="0"/>
          <w:marTop w:val="0"/>
          <w:marBottom w:val="0"/>
          <w:divBdr>
            <w:top w:val="none" w:sz="0" w:space="0" w:color="auto"/>
            <w:left w:val="none" w:sz="0" w:space="0" w:color="auto"/>
            <w:bottom w:val="none" w:sz="0" w:space="0" w:color="auto"/>
            <w:right w:val="none" w:sz="0" w:space="0" w:color="auto"/>
          </w:divBdr>
        </w:div>
        <w:div w:id="1567111687">
          <w:marLeft w:val="0"/>
          <w:marRight w:val="0"/>
          <w:marTop w:val="0"/>
          <w:marBottom w:val="0"/>
          <w:divBdr>
            <w:top w:val="none" w:sz="0" w:space="0" w:color="auto"/>
            <w:left w:val="none" w:sz="0" w:space="0" w:color="auto"/>
            <w:bottom w:val="none" w:sz="0" w:space="0" w:color="auto"/>
            <w:right w:val="none" w:sz="0" w:space="0" w:color="auto"/>
          </w:divBdr>
        </w:div>
        <w:div w:id="1570799268">
          <w:marLeft w:val="0"/>
          <w:marRight w:val="0"/>
          <w:marTop w:val="0"/>
          <w:marBottom w:val="0"/>
          <w:divBdr>
            <w:top w:val="none" w:sz="0" w:space="0" w:color="auto"/>
            <w:left w:val="none" w:sz="0" w:space="0" w:color="auto"/>
            <w:bottom w:val="none" w:sz="0" w:space="0" w:color="auto"/>
            <w:right w:val="none" w:sz="0" w:space="0" w:color="auto"/>
          </w:divBdr>
        </w:div>
        <w:div w:id="1605461733">
          <w:marLeft w:val="0"/>
          <w:marRight w:val="0"/>
          <w:marTop w:val="0"/>
          <w:marBottom w:val="0"/>
          <w:divBdr>
            <w:top w:val="none" w:sz="0" w:space="0" w:color="auto"/>
            <w:left w:val="none" w:sz="0" w:space="0" w:color="auto"/>
            <w:bottom w:val="none" w:sz="0" w:space="0" w:color="auto"/>
            <w:right w:val="none" w:sz="0" w:space="0" w:color="auto"/>
          </w:divBdr>
        </w:div>
        <w:div w:id="1610817391">
          <w:marLeft w:val="0"/>
          <w:marRight w:val="0"/>
          <w:marTop w:val="0"/>
          <w:marBottom w:val="0"/>
          <w:divBdr>
            <w:top w:val="none" w:sz="0" w:space="0" w:color="auto"/>
            <w:left w:val="none" w:sz="0" w:space="0" w:color="auto"/>
            <w:bottom w:val="none" w:sz="0" w:space="0" w:color="auto"/>
            <w:right w:val="none" w:sz="0" w:space="0" w:color="auto"/>
          </w:divBdr>
        </w:div>
        <w:div w:id="1637683409">
          <w:marLeft w:val="0"/>
          <w:marRight w:val="0"/>
          <w:marTop w:val="0"/>
          <w:marBottom w:val="0"/>
          <w:divBdr>
            <w:top w:val="none" w:sz="0" w:space="0" w:color="auto"/>
            <w:left w:val="none" w:sz="0" w:space="0" w:color="auto"/>
            <w:bottom w:val="none" w:sz="0" w:space="0" w:color="auto"/>
            <w:right w:val="none" w:sz="0" w:space="0" w:color="auto"/>
          </w:divBdr>
        </w:div>
        <w:div w:id="1666280484">
          <w:marLeft w:val="0"/>
          <w:marRight w:val="0"/>
          <w:marTop w:val="0"/>
          <w:marBottom w:val="0"/>
          <w:divBdr>
            <w:top w:val="none" w:sz="0" w:space="0" w:color="auto"/>
            <w:left w:val="none" w:sz="0" w:space="0" w:color="auto"/>
            <w:bottom w:val="none" w:sz="0" w:space="0" w:color="auto"/>
            <w:right w:val="none" w:sz="0" w:space="0" w:color="auto"/>
          </w:divBdr>
        </w:div>
        <w:div w:id="1667174062">
          <w:marLeft w:val="0"/>
          <w:marRight w:val="0"/>
          <w:marTop w:val="0"/>
          <w:marBottom w:val="0"/>
          <w:divBdr>
            <w:top w:val="none" w:sz="0" w:space="0" w:color="auto"/>
            <w:left w:val="none" w:sz="0" w:space="0" w:color="auto"/>
            <w:bottom w:val="none" w:sz="0" w:space="0" w:color="auto"/>
            <w:right w:val="none" w:sz="0" w:space="0" w:color="auto"/>
          </w:divBdr>
        </w:div>
        <w:div w:id="1672024128">
          <w:marLeft w:val="0"/>
          <w:marRight w:val="0"/>
          <w:marTop w:val="0"/>
          <w:marBottom w:val="0"/>
          <w:divBdr>
            <w:top w:val="none" w:sz="0" w:space="0" w:color="auto"/>
            <w:left w:val="none" w:sz="0" w:space="0" w:color="auto"/>
            <w:bottom w:val="none" w:sz="0" w:space="0" w:color="auto"/>
            <w:right w:val="none" w:sz="0" w:space="0" w:color="auto"/>
          </w:divBdr>
        </w:div>
        <w:div w:id="1689912749">
          <w:marLeft w:val="0"/>
          <w:marRight w:val="0"/>
          <w:marTop w:val="0"/>
          <w:marBottom w:val="0"/>
          <w:divBdr>
            <w:top w:val="none" w:sz="0" w:space="0" w:color="auto"/>
            <w:left w:val="none" w:sz="0" w:space="0" w:color="auto"/>
            <w:bottom w:val="none" w:sz="0" w:space="0" w:color="auto"/>
            <w:right w:val="none" w:sz="0" w:space="0" w:color="auto"/>
          </w:divBdr>
        </w:div>
        <w:div w:id="1706322879">
          <w:marLeft w:val="0"/>
          <w:marRight w:val="0"/>
          <w:marTop w:val="0"/>
          <w:marBottom w:val="0"/>
          <w:divBdr>
            <w:top w:val="none" w:sz="0" w:space="0" w:color="auto"/>
            <w:left w:val="none" w:sz="0" w:space="0" w:color="auto"/>
            <w:bottom w:val="none" w:sz="0" w:space="0" w:color="auto"/>
            <w:right w:val="none" w:sz="0" w:space="0" w:color="auto"/>
          </w:divBdr>
        </w:div>
        <w:div w:id="1736588523">
          <w:marLeft w:val="0"/>
          <w:marRight w:val="0"/>
          <w:marTop w:val="0"/>
          <w:marBottom w:val="0"/>
          <w:divBdr>
            <w:top w:val="none" w:sz="0" w:space="0" w:color="auto"/>
            <w:left w:val="none" w:sz="0" w:space="0" w:color="auto"/>
            <w:bottom w:val="none" w:sz="0" w:space="0" w:color="auto"/>
            <w:right w:val="none" w:sz="0" w:space="0" w:color="auto"/>
          </w:divBdr>
        </w:div>
        <w:div w:id="1746800920">
          <w:marLeft w:val="0"/>
          <w:marRight w:val="0"/>
          <w:marTop w:val="0"/>
          <w:marBottom w:val="0"/>
          <w:divBdr>
            <w:top w:val="none" w:sz="0" w:space="0" w:color="auto"/>
            <w:left w:val="none" w:sz="0" w:space="0" w:color="auto"/>
            <w:bottom w:val="none" w:sz="0" w:space="0" w:color="auto"/>
            <w:right w:val="none" w:sz="0" w:space="0" w:color="auto"/>
          </w:divBdr>
        </w:div>
        <w:div w:id="1779252688">
          <w:marLeft w:val="0"/>
          <w:marRight w:val="0"/>
          <w:marTop w:val="0"/>
          <w:marBottom w:val="0"/>
          <w:divBdr>
            <w:top w:val="none" w:sz="0" w:space="0" w:color="auto"/>
            <w:left w:val="none" w:sz="0" w:space="0" w:color="auto"/>
            <w:bottom w:val="none" w:sz="0" w:space="0" w:color="auto"/>
            <w:right w:val="none" w:sz="0" w:space="0" w:color="auto"/>
          </w:divBdr>
        </w:div>
        <w:div w:id="1781148443">
          <w:marLeft w:val="0"/>
          <w:marRight w:val="0"/>
          <w:marTop w:val="0"/>
          <w:marBottom w:val="0"/>
          <w:divBdr>
            <w:top w:val="none" w:sz="0" w:space="0" w:color="auto"/>
            <w:left w:val="none" w:sz="0" w:space="0" w:color="auto"/>
            <w:bottom w:val="none" w:sz="0" w:space="0" w:color="auto"/>
            <w:right w:val="none" w:sz="0" w:space="0" w:color="auto"/>
          </w:divBdr>
        </w:div>
        <w:div w:id="1809980782">
          <w:marLeft w:val="0"/>
          <w:marRight w:val="0"/>
          <w:marTop w:val="0"/>
          <w:marBottom w:val="0"/>
          <w:divBdr>
            <w:top w:val="none" w:sz="0" w:space="0" w:color="auto"/>
            <w:left w:val="none" w:sz="0" w:space="0" w:color="auto"/>
            <w:bottom w:val="none" w:sz="0" w:space="0" w:color="auto"/>
            <w:right w:val="none" w:sz="0" w:space="0" w:color="auto"/>
          </w:divBdr>
        </w:div>
        <w:div w:id="1816531697">
          <w:marLeft w:val="0"/>
          <w:marRight w:val="0"/>
          <w:marTop w:val="0"/>
          <w:marBottom w:val="0"/>
          <w:divBdr>
            <w:top w:val="none" w:sz="0" w:space="0" w:color="auto"/>
            <w:left w:val="none" w:sz="0" w:space="0" w:color="auto"/>
            <w:bottom w:val="none" w:sz="0" w:space="0" w:color="auto"/>
            <w:right w:val="none" w:sz="0" w:space="0" w:color="auto"/>
          </w:divBdr>
        </w:div>
        <w:div w:id="1817603418">
          <w:marLeft w:val="0"/>
          <w:marRight w:val="0"/>
          <w:marTop w:val="0"/>
          <w:marBottom w:val="0"/>
          <w:divBdr>
            <w:top w:val="none" w:sz="0" w:space="0" w:color="auto"/>
            <w:left w:val="none" w:sz="0" w:space="0" w:color="auto"/>
            <w:bottom w:val="none" w:sz="0" w:space="0" w:color="auto"/>
            <w:right w:val="none" w:sz="0" w:space="0" w:color="auto"/>
          </w:divBdr>
        </w:div>
        <w:div w:id="1821534476">
          <w:marLeft w:val="0"/>
          <w:marRight w:val="0"/>
          <w:marTop w:val="0"/>
          <w:marBottom w:val="0"/>
          <w:divBdr>
            <w:top w:val="none" w:sz="0" w:space="0" w:color="auto"/>
            <w:left w:val="none" w:sz="0" w:space="0" w:color="auto"/>
            <w:bottom w:val="none" w:sz="0" w:space="0" w:color="auto"/>
            <w:right w:val="none" w:sz="0" w:space="0" w:color="auto"/>
          </w:divBdr>
        </w:div>
        <w:div w:id="1857890945">
          <w:marLeft w:val="0"/>
          <w:marRight w:val="0"/>
          <w:marTop w:val="0"/>
          <w:marBottom w:val="0"/>
          <w:divBdr>
            <w:top w:val="none" w:sz="0" w:space="0" w:color="auto"/>
            <w:left w:val="none" w:sz="0" w:space="0" w:color="auto"/>
            <w:bottom w:val="none" w:sz="0" w:space="0" w:color="auto"/>
            <w:right w:val="none" w:sz="0" w:space="0" w:color="auto"/>
          </w:divBdr>
        </w:div>
        <w:div w:id="1877351129">
          <w:marLeft w:val="0"/>
          <w:marRight w:val="0"/>
          <w:marTop w:val="0"/>
          <w:marBottom w:val="0"/>
          <w:divBdr>
            <w:top w:val="none" w:sz="0" w:space="0" w:color="auto"/>
            <w:left w:val="none" w:sz="0" w:space="0" w:color="auto"/>
            <w:bottom w:val="none" w:sz="0" w:space="0" w:color="auto"/>
            <w:right w:val="none" w:sz="0" w:space="0" w:color="auto"/>
          </w:divBdr>
        </w:div>
        <w:div w:id="1887181624">
          <w:marLeft w:val="0"/>
          <w:marRight w:val="0"/>
          <w:marTop w:val="0"/>
          <w:marBottom w:val="0"/>
          <w:divBdr>
            <w:top w:val="none" w:sz="0" w:space="0" w:color="auto"/>
            <w:left w:val="none" w:sz="0" w:space="0" w:color="auto"/>
            <w:bottom w:val="none" w:sz="0" w:space="0" w:color="auto"/>
            <w:right w:val="none" w:sz="0" w:space="0" w:color="auto"/>
          </w:divBdr>
        </w:div>
        <w:div w:id="1891578123">
          <w:marLeft w:val="0"/>
          <w:marRight w:val="0"/>
          <w:marTop w:val="0"/>
          <w:marBottom w:val="0"/>
          <w:divBdr>
            <w:top w:val="none" w:sz="0" w:space="0" w:color="auto"/>
            <w:left w:val="none" w:sz="0" w:space="0" w:color="auto"/>
            <w:bottom w:val="none" w:sz="0" w:space="0" w:color="auto"/>
            <w:right w:val="none" w:sz="0" w:space="0" w:color="auto"/>
          </w:divBdr>
        </w:div>
        <w:div w:id="1955597697">
          <w:marLeft w:val="0"/>
          <w:marRight w:val="0"/>
          <w:marTop w:val="0"/>
          <w:marBottom w:val="0"/>
          <w:divBdr>
            <w:top w:val="none" w:sz="0" w:space="0" w:color="auto"/>
            <w:left w:val="none" w:sz="0" w:space="0" w:color="auto"/>
            <w:bottom w:val="none" w:sz="0" w:space="0" w:color="auto"/>
            <w:right w:val="none" w:sz="0" w:space="0" w:color="auto"/>
          </w:divBdr>
        </w:div>
        <w:div w:id="1961914221">
          <w:marLeft w:val="0"/>
          <w:marRight w:val="0"/>
          <w:marTop w:val="0"/>
          <w:marBottom w:val="0"/>
          <w:divBdr>
            <w:top w:val="none" w:sz="0" w:space="0" w:color="auto"/>
            <w:left w:val="none" w:sz="0" w:space="0" w:color="auto"/>
            <w:bottom w:val="none" w:sz="0" w:space="0" w:color="auto"/>
            <w:right w:val="none" w:sz="0" w:space="0" w:color="auto"/>
          </w:divBdr>
        </w:div>
        <w:div w:id="1964575211">
          <w:marLeft w:val="0"/>
          <w:marRight w:val="0"/>
          <w:marTop w:val="0"/>
          <w:marBottom w:val="0"/>
          <w:divBdr>
            <w:top w:val="none" w:sz="0" w:space="0" w:color="auto"/>
            <w:left w:val="none" w:sz="0" w:space="0" w:color="auto"/>
            <w:bottom w:val="none" w:sz="0" w:space="0" w:color="auto"/>
            <w:right w:val="none" w:sz="0" w:space="0" w:color="auto"/>
          </w:divBdr>
        </w:div>
        <w:div w:id="1966424887">
          <w:marLeft w:val="0"/>
          <w:marRight w:val="0"/>
          <w:marTop w:val="0"/>
          <w:marBottom w:val="0"/>
          <w:divBdr>
            <w:top w:val="none" w:sz="0" w:space="0" w:color="auto"/>
            <w:left w:val="none" w:sz="0" w:space="0" w:color="auto"/>
            <w:bottom w:val="none" w:sz="0" w:space="0" w:color="auto"/>
            <w:right w:val="none" w:sz="0" w:space="0" w:color="auto"/>
          </w:divBdr>
        </w:div>
        <w:div w:id="1967613191">
          <w:marLeft w:val="0"/>
          <w:marRight w:val="0"/>
          <w:marTop w:val="0"/>
          <w:marBottom w:val="0"/>
          <w:divBdr>
            <w:top w:val="none" w:sz="0" w:space="0" w:color="auto"/>
            <w:left w:val="none" w:sz="0" w:space="0" w:color="auto"/>
            <w:bottom w:val="none" w:sz="0" w:space="0" w:color="auto"/>
            <w:right w:val="none" w:sz="0" w:space="0" w:color="auto"/>
          </w:divBdr>
        </w:div>
        <w:div w:id="1984659427">
          <w:marLeft w:val="0"/>
          <w:marRight w:val="0"/>
          <w:marTop w:val="0"/>
          <w:marBottom w:val="0"/>
          <w:divBdr>
            <w:top w:val="none" w:sz="0" w:space="0" w:color="auto"/>
            <w:left w:val="none" w:sz="0" w:space="0" w:color="auto"/>
            <w:bottom w:val="none" w:sz="0" w:space="0" w:color="auto"/>
            <w:right w:val="none" w:sz="0" w:space="0" w:color="auto"/>
          </w:divBdr>
        </w:div>
        <w:div w:id="1992559782">
          <w:marLeft w:val="0"/>
          <w:marRight w:val="0"/>
          <w:marTop w:val="0"/>
          <w:marBottom w:val="0"/>
          <w:divBdr>
            <w:top w:val="none" w:sz="0" w:space="0" w:color="auto"/>
            <w:left w:val="none" w:sz="0" w:space="0" w:color="auto"/>
            <w:bottom w:val="none" w:sz="0" w:space="0" w:color="auto"/>
            <w:right w:val="none" w:sz="0" w:space="0" w:color="auto"/>
          </w:divBdr>
        </w:div>
        <w:div w:id="2007199791">
          <w:marLeft w:val="0"/>
          <w:marRight w:val="0"/>
          <w:marTop w:val="0"/>
          <w:marBottom w:val="0"/>
          <w:divBdr>
            <w:top w:val="none" w:sz="0" w:space="0" w:color="auto"/>
            <w:left w:val="none" w:sz="0" w:space="0" w:color="auto"/>
            <w:bottom w:val="none" w:sz="0" w:space="0" w:color="auto"/>
            <w:right w:val="none" w:sz="0" w:space="0" w:color="auto"/>
          </w:divBdr>
        </w:div>
        <w:div w:id="2044362063">
          <w:marLeft w:val="0"/>
          <w:marRight w:val="0"/>
          <w:marTop w:val="0"/>
          <w:marBottom w:val="0"/>
          <w:divBdr>
            <w:top w:val="none" w:sz="0" w:space="0" w:color="auto"/>
            <w:left w:val="none" w:sz="0" w:space="0" w:color="auto"/>
            <w:bottom w:val="none" w:sz="0" w:space="0" w:color="auto"/>
            <w:right w:val="none" w:sz="0" w:space="0" w:color="auto"/>
          </w:divBdr>
        </w:div>
        <w:div w:id="2051374504">
          <w:marLeft w:val="0"/>
          <w:marRight w:val="0"/>
          <w:marTop w:val="0"/>
          <w:marBottom w:val="0"/>
          <w:divBdr>
            <w:top w:val="none" w:sz="0" w:space="0" w:color="auto"/>
            <w:left w:val="none" w:sz="0" w:space="0" w:color="auto"/>
            <w:bottom w:val="none" w:sz="0" w:space="0" w:color="auto"/>
            <w:right w:val="none" w:sz="0" w:space="0" w:color="auto"/>
          </w:divBdr>
        </w:div>
        <w:div w:id="2063939950">
          <w:marLeft w:val="0"/>
          <w:marRight w:val="0"/>
          <w:marTop w:val="0"/>
          <w:marBottom w:val="0"/>
          <w:divBdr>
            <w:top w:val="none" w:sz="0" w:space="0" w:color="auto"/>
            <w:left w:val="none" w:sz="0" w:space="0" w:color="auto"/>
            <w:bottom w:val="none" w:sz="0" w:space="0" w:color="auto"/>
            <w:right w:val="none" w:sz="0" w:space="0" w:color="auto"/>
          </w:divBdr>
        </w:div>
        <w:div w:id="2093773664">
          <w:marLeft w:val="0"/>
          <w:marRight w:val="0"/>
          <w:marTop w:val="0"/>
          <w:marBottom w:val="0"/>
          <w:divBdr>
            <w:top w:val="none" w:sz="0" w:space="0" w:color="auto"/>
            <w:left w:val="none" w:sz="0" w:space="0" w:color="auto"/>
            <w:bottom w:val="none" w:sz="0" w:space="0" w:color="auto"/>
            <w:right w:val="none" w:sz="0" w:space="0" w:color="auto"/>
          </w:divBdr>
        </w:div>
        <w:div w:id="2094928883">
          <w:marLeft w:val="0"/>
          <w:marRight w:val="0"/>
          <w:marTop w:val="0"/>
          <w:marBottom w:val="0"/>
          <w:divBdr>
            <w:top w:val="none" w:sz="0" w:space="0" w:color="auto"/>
            <w:left w:val="none" w:sz="0" w:space="0" w:color="auto"/>
            <w:bottom w:val="none" w:sz="0" w:space="0" w:color="auto"/>
            <w:right w:val="none" w:sz="0" w:space="0" w:color="auto"/>
          </w:divBdr>
        </w:div>
      </w:divsChild>
    </w:div>
    <w:div w:id="2082630815">
      <w:bodyDiv w:val="1"/>
      <w:marLeft w:val="0"/>
      <w:marRight w:val="0"/>
      <w:marTop w:val="0"/>
      <w:marBottom w:val="0"/>
      <w:divBdr>
        <w:top w:val="none" w:sz="0" w:space="0" w:color="auto"/>
        <w:left w:val="none" w:sz="0" w:space="0" w:color="auto"/>
        <w:bottom w:val="none" w:sz="0" w:space="0" w:color="auto"/>
        <w:right w:val="none" w:sz="0" w:space="0" w:color="auto"/>
      </w:divBdr>
      <w:divsChild>
        <w:div w:id="54016410">
          <w:marLeft w:val="0"/>
          <w:marRight w:val="0"/>
          <w:marTop w:val="0"/>
          <w:marBottom w:val="0"/>
          <w:divBdr>
            <w:top w:val="none" w:sz="0" w:space="0" w:color="auto"/>
            <w:left w:val="none" w:sz="0" w:space="0" w:color="auto"/>
            <w:bottom w:val="none" w:sz="0" w:space="0" w:color="auto"/>
            <w:right w:val="none" w:sz="0" w:space="0" w:color="auto"/>
          </w:divBdr>
        </w:div>
        <w:div w:id="83844865">
          <w:marLeft w:val="0"/>
          <w:marRight w:val="0"/>
          <w:marTop w:val="0"/>
          <w:marBottom w:val="0"/>
          <w:divBdr>
            <w:top w:val="none" w:sz="0" w:space="0" w:color="auto"/>
            <w:left w:val="none" w:sz="0" w:space="0" w:color="auto"/>
            <w:bottom w:val="none" w:sz="0" w:space="0" w:color="auto"/>
            <w:right w:val="none" w:sz="0" w:space="0" w:color="auto"/>
          </w:divBdr>
        </w:div>
        <w:div w:id="171720505">
          <w:marLeft w:val="0"/>
          <w:marRight w:val="0"/>
          <w:marTop w:val="0"/>
          <w:marBottom w:val="0"/>
          <w:divBdr>
            <w:top w:val="none" w:sz="0" w:space="0" w:color="auto"/>
            <w:left w:val="none" w:sz="0" w:space="0" w:color="auto"/>
            <w:bottom w:val="none" w:sz="0" w:space="0" w:color="auto"/>
            <w:right w:val="none" w:sz="0" w:space="0" w:color="auto"/>
          </w:divBdr>
        </w:div>
        <w:div w:id="360591671">
          <w:marLeft w:val="0"/>
          <w:marRight w:val="0"/>
          <w:marTop w:val="0"/>
          <w:marBottom w:val="0"/>
          <w:divBdr>
            <w:top w:val="none" w:sz="0" w:space="0" w:color="auto"/>
            <w:left w:val="none" w:sz="0" w:space="0" w:color="auto"/>
            <w:bottom w:val="none" w:sz="0" w:space="0" w:color="auto"/>
            <w:right w:val="none" w:sz="0" w:space="0" w:color="auto"/>
          </w:divBdr>
        </w:div>
        <w:div w:id="421688512">
          <w:marLeft w:val="0"/>
          <w:marRight w:val="0"/>
          <w:marTop w:val="0"/>
          <w:marBottom w:val="0"/>
          <w:divBdr>
            <w:top w:val="none" w:sz="0" w:space="0" w:color="auto"/>
            <w:left w:val="none" w:sz="0" w:space="0" w:color="auto"/>
            <w:bottom w:val="none" w:sz="0" w:space="0" w:color="auto"/>
            <w:right w:val="none" w:sz="0" w:space="0" w:color="auto"/>
          </w:divBdr>
        </w:div>
        <w:div w:id="443767954">
          <w:marLeft w:val="0"/>
          <w:marRight w:val="0"/>
          <w:marTop w:val="0"/>
          <w:marBottom w:val="0"/>
          <w:divBdr>
            <w:top w:val="none" w:sz="0" w:space="0" w:color="auto"/>
            <w:left w:val="none" w:sz="0" w:space="0" w:color="auto"/>
            <w:bottom w:val="none" w:sz="0" w:space="0" w:color="auto"/>
            <w:right w:val="none" w:sz="0" w:space="0" w:color="auto"/>
          </w:divBdr>
        </w:div>
        <w:div w:id="449515263">
          <w:marLeft w:val="0"/>
          <w:marRight w:val="0"/>
          <w:marTop w:val="0"/>
          <w:marBottom w:val="0"/>
          <w:divBdr>
            <w:top w:val="none" w:sz="0" w:space="0" w:color="auto"/>
            <w:left w:val="none" w:sz="0" w:space="0" w:color="auto"/>
            <w:bottom w:val="none" w:sz="0" w:space="0" w:color="auto"/>
            <w:right w:val="none" w:sz="0" w:space="0" w:color="auto"/>
          </w:divBdr>
        </w:div>
        <w:div w:id="471755105">
          <w:marLeft w:val="0"/>
          <w:marRight w:val="0"/>
          <w:marTop w:val="0"/>
          <w:marBottom w:val="0"/>
          <w:divBdr>
            <w:top w:val="none" w:sz="0" w:space="0" w:color="auto"/>
            <w:left w:val="none" w:sz="0" w:space="0" w:color="auto"/>
            <w:bottom w:val="none" w:sz="0" w:space="0" w:color="auto"/>
            <w:right w:val="none" w:sz="0" w:space="0" w:color="auto"/>
          </w:divBdr>
        </w:div>
        <w:div w:id="480192682">
          <w:marLeft w:val="0"/>
          <w:marRight w:val="0"/>
          <w:marTop w:val="0"/>
          <w:marBottom w:val="0"/>
          <w:divBdr>
            <w:top w:val="none" w:sz="0" w:space="0" w:color="auto"/>
            <w:left w:val="none" w:sz="0" w:space="0" w:color="auto"/>
            <w:bottom w:val="none" w:sz="0" w:space="0" w:color="auto"/>
            <w:right w:val="none" w:sz="0" w:space="0" w:color="auto"/>
          </w:divBdr>
        </w:div>
        <w:div w:id="493837767">
          <w:marLeft w:val="0"/>
          <w:marRight w:val="0"/>
          <w:marTop w:val="0"/>
          <w:marBottom w:val="0"/>
          <w:divBdr>
            <w:top w:val="none" w:sz="0" w:space="0" w:color="auto"/>
            <w:left w:val="none" w:sz="0" w:space="0" w:color="auto"/>
            <w:bottom w:val="none" w:sz="0" w:space="0" w:color="auto"/>
            <w:right w:val="none" w:sz="0" w:space="0" w:color="auto"/>
          </w:divBdr>
        </w:div>
        <w:div w:id="515966827">
          <w:marLeft w:val="0"/>
          <w:marRight w:val="0"/>
          <w:marTop w:val="0"/>
          <w:marBottom w:val="0"/>
          <w:divBdr>
            <w:top w:val="none" w:sz="0" w:space="0" w:color="auto"/>
            <w:left w:val="none" w:sz="0" w:space="0" w:color="auto"/>
            <w:bottom w:val="none" w:sz="0" w:space="0" w:color="auto"/>
            <w:right w:val="none" w:sz="0" w:space="0" w:color="auto"/>
          </w:divBdr>
        </w:div>
        <w:div w:id="662045063">
          <w:marLeft w:val="0"/>
          <w:marRight w:val="0"/>
          <w:marTop w:val="0"/>
          <w:marBottom w:val="0"/>
          <w:divBdr>
            <w:top w:val="none" w:sz="0" w:space="0" w:color="auto"/>
            <w:left w:val="none" w:sz="0" w:space="0" w:color="auto"/>
            <w:bottom w:val="none" w:sz="0" w:space="0" w:color="auto"/>
            <w:right w:val="none" w:sz="0" w:space="0" w:color="auto"/>
          </w:divBdr>
        </w:div>
        <w:div w:id="814225796">
          <w:marLeft w:val="0"/>
          <w:marRight w:val="0"/>
          <w:marTop w:val="0"/>
          <w:marBottom w:val="0"/>
          <w:divBdr>
            <w:top w:val="none" w:sz="0" w:space="0" w:color="auto"/>
            <w:left w:val="none" w:sz="0" w:space="0" w:color="auto"/>
            <w:bottom w:val="none" w:sz="0" w:space="0" w:color="auto"/>
            <w:right w:val="none" w:sz="0" w:space="0" w:color="auto"/>
          </w:divBdr>
        </w:div>
        <w:div w:id="842209283">
          <w:marLeft w:val="0"/>
          <w:marRight w:val="0"/>
          <w:marTop w:val="0"/>
          <w:marBottom w:val="0"/>
          <w:divBdr>
            <w:top w:val="none" w:sz="0" w:space="0" w:color="auto"/>
            <w:left w:val="none" w:sz="0" w:space="0" w:color="auto"/>
            <w:bottom w:val="none" w:sz="0" w:space="0" w:color="auto"/>
            <w:right w:val="none" w:sz="0" w:space="0" w:color="auto"/>
          </w:divBdr>
        </w:div>
        <w:div w:id="930242496">
          <w:marLeft w:val="0"/>
          <w:marRight w:val="0"/>
          <w:marTop w:val="0"/>
          <w:marBottom w:val="0"/>
          <w:divBdr>
            <w:top w:val="none" w:sz="0" w:space="0" w:color="auto"/>
            <w:left w:val="none" w:sz="0" w:space="0" w:color="auto"/>
            <w:bottom w:val="none" w:sz="0" w:space="0" w:color="auto"/>
            <w:right w:val="none" w:sz="0" w:space="0" w:color="auto"/>
          </w:divBdr>
        </w:div>
        <w:div w:id="944383789">
          <w:marLeft w:val="0"/>
          <w:marRight w:val="0"/>
          <w:marTop w:val="0"/>
          <w:marBottom w:val="0"/>
          <w:divBdr>
            <w:top w:val="none" w:sz="0" w:space="0" w:color="auto"/>
            <w:left w:val="none" w:sz="0" w:space="0" w:color="auto"/>
            <w:bottom w:val="none" w:sz="0" w:space="0" w:color="auto"/>
            <w:right w:val="none" w:sz="0" w:space="0" w:color="auto"/>
          </w:divBdr>
        </w:div>
        <w:div w:id="1112361418">
          <w:marLeft w:val="0"/>
          <w:marRight w:val="0"/>
          <w:marTop w:val="0"/>
          <w:marBottom w:val="0"/>
          <w:divBdr>
            <w:top w:val="none" w:sz="0" w:space="0" w:color="auto"/>
            <w:left w:val="none" w:sz="0" w:space="0" w:color="auto"/>
            <w:bottom w:val="none" w:sz="0" w:space="0" w:color="auto"/>
            <w:right w:val="none" w:sz="0" w:space="0" w:color="auto"/>
          </w:divBdr>
        </w:div>
        <w:div w:id="1188832365">
          <w:marLeft w:val="0"/>
          <w:marRight w:val="0"/>
          <w:marTop w:val="0"/>
          <w:marBottom w:val="0"/>
          <w:divBdr>
            <w:top w:val="none" w:sz="0" w:space="0" w:color="auto"/>
            <w:left w:val="none" w:sz="0" w:space="0" w:color="auto"/>
            <w:bottom w:val="none" w:sz="0" w:space="0" w:color="auto"/>
            <w:right w:val="none" w:sz="0" w:space="0" w:color="auto"/>
          </w:divBdr>
        </w:div>
        <w:div w:id="1232620001">
          <w:marLeft w:val="0"/>
          <w:marRight w:val="0"/>
          <w:marTop w:val="0"/>
          <w:marBottom w:val="0"/>
          <w:divBdr>
            <w:top w:val="none" w:sz="0" w:space="0" w:color="auto"/>
            <w:left w:val="none" w:sz="0" w:space="0" w:color="auto"/>
            <w:bottom w:val="none" w:sz="0" w:space="0" w:color="auto"/>
            <w:right w:val="none" w:sz="0" w:space="0" w:color="auto"/>
          </w:divBdr>
        </w:div>
        <w:div w:id="1291983738">
          <w:marLeft w:val="0"/>
          <w:marRight w:val="0"/>
          <w:marTop w:val="0"/>
          <w:marBottom w:val="0"/>
          <w:divBdr>
            <w:top w:val="none" w:sz="0" w:space="0" w:color="auto"/>
            <w:left w:val="none" w:sz="0" w:space="0" w:color="auto"/>
            <w:bottom w:val="none" w:sz="0" w:space="0" w:color="auto"/>
            <w:right w:val="none" w:sz="0" w:space="0" w:color="auto"/>
          </w:divBdr>
        </w:div>
        <w:div w:id="1313481095">
          <w:marLeft w:val="0"/>
          <w:marRight w:val="0"/>
          <w:marTop w:val="0"/>
          <w:marBottom w:val="0"/>
          <w:divBdr>
            <w:top w:val="none" w:sz="0" w:space="0" w:color="auto"/>
            <w:left w:val="none" w:sz="0" w:space="0" w:color="auto"/>
            <w:bottom w:val="none" w:sz="0" w:space="0" w:color="auto"/>
            <w:right w:val="none" w:sz="0" w:space="0" w:color="auto"/>
          </w:divBdr>
        </w:div>
        <w:div w:id="1402948268">
          <w:marLeft w:val="0"/>
          <w:marRight w:val="0"/>
          <w:marTop w:val="0"/>
          <w:marBottom w:val="0"/>
          <w:divBdr>
            <w:top w:val="none" w:sz="0" w:space="0" w:color="auto"/>
            <w:left w:val="none" w:sz="0" w:space="0" w:color="auto"/>
            <w:bottom w:val="none" w:sz="0" w:space="0" w:color="auto"/>
            <w:right w:val="none" w:sz="0" w:space="0" w:color="auto"/>
          </w:divBdr>
        </w:div>
        <w:div w:id="1477840667">
          <w:marLeft w:val="0"/>
          <w:marRight w:val="0"/>
          <w:marTop w:val="0"/>
          <w:marBottom w:val="0"/>
          <w:divBdr>
            <w:top w:val="none" w:sz="0" w:space="0" w:color="auto"/>
            <w:left w:val="none" w:sz="0" w:space="0" w:color="auto"/>
            <w:bottom w:val="none" w:sz="0" w:space="0" w:color="auto"/>
            <w:right w:val="none" w:sz="0" w:space="0" w:color="auto"/>
          </w:divBdr>
        </w:div>
        <w:div w:id="1512336313">
          <w:marLeft w:val="0"/>
          <w:marRight w:val="0"/>
          <w:marTop w:val="0"/>
          <w:marBottom w:val="0"/>
          <w:divBdr>
            <w:top w:val="none" w:sz="0" w:space="0" w:color="auto"/>
            <w:left w:val="none" w:sz="0" w:space="0" w:color="auto"/>
            <w:bottom w:val="none" w:sz="0" w:space="0" w:color="auto"/>
            <w:right w:val="none" w:sz="0" w:space="0" w:color="auto"/>
          </w:divBdr>
        </w:div>
        <w:div w:id="1557006978">
          <w:marLeft w:val="0"/>
          <w:marRight w:val="0"/>
          <w:marTop w:val="0"/>
          <w:marBottom w:val="0"/>
          <w:divBdr>
            <w:top w:val="none" w:sz="0" w:space="0" w:color="auto"/>
            <w:left w:val="none" w:sz="0" w:space="0" w:color="auto"/>
            <w:bottom w:val="none" w:sz="0" w:space="0" w:color="auto"/>
            <w:right w:val="none" w:sz="0" w:space="0" w:color="auto"/>
          </w:divBdr>
        </w:div>
        <w:div w:id="1611887368">
          <w:marLeft w:val="0"/>
          <w:marRight w:val="0"/>
          <w:marTop w:val="0"/>
          <w:marBottom w:val="0"/>
          <w:divBdr>
            <w:top w:val="none" w:sz="0" w:space="0" w:color="auto"/>
            <w:left w:val="none" w:sz="0" w:space="0" w:color="auto"/>
            <w:bottom w:val="none" w:sz="0" w:space="0" w:color="auto"/>
            <w:right w:val="none" w:sz="0" w:space="0" w:color="auto"/>
          </w:divBdr>
        </w:div>
        <w:div w:id="1646466825">
          <w:marLeft w:val="0"/>
          <w:marRight w:val="0"/>
          <w:marTop w:val="0"/>
          <w:marBottom w:val="0"/>
          <w:divBdr>
            <w:top w:val="none" w:sz="0" w:space="0" w:color="auto"/>
            <w:left w:val="none" w:sz="0" w:space="0" w:color="auto"/>
            <w:bottom w:val="none" w:sz="0" w:space="0" w:color="auto"/>
            <w:right w:val="none" w:sz="0" w:space="0" w:color="auto"/>
          </w:divBdr>
        </w:div>
        <w:div w:id="1668748041">
          <w:marLeft w:val="0"/>
          <w:marRight w:val="0"/>
          <w:marTop w:val="0"/>
          <w:marBottom w:val="0"/>
          <w:divBdr>
            <w:top w:val="none" w:sz="0" w:space="0" w:color="auto"/>
            <w:left w:val="none" w:sz="0" w:space="0" w:color="auto"/>
            <w:bottom w:val="none" w:sz="0" w:space="0" w:color="auto"/>
            <w:right w:val="none" w:sz="0" w:space="0" w:color="auto"/>
          </w:divBdr>
        </w:div>
        <w:div w:id="1773747935">
          <w:marLeft w:val="0"/>
          <w:marRight w:val="0"/>
          <w:marTop w:val="0"/>
          <w:marBottom w:val="0"/>
          <w:divBdr>
            <w:top w:val="none" w:sz="0" w:space="0" w:color="auto"/>
            <w:left w:val="none" w:sz="0" w:space="0" w:color="auto"/>
            <w:bottom w:val="none" w:sz="0" w:space="0" w:color="auto"/>
            <w:right w:val="none" w:sz="0" w:space="0" w:color="auto"/>
          </w:divBdr>
        </w:div>
        <w:div w:id="1781147751">
          <w:marLeft w:val="0"/>
          <w:marRight w:val="0"/>
          <w:marTop w:val="0"/>
          <w:marBottom w:val="0"/>
          <w:divBdr>
            <w:top w:val="none" w:sz="0" w:space="0" w:color="auto"/>
            <w:left w:val="none" w:sz="0" w:space="0" w:color="auto"/>
            <w:bottom w:val="none" w:sz="0" w:space="0" w:color="auto"/>
            <w:right w:val="none" w:sz="0" w:space="0" w:color="auto"/>
          </w:divBdr>
        </w:div>
        <w:div w:id="2064521857">
          <w:marLeft w:val="0"/>
          <w:marRight w:val="0"/>
          <w:marTop w:val="0"/>
          <w:marBottom w:val="0"/>
          <w:divBdr>
            <w:top w:val="none" w:sz="0" w:space="0" w:color="auto"/>
            <w:left w:val="none" w:sz="0" w:space="0" w:color="auto"/>
            <w:bottom w:val="none" w:sz="0" w:space="0" w:color="auto"/>
            <w:right w:val="none" w:sz="0" w:space="0" w:color="auto"/>
          </w:divBdr>
        </w:div>
        <w:div w:id="2084182277">
          <w:marLeft w:val="0"/>
          <w:marRight w:val="0"/>
          <w:marTop w:val="0"/>
          <w:marBottom w:val="0"/>
          <w:divBdr>
            <w:top w:val="none" w:sz="0" w:space="0" w:color="auto"/>
            <w:left w:val="none" w:sz="0" w:space="0" w:color="auto"/>
            <w:bottom w:val="none" w:sz="0" w:space="0" w:color="auto"/>
            <w:right w:val="none" w:sz="0" w:space="0" w:color="auto"/>
          </w:divBdr>
        </w:div>
        <w:div w:id="2135126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3.xml"/><Relationship Id="rId30" Type="http://schemas.openxmlformats.org/officeDocument/2006/relationships/footer" Target="footer6.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ha&#322;%20Pilecki\Desktop\LGB.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ha&#322;%20Pilecki\Desktop\LGD%20EUROGALICJA_20151013.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pieChart>
        <c:varyColors val="1"/>
        <c:ser>
          <c:idx val="0"/>
          <c:order val="0"/>
          <c:cat>
            <c:strRef>
              <c:f>Arkusz2!$B$4:$B$9</c:f>
              <c:strCache>
                <c:ptCount val="6"/>
                <c:pt idx="0">
                  <c:v>Czarna</c:v>
                </c:pt>
                <c:pt idx="1">
                  <c:v>Głogów Małopolski</c:v>
                </c:pt>
                <c:pt idx="2">
                  <c:v>Kamień</c:v>
                </c:pt>
                <c:pt idx="3">
                  <c:v>Krasne</c:v>
                </c:pt>
                <c:pt idx="4">
                  <c:v>Sokołów Małopolski</c:v>
                </c:pt>
                <c:pt idx="5">
                  <c:v>Trzebownisko</c:v>
                </c:pt>
              </c:strCache>
            </c:strRef>
          </c:cat>
          <c:val>
            <c:numRef>
              <c:f>Arkusz2!$C$4:$C$9</c:f>
            </c:numRef>
          </c:val>
        </c:ser>
        <c:ser>
          <c:idx val="1"/>
          <c:order val="1"/>
          <c:dPt>
            <c:idx val="0"/>
            <c:bubble3D val="0"/>
          </c:dPt>
          <c:dPt>
            <c:idx val="1"/>
            <c:bubble3D val="0"/>
          </c:dPt>
          <c:dPt>
            <c:idx val="2"/>
            <c:bubble3D val="0"/>
          </c:dPt>
          <c:dPt>
            <c:idx val="3"/>
            <c:bubble3D val="0"/>
          </c:dPt>
          <c:dPt>
            <c:idx val="4"/>
            <c:bubble3D val="0"/>
          </c:dPt>
          <c:dPt>
            <c:idx val="5"/>
            <c:bubble3D val="0"/>
          </c:dPt>
          <c:dLbls>
            <c:dLbl>
              <c:idx val="3"/>
              <c:layout>
                <c:manualLayout>
                  <c:x val="4.2585020220111972E-2"/>
                  <c:y val="-9.5465568743395054E-2"/>
                </c:manualLayout>
              </c:layout>
              <c:dLblPos val="bestFit"/>
              <c:showLegendKey val="0"/>
              <c:showVal val="1"/>
              <c:showCatName val="0"/>
              <c:showSerName val="0"/>
              <c:showPercent val="0"/>
              <c:showBubbleSize val="0"/>
            </c:dLbl>
            <c:txPr>
              <a:bodyPr rot="0" vert="horz"/>
              <a:lstStyle/>
              <a:p>
                <a:pPr>
                  <a:defRPr/>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Arkusz2!$B$4:$B$9</c:f>
              <c:strCache>
                <c:ptCount val="6"/>
                <c:pt idx="0">
                  <c:v>Czarna</c:v>
                </c:pt>
                <c:pt idx="1">
                  <c:v>Głogów Małopolski</c:v>
                </c:pt>
                <c:pt idx="2">
                  <c:v>Kamień</c:v>
                </c:pt>
                <c:pt idx="3">
                  <c:v>Krasne</c:v>
                </c:pt>
                <c:pt idx="4">
                  <c:v>Sokołów Małopolski</c:v>
                </c:pt>
                <c:pt idx="5">
                  <c:v>Trzebownisko</c:v>
                </c:pt>
              </c:strCache>
            </c:strRef>
          </c:cat>
          <c:val>
            <c:numRef>
              <c:f>Arkusz2!$D$4:$D$9</c:f>
              <c:numCache>
                <c:formatCode>0%</c:formatCode>
                <c:ptCount val="6"/>
                <c:pt idx="0">
                  <c:v>0.13928068329737345</c:v>
                </c:pt>
                <c:pt idx="1">
                  <c:v>0.26007025552326102</c:v>
                </c:pt>
                <c:pt idx="2">
                  <c:v>0.13054332126745244</c:v>
                </c:pt>
                <c:pt idx="3">
                  <c:v>6.9720582728553346E-2</c:v>
                </c:pt>
                <c:pt idx="4">
                  <c:v>0.23938588826875415</c:v>
                </c:pt>
                <c:pt idx="5">
                  <c:v>0.1609992689146057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319139777231722"/>
          <c:y val="6.2010466426551815E-2"/>
          <c:w val="0.38728370798752659"/>
          <c:h val="0.88768524215421274"/>
        </c:manualLayout>
      </c:layout>
      <c:overlay val="0"/>
      <c:txPr>
        <a:bodyPr rot="0" vert="horz"/>
        <a:lstStyle/>
        <a:p>
          <a:pPr>
            <a:defRPr sz="1100">
              <a:latin typeface="Calibri Light" panose="020F0302020204030204" pitchFamily="34" charset="0"/>
            </a:defRPr>
          </a:pPr>
          <a:endParaRPr lang="pl-PL"/>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[DP_20151103_095155.xls]DATA!$C$19</c:f>
              <c:strCache>
                <c:ptCount val="1"/>
                <c:pt idx="0">
                  <c:v>rolnictwo, leśnictwo, łowiectwo i rybactwo</c:v>
                </c:pt>
              </c:strCache>
            </c:strRef>
          </c:tx>
          <c:invertIfNegative val="0"/>
          <c:dLbls>
            <c:txPr>
              <a:bodyPr/>
              <a:lstStyle/>
              <a:p>
                <a:pPr>
                  <a:defRPr sz="1050"/>
                </a:pPr>
                <a:endParaRPr lang="pl-PL"/>
              </a:p>
            </c:txPr>
            <c:dLblPos val="ctr"/>
            <c:showLegendKey val="0"/>
            <c:showVal val="1"/>
            <c:showCatName val="0"/>
            <c:showSerName val="0"/>
            <c:showPercent val="0"/>
            <c:showBubbleSize val="0"/>
            <c:showLeaderLines val="0"/>
          </c:dLbls>
          <c:cat>
            <c:strRef>
              <c:f>[DP_20151103_095155.xls]DATA!$B$20:$B$24</c:f>
              <c:strCache>
                <c:ptCount val="5"/>
                <c:pt idx="0">
                  <c:v> PODKARPACKIE</c:v>
                </c:pt>
                <c:pt idx="1">
                  <c:v>Podregion 35 - rzeszowski</c:v>
                </c:pt>
                <c:pt idx="2">
                  <c:v>Powiat łańcucki</c:v>
                </c:pt>
                <c:pt idx="3">
                  <c:v>Powiat rzeszowski</c:v>
                </c:pt>
                <c:pt idx="4">
                  <c:v>LGD "EUROGALICJA" </c:v>
                </c:pt>
              </c:strCache>
            </c:strRef>
          </c:cat>
          <c:val>
            <c:numRef>
              <c:f>[DP_20151103_095155.xls]DATA!$C$20:$C$24</c:f>
              <c:numCache>
                <c:formatCode>0.0%</c:formatCode>
                <c:ptCount val="5"/>
                <c:pt idx="0">
                  <c:v>2.1324713237735472E-2</c:v>
                </c:pt>
                <c:pt idx="1">
                  <c:v>1.2217668922138568E-2</c:v>
                </c:pt>
                <c:pt idx="2">
                  <c:v>1.9961137608196431E-2</c:v>
                </c:pt>
                <c:pt idx="3">
                  <c:v>1.7942047187584104E-2</c:v>
                </c:pt>
                <c:pt idx="4">
                  <c:v>2.0371577574967405E-2</c:v>
                </c:pt>
              </c:numCache>
            </c:numRef>
          </c:val>
        </c:ser>
        <c:ser>
          <c:idx val="1"/>
          <c:order val="1"/>
          <c:tx>
            <c:strRef>
              <c:f>[DP_20151103_095155.xls]DATA!$D$19</c:f>
              <c:strCache>
                <c:ptCount val="1"/>
                <c:pt idx="0">
                  <c:v>przemysł i budownictwo</c:v>
                </c:pt>
              </c:strCache>
            </c:strRef>
          </c:tx>
          <c:invertIfNegative val="0"/>
          <c:dLbls>
            <c:txPr>
              <a:bodyPr/>
              <a:lstStyle/>
              <a:p>
                <a:pPr>
                  <a:defRPr sz="1050"/>
                </a:pPr>
                <a:endParaRPr lang="pl-PL"/>
              </a:p>
            </c:txPr>
            <c:dLblPos val="ctr"/>
            <c:showLegendKey val="0"/>
            <c:showVal val="1"/>
            <c:showCatName val="0"/>
            <c:showSerName val="0"/>
            <c:showPercent val="0"/>
            <c:showBubbleSize val="0"/>
            <c:showLeaderLines val="0"/>
          </c:dLbls>
          <c:cat>
            <c:strRef>
              <c:f>[DP_20151103_095155.xls]DATA!$B$20:$B$24</c:f>
              <c:strCache>
                <c:ptCount val="5"/>
                <c:pt idx="0">
                  <c:v> PODKARPACKIE</c:v>
                </c:pt>
                <c:pt idx="1">
                  <c:v>Podregion 35 - rzeszowski</c:v>
                </c:pt>
                <c:pt idx="2">
                  <c:v>Powiat łańcucki</c:v>
                </c:pt>
                <c:pt idx="3">
                  <c:v>Powiat rzeszowski</c:v>
                </c:pt>
                <c:pt idx="4">
                  <c:v>LGD "EUROGALICJA" </c:v>
                </c:pt>
              </c:strCache>
            </c:strRef>
          </c:cat>
          <c:val>
            <c:numRef>
              <c:f>[DP_20151103_095155.xls]DATA!$D$20:$D$24</c:f>
              <c:numCache>
                <c:formatCode>0.0%</c:formatCode>
                <c:ptCount val="5"/>
                <c:pt idx="0">
                  <c:v>0.22757428254618581</c:v>
                </c:pt>
                <c:pt idx="1">
                  <c:v>0.22380634708853522</c:v>
                </c:pt>
                <c:pt idx="2">
                  <c:v>0.24518636283342166</c:v>
                </c:pt>
                <c:pt idx="3">
                  <c:v>0.29658204001076521</c:v>
                </c:pt>
                <c:pt idx="4">
                  <c:v>0.30932203389830509</c:v>
                </c:pt>
              </c:numCache>
            </c:numRef>
          </c:val>
        </c:ser>
        <c:ser>
          <c:idx val="2"/>
          <c:order val="2"/>
          <c:tx>
            <c:strRef>
              <c:f>[DP_20151103_095155.xls]DATA!$E$19</c:f>
              <c:strCache>
                <c:ptCount val="1"/>
                <c:pt idx="0">
                  <c:v>pozostała działalność</c:v>
                </c:pt>
              </c:strCache>
            </c:strRef>
          </c:tx>
          <c:invertIfNegative val="0"/>
          <c:dLbls>
            <c:txPr>
              <a:bodyPr/>
              <a:lstStyle/>
              <a:p>
                <a:pPr>
                  <a:defRPr sz="1050"/>
                </a:pPr>
                <a:endParaRPr lang="pl-PL"/>
              </a:p>
            </c:txPr>
            <c:dLblPos val="ctr"/>
            <c:showLegendKey val="0"/>
            <c:showVal val="1"/>
            <c:showCatName val="0"/>
            <c:showSerName val="0"/>
            <c:showPercent val="0"/>
            <c:showBubbleSize val="0"/>
            <c:showLeaderLines val="0"/>
          </c:dLbls>
          <c:cat>
            <c:strRef>
              <c:f>[DP_20151103_095155.xls]DATA!$B$20:$B$24</c:f>
              <c:strCache>
                <c:ptCount val="5"/>
                <c:pt idx="0">
                  <c:v> PODKARPACKIE</c:v>
                </c:pt>
                <c:pt idx="1">
                  <c:v>Podregion 35 - rzeszowski</c:v>
                </c:pt>
                <c:pt idx="2">
                  <c:v>Powiat łańcucki</c:v>
                </c:pt>
                <c:pt idx="3">
                  <c:v>Powiat rzeszowski</c:v>
                </c:pt>
                <c:pt idx="4">
                  <c:v>LGD "EUROGALICJA" </c:v>
                </c:pt>
              </c:strCache>
            </c:strRef>
          </c:cat>
          <c:val>
            <c:numRef>
              <c:f>[DP_20151103_095155.xls]DATA!$E$20:$E$24</c:f>
              <c:numCache>
                <c:formatCode>0.0%</c:formatCode>
                <c:ptCount val="5"/>
                <c:pt idx="0">
                  <c:v>0.75110100421607873</c:v>
                </c:pt>
                <c:pt idx="1">
                  <c:v>0.7639759839893262</c:v>
                </c:pt>
                <c:pt idx="2">
                  <c:v>0.73485249955838194</c:v>
                </c:pt>
                <c:pt idx="3">
                  <c:v>0.68547591280165066</c:v>
                </c:pt>
                <c:pt idx="4">
                  <c:v>0.67030638852672753</c:v>
                </c:pt>
              </c:numCache>
            </c:numRef>
          </c:val>
        </c:ser>
        <c:dLbls>
          <c:dLblPos val="ctr"/>
          <c:showLegendKey val="0"/>
          <c:showVal val="1"/>
          <c:showCatName val="0"/>
          <c:showSerName val="0"/>
          <c:showPercent val="0"/>
          <c:showBubbleSize val="0"/>
        </c:dLbls>
        <c:gapWidth val="150"/>
        <c:overlap val="100"/>
        <c:axId val="197118976"/>
        <c:axId val="193972480"/>
      </c:barChart>
      <c:catAx>
        <c:axId val="197118976"/>
        <c:scaling>
          <c:orientation val="minMax"/>
        </c:scaling>
        <c:delete val="0"/>
        <c:axPos val="b"/>
        <c:majorTickMark val="out"/>
        <c:minorTickMark val="none"/>
        <c:tickLblPos val="nextTo"/>
        <c:txPr>
          <a:bodyPr/>
          <a:lstStyle/>
          <a:p>
            <a:pPr>
              <a:defRPr sz="1050"/>
            </a:pPr>
            <a:endParaRPr lang="pl-PL"/>
          </a:p>
        </c:txPr>
        <c:crossAx val="193972480"/>
        <c:crosses val="autoZero"/>
        <c:auto val="1"/>
        <c:lblAlgn val="ctr"/>
        <c:lblOffset val="100"/>
        <c:noMultiLvlLbl val="0"/>
      </c:catAx>
      <c:valAx>
        <c:axId val="193972480"/>
        <c:scaling>
          <c:orientation val="minMax"/>
        </c:scaling>
        <c:delete val="0"/>
        <c:axPos val="l"/>
        <c:majorGridlines/>
        <c:numFmt formatCode="0%" sourceLinked="1"/>
        <c:majorTickMark val="out"/>
        <c:minorTickMark val="none"/>
        <c:tickLblPos val="nextTo"/>
        <c:txPr>
          <a:bodyPr/>
          <a:lstStyle/>
          <a:p>
            <a:pPr>
              <a:defRPr sz="1050"/>
            </a:pPr>
            <a:endParaRPr lang="pl-PL"/>
          </a:p>
        </c:txPr>
        <c:crossAx val="197118976"/>
        <c:crosses val="autoZero"/>
        <c:crossBetween val="between"/>
      </c:valAx>
    </c:plotArea>
    <c:legend>
      <c:legendPos val="r"/>
      <c:layout>
        <c:manualLayout>
          <c:xMode val="edge"/>
          <c:yMode val="edge"/>
          <c:x val="0.64554571303587049"/>
          <c:y val="0.2820592738407699"/>
          <c:w val="0.33778762029746284"/>
          <c:h val="0.4497703412073491"/>
        </c:manualLayout>
      </c:layout>
      <c:overlay val="0"/>
      <c:txPr>
        <a:bodyPr/>
        <a:lstStyle/>
        <a:p>
          <a:pPr>
            <a:defRPr sz="1050"/>
          </a:pPr>
          <a:endParaRPr lang="pl-PL"/>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pieChart>
        <c:varyColors val="1"/>
        <c:ser>
          <c:idx val="0"/>
          <c:order val="0"/>
          <c:dLbls>
            <c:dLbl>
              <c:idx val="0"/>
              <c:layout>
                <c:manualLayout>
                  <c:x val="-7.2170224919823736E-2"/>
                  <c:y val="0.11652588451749049"/>
                </c:manualLayout>
              </c:layout>
              <c:tx>
                <c:rich>
                  <a:bodyPr/>
                  <a:lstStyle/>
                  <a:p>
                    <a:r>
                      <a:rPr lang="en-US" sz="1100">
                        <a:latin typeface="Calibri Light" panose="020F0302020204030204" pitchFamily="34" charset="0"/>
                      </a:rPr>
                      <a:t>25,0%; </a:t>
                    </a:r>
                    <a:endParaRPr lang="en-US"/>
                  </a:p>
                </c:rich>
              </c:tx>
              <c:showLegendKey val="0"/>
              <c:showVal val="0"/>
              <c:showCatName val="0"/>
              <c:showSerName val="0"/>
              <c:showPercent val="1"/>
              <c:showBubbleSize val="0"/>
            </c:dLbl>
            <c:dLbl>
              <c:idx val="1"/>
              <c:tx>
                <c:rich>
                  <a:bodyPr/>
                  <a:lstStyle/>
                  <a:p>
                    <a:r>
                      <a:rPr lang="en-US" sz="1100">
                        <a:latin typeface="Calibri Light" panose="020F0302020204030204" pitchFamily="34" charset="0"/>
                      </a:rPr>
                      <a:t>16,7</a:t>
                    </a:r>
                    <a:endParaRPr lang="en-US"/>
                  </a:p>
                </c:rich>
              </c:tx>
              <c:showLegendKey val="0"/>
              <c:showVal val="0"/>
              <c:showCatName val="0"/>
              <c:showSerName val="0"/>
              <c:showPercent val="1"/>
              <c:showBubbleSize val="0"/>
            </c:dLbl>
            <c:dLbl>
              <c:idx val="2"/>
              <c:layout>
                <c:manualLayout>
                  <c:x val="6.0022492248806583E-2"/>
                  <c:y val="-0.17870589168885676"/>
                </c:manualLayout>
              </c:layout>
              <c:tx>
                <c:rich>
                  <a:bodyPr/>
                  <a:lstStyle/>
                  <a:p>
                    <a:r>
                      <a:rPr lang="en-US" sz="1100">
                        <a:latin typeface="Calibri Light" panose="020F0302020204030204" pitchFamily="34" charset="0"/>
                      </a:rPr>
                      <a:t>33,3%; </a:t>
                    </a:r>
                    <a:endParaRPr lang="en-US"/>
                  </a:p>
                </c:rich>
              </c:tx>
              <c:showLegendKey val="0"/>
              <c:showVal val="0"/>
              <c:showCatName val="0"/>
              <c:showSerName val="0"/>
              <c:showPercent val="1"/>
              <c:showBubbleSize val="0"/>
            </c:dLbl>
            <c:dLbl>
              <c:idx val="3"/>
              <c:layout>
                <c:manualLayout>
                  <c:x val="5.3506535033374637E-2"/>
                  <c:y val="0.10722844198838187"/>
                </c:manualLayout>
              </c:layout>
              <c:tx>
                <c:rich>
                  <a:bodyPr/>
                  <a:lstStyle/>
                  <a:p>
                    <a:r>
                      <a:rPr lang="en-US" sz="1100">
                        <a:latin typeface="Calibri Light" panose="020F0302020204030204" pitchFamily="34" charset="0"/>
                      </a:rPr>
                      <a:t>25,0%; </a:t>
                    </a:r>
                    <a:endParaRPr lang="en-US"/>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Arkusz1!$B$12:$B$15</c:f>
              <c:strCache>
                <c:ptCount val="4"/>
                <c:pt idx="0">
                  <c:v>Publiczny </c:v>
                </c:pt>
                <c:pt idx="1">
                  <c:v>Społeczny </c:v>
                </c:pt>
                <c:pt idx="2">
                  <c:v>Gospodarczy </c:v>
                </c:pt>
                <c:pt idx="3">
                  <c:v>Mieszkańcy</c:v>
                </c:pt>
              </c:strCache>
            </c:strRef>
          </c:cat>
          <c:val>
            <c:numRef>
              <c:f>Arkusz1!$C$12:$C$15</c:f>
              <c:numCache>
                <c:formatCode>0.0%</c:formatCode>
                <c:ptCount val="4"/>
                <c:pt idx="0">
                  <c:v>0.25</c:v>
                </c:pt>
                <c:pt idx="1">
                  <c:v>0.16666666666666666</c:v>
                </c:pt>
                <c:pt idx="2">
                  <c:v>0.33333333333333331</c:v>
                </c:pt>
                <c:pt idx="3">
                  <c:v>0.25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invertIfNegative val="0"/>
          <c:dLbls>
            <c:txPr>
              <a:bodyPr rot="0" vert="horz"/>
              <a:lstStyle/>
              <a:p>
                <a:pPr>
                  <a:defRPr sz="11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Arkusz1!$S$9:$AA$9</c:f>
              <c:numCache>
                <c:formatCode>General</c:formatCode>
                <c:ptCount val="9"/>
                <c:pt idx="0">
                  <c:v>2005</c:v>
                </c:pt>
                <c:pt idx="1">
                  <c:v>2006</c:v>
                </c:pt>
                <c:pt idx="2">
                  <c:v>2007</c:v>
                </c:pt>
                <c:pt idx="3">
                  <c:v>2008</c:v>
                </c:pt>
                <c:pt idx="4">
                  <c:v>2009</c:v>
                </c:pt>
                <c:pt idx="5">
                  <c:v>2010</c:v>
                </c:pt>
                <c:pt idx="6">
                  <c:v>2011</c:v>
                </c:pt>
                <c:pt idx="7">
                  <c:v>2012</c:v>
                </c:pt>
                <c:pt idx="8">
                  <c:v>2013</c:v>
                </c:pt>
              </c:numCache>
              <c:extLst>
                <c:ext xmlns:c15="http://schemas.microsoft.com/office/drawing/2012/chart" uri="{02D57815-91ED-43cb-92C2-25804820EDAC}">
                  <c15:fullRef>
                    <c15:sqref>Arkusz1!$S$9:$AB$9</c15:sqref>
                  </c15:fullRef>
                </c:ext>
              </c:extLst>
            </c:numRef>
          </c:cat>
          <c:val>
            <c:numRef>
              <c:f>Arkusz1!$S$10:$AA$10</c:f>
              <c:numCache>
                <c:formatCode>#,##0</c:formatCode>
                <c:ptCount val="9"/>
                <c:pt idx="0">
                  <c:v>85122</c:v>
                </c:pt>
                <c:pt idx="1">
                  <c:v>80927</c:v>
                </c:pt>
                <c:pt idx="2">
                  <c:v>81585</c:v>
                </c:pt>
                <c:pt idx="3">
                  <c:v>82323</c:v>
                </c:pt>
                <c:pt idx="4">
                  <c:v>82867</c:v>
                </c:pt>
                <c:pt idx="5">
                  <c:v>83731</c:v>
                </c:pt>
                <c:pt idx="6">
                  <c:v>84448</c:v>
                </c:pt>
                <c:pt idx="7">
                  <c:v>85065</c:v>
                </c:pt>
                <c:pt idx="8">
                  <c:v>85675</c:v>
                </c:pt>
              </c:numCache>
              <c:extLst>
                <c:ext xmlns:c15="http://schemas.microsoft.com/office/drawing/2012/chart" uri="{02D57815-91ED-43cb-92C2-25804820EDAC}">
                  <c15:fullRef>
                    <c15:sqref>Arkusz1!$S$10:$AB$10</c15:sqref>
                  </c15:fullRef>
                </c:ext>
              </c:extLst>
            </c:numRef>
          </c:val>
        </c:ser>
        <c:dLbls>
          <c:dLblPos val="outEnd"/>
          <c:showLegendKey val="0"/>
          <c:showVal val="1"/>
          <c:showCatName val="0"/>
          <c:showSerName val="0"/>
          <c:showPercent val="0"/>
          <c:showBubbleSize val="0"/>
        </c:dLbls>
        <c:gapWidth val="219"/>
        <c:overlap val="-27"/>
        <c:axId val="99595264"/>
        <c:axId val="194054400"/>
      </c:barChart>
      <c:catAx>
        <c:axId val="99595264"/>
        <c:scaling>
          <c:orientation val="minMax"/>
        </c:scaling>
        <c:delete val="0"/>
        <c:axPos val="b"/>
        <c:numFmt formatCode="General" sourceLinked="1"/>
        <c:majorTickMark val="none"/>
        <c:minorTickMark val="none"/>
        <c:tickLblPos val="nextTo"/>
        <c:txPr>
          <a:bodyPr rot="-60000000" vert="horz"/>
          <a:lstStyle/>
          <a:p>
            <a:pPr>
              <a:defRPr sz="1050"/>
            </a:pPr>
            <a:endParaRPr lang="pl-PL"/>
          </a:p>
        </c:txPr>
        <c:crossAx val="194054400"/>
        <c:crosses val="autoZero"/>
        <c:auto val="1"/>
        <c:lblAlgn val="ctr"/>
        <c:lblOffset val="100"/>
        <c:noMultiLvlLbl val="0"/>
      </c:catAx>
      <c:valAx>
        <c:axId val="194054400"/>
        <c:scaling>
          <c:orientation val="minMax"/>
        </c:scaling>
        <c:delete val="0"/>
        <c:axPos val="l"/>
        <c:majorGridlines/>
        <c:numFmt formatCode="#,##0" sourceLinked="1"/>
        <c:majorTickMark val="none"/>
        <c:minorTickMark val="none"/>
        <c:tickLblPos val="nextTo"/>
        <c:txPr>
          <a:bodyPr rot="-60000000" vert="horz"/>
          <a:lstStyle/>
          <a:p>
            <a:pPr>
              <a:defRPr sz="1100"/>
            </a:pPr>
            <a:endParaRPr lang="pl-PL"/>
          </a:p>
        </c:txPr>
        <c:crossAx val="995952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tx>
            <c:strRef>
              <c:f>DATA!$B$25</c:f>
              <c:strCache>
                <c:ptCount val="1"/>
                <c:pt idx="0">
                  <c:v> PODKARPACKIE</c:v>
                </c:pt>
              </c:strCache>
            </c:strRef>
          </c:tx>
          <c:invertIfNegative val="0"/>
          <c:cat>
            <c:strRef>
              <c:f>DATA!$C$23:$E$24</c:f>
              <c:strCache>
                <c:ptCount val="3"/>
                <c:pt idx="0">
                  <c:v>2011</c:v>
                </c:pt>
                <c:pt idx="1">
                  <c:v>2012</c:v>
                </c:pt>
                <c:pt idx="2">
                  <c:v>2013</c:v>
                </c:pt>
              </c:strCache>
            </c:strRef>
          </c:cat>
          <c:val>
            <c:numRef>
              <c:f>DATA!$C$25:$E$25</c:f>
              <c:numCache>
                <c:formatCode>General</c:formatCode>
                <c:ptCount val="3"/>
                <c:pt idx="0">
                  <c:v>-1</c:v>
                </c:pt>
                <c:pt idx="1">
                  <c:v>-0.9</c:v>
                </c:pt>
                <c:pt idx="2">
                  <c:v>-1.5</c:v>
                </c:pt>
              </c:numCache>
            </c:numRef>
          </c:val>
        </c:ser>
        <c:ser>
          <c:idx val="1"/>
          <c:order val="1"/>
          <c:tx>
            <c:strRef>
              <c:f>DATA!$B$26</c:f>
              <c:strCache>
                <c:ptCount val="1"/>
                <c:pt idx="0">
                  <c:v>Podregion krośnieński</c:v>
                </c:pt>
              </c:strCache>
            </c:strRef>
          </c:tx>
          <c:invertIfNegative val="0"/>
          <c:cat>
            <c:strRef>
              <c:f>DATA!$C$23:$E$24</c:f>
              <c:strCache>
                <c:ptCount val="3"/>
                <c:pt idx="0">
                  <c:v>2011</c:v>
                </c:pt>
                <c:pt idx="1">
                  <c:v>2012</c:v>
                </c:pt>
                <c:pt idx="2">
                  <c:v>2013</c:v>
                </c:pt>
              </c:strCache>
            </c:strRef>
          </c:cat>
          <c:val>
            <c:numRef>
              <c:f>DATA!$C$26:$E$26</c:f>
              <c:numCache>
                <c:formatCode>General</c:formatCode>
                <c:ptCount val="3"/>
                <c:pt idx="0">
                  <c:v>-1.8</c:v>
                </c:pt>
                <c:pt idx="1">
                  <c:v>-1.7</c:v>
                </c:pt>
                <c:pt idx="2">
                  <c:v>-2.5</c:v>
                </c:pt>
              </c:numCache>
            </c:numRef>
          </c:val>
        </c:ser>
        <c:ser>
          <c:idx val="2"/>
          <c:order val="2"/>
          <c:tx>
            <c:strRef>
              <c:f>DATA!$B$27</c:f>
              <c:strCache>
                <c:ptCount val="1"/>
                <c:pt idx="0">
                  <c:v>Podregion przemyski</c:v>
                </c:pt>
              </c:strCache>
            </c:strRef>
          </c:tx>
          <c:invertIfNegative val="0"/>
          <c:cat>
            <c:strRef>
              <c:f>DATA!$C$23:$E$24</c:f>
              <c:strCache>
                <c:ptCount val="3"/>
                <c:pt idx="0">
                  <c:v>2011</c:v>
                </c:pt>
                <c:pt idx="1">
                  <c:v>2012</c:v>
                </c:pt>
                <c:pt idx="2">
                  <c:v>2013</c:v>
                </c:pt>
              </c:strCache>
            </c:strRef>
          </c:cat>
          <c:val>
            <c:numRef>
              <c:f>DATA!$C$27:$E$27</c:f>
              <c:numCache>
                <c:formatCode>General</c:formatCode>
                <c:ptCount val="3"/>
                <c:pt idx="0">
                  <c:v>-2</c:v>
                </c:pt>
                <c:pt idx="1">
                  <c:v>-2.1</c:v>
                </c:pt>
                <c:pt idx="2">
                  <c:v>-2.7</c:v>
                </c:pt>
              </c:numCache>
            </c:numRef>
          </c:val>
        </c:ser>
        <c:ser>
          <c:idx val="3"/>
          <c:order val="3"/>
          <c:tx>
            <c:strRef>
              <c:f>DATA!$B$28</c:f>
              <c:strCache>
                <c:ptCount val="1"/>
                <c:pt idx="0">
                  <c:v>Podregion rzeszowski</c:v>
                </c:pt>
              </c:strCache>
            </c:strRef>
          </c:tx>
          <c:invertIfNegative val="0"/>
          <c:cat>
            <c:strRef>
              <c:f>DATA!$C$23:$E$24</c:f>
              <c:strCache>
                <c:ptCount val="3"/>
                <c:pt idx="0">
                  <c:v>2011</c:v>
                </c:pt>
                <c:pt idx="1">
                  <c:v>2012</c:v>
                </c:pt>
                <c:pt idx="2">
                  <c:v>2013</c:v>
                </c:pt>
              </c:strCache>
            </c:strRef>
          </c:cat>
          <c:val>
            <c:numRef>
              <c:f>DATA!$C$28:$E$28</c:f>
              <c:numCache>
                <c:formatCode>General</c:formatCode>
                <c:ptCount val="3"/>
                <c:pt idx="0">
                  <c:v>1.4</c:v>
                </c:pt>
                <c:pt idx="1">
                  <c:v>1.5</c:v>
                </c:pt>
                <c:pt idx="2">
                  <c:v>1.5</c:v>
                </c:pt>
              </c:numCache>
            </c:numRef>
          </c:val>
        </c:ser>
        <c:ser>
          <c:idx val="4"/>
          <c:order val="4"/>
          <c:tx>
            <c:strRef>
              <c:f>DATA!$B$29</c:f>
              <c:strCache>
                <c:ptCount val="1"/>
                <c:pt idx="0">
                  <c:v>Podregion tarnobrzeski</c:v>
                </c:pt>
              </c:strCache>
            </c:strRef>
          </c:tx>
          <c:invertIfNegative val="0"/>
          <c:cat>
            <c:strRef>
              <c:f>DATA!$C$23:$E$24</c:f>
              <c:strCache>
                <c:ptCount val="3"/>
                <c:pt idx="0">
                  <c:v>2011</c:v>
                </c:pt>
                <c:pt idx="1">
                  <c:v>2012</c:v>
                </c:pt>
                <c:pt idx="2">
                  <c:v>2013</c:v>
                </c:pt>
              </c:strCache>
            </c:strRef>
          </c:cat>
          <c:val>
            <c:numRef>
              <c:f>DATA!$C$29:$E$29</c:f>
              <c:numCache>
                <c:formatCode>General</c:formatCode>
                <c:ptCount val="3"/>
                <c:pt idx="0">
                  <c:v>-2.2000000000000002</c:v>
                </c:pt>
                <c:pt idx="1">
                  <c:v>-2</c:v>
                </c:pt>
                <c:pt idx="2">
                  <c:v>-2.8</c:v>
                </c:pt>
              </c:numCache>
            </c:numRef>
          </c:val>
        </c:ser>
        <c:ser>
          <c:idx val="5"/>
          <c:order val="5"/>
          <c:tx>
            <c:strRef>
              <c:f>DATA!$B$30</c:f>
              <c:strCache>
                <c:ptCount val="1"/>
                <c:pt idx="0">
                  <c:v>LGD "EUROGALICJA" </c:v>
                </c:pt>
              </c:strCache>
            </c:strRef>
          </c:tx>
          <c:invertIfNegative val="0"/>
          <c:cat>
            <c:strRef>
              <c:f>DATA!$C$23:$E$24</c:f>
              <c:strCache>
                <c:ptCount val="3"/>
                <c:pt idx="0">
                  <c:v>2011</c:v>
                </c:pt>
                <c:pt idx="1">
                  <c:v>2012</c:v>
                </c:pt>
                <c:pt idx="2">
                  <c:v>2013</c:v>
                </c:pt>
              </c:strCache>
            </c:strRef>
          </c:cat>
          <c:val>
            <c:numRef>
              <c:f>DATA!$C$30:$E$30</c:f>
              <c:numCache>
                <c:formatCode>0.0</c:formatCode>
                <c:ptCount val="3"/>
                <c:pt idx="0">
                  <c:v>5.3285714285714283</c:v>
                </c:pt>
                <c:pt idx="1">
                  <c:v>3.7142857142857144</c:v>
                </c:pt>
                <c:pt idx="2">
                  <c:v>4.1714285714285708</c:v>
                </c:pt>
              </c:numCache>
            </c:numRef>
          </c:val>
        </c:ser>
        <c:dLbls>
          <c:showLegendKey val="0"/>
          <c:showVal val="0"/>
          <c:showCatName val="0"/>
          <c:showSerName val="0"/>
          <c:showPercent val="0"/>
          <c:showBubbleSize val="0"/>
        </c:dLbls>
        <c:gapWidth val="150"/>
        <c:axId val="176860672"/>
        <c:axId val="194056128"/>
      </c:barChart>
      <c:catAx>
        <c:axId val="176860672"/>
        <c:scaling>
          <c:orientation val="minMax"/>
        </c:scaling>
        <c:delete val="0"/>
        <c:axPos val="b"/>
        <c:majorTickMark val="out"/>
        <c:minorTickMark val="none"/>
        <c:tickLblPos val="nextTo"/>
        <c:txPr>
          <a:bodyPr/>
          <a:lstStyle/>
          <a:p>
            <a:pPr>
              <a:defRPr sz="1050"/>
            </a:pPr>
            <a:endParaRPr lang="pl-PL"/>
          </a:p>
        </c:txPr>
        <c:crossAx val="194056128"/>
        <c:crosses val="autoZero"/>
        <c:auto val="1"/>
        <c:lblAlgn val="ctr"/>
        <c:lblOffset val="100"/>
        <c:noMultiLvlLbl val="0"/>
      </c:catAx>
      <c:valAx>
        <c:axId val="194056128"/>
        <c:scaling>
          <c:orientation val="minMax"/>
        </c:scaling>
        <c:delete val="0"/>
        <c:axPos val="l"/>
        <c:majorGridlines/>
        <c:numFmt formatCode="General" sourceLinked="1"/>
        <c:majorTickMark val="out"/>
        <c:minorTickMark val="none"/>
        <c:tickLblPos val="nextTo"/>
        <c:crossAx val="176860672"/>
        <c:crosses val="autoZero"/>
        <c:crossBetween val="between"/>
      </c:valAx>
    </c:plotArea>
    <c:legend>
      <c:legendPos val="r"/>
      <c:layout>
        <c:manualLayout>
          <c:xMode val="edge"/>
          <c:yMode val="edge"/>
          <c:x val="0.72684038393846739"/>
          <c:y val="0.26606441930270147"/>
          <c:w val="0.25997984659401985"/>
          <c:h val="0.55637817676773338"/>
        </c:manualLayout>
      </c:layout>
      <c:overlay val="0"/>
      <c:txPr>
        <a:bodyPr/>
        <a:lstStyle/>
        <a:p>
          <a:pPr>
            <a:defRPr sz="1050"/>
          </a:pPr>
          <a:endParaRPr lang="pl-PL"/>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[DP_20151028_113957.xls]DATA!$C$23</c:f>
              <c:strCache>
                <c:ptCount val="1"/>
                <c:pt idx="0">
                  <c:v>w wieku przedprodukcyjnym</c:v>
                </c:pt>
              </c:strCache>
            </c:strRef>
          </c:tx>
          <c:invertIfNegative val="0"/>
          <c:dLbls>
            <c:txPr>
              <a:bodyPr/>
              <a:lstStyle/>
              <a:p>
                <a:pPr>
                  <a:defRPr sz="1050"/>
                </a:pPr>
                <a:endParaRPr lang="pl-PL"/>
              </a:p>
            </c:txPr>
            <c:showLegendKey val="0"/>
            <c:showVal val="1"/>
            <c:showCatName val="0"/>
            <c:showSerName val="0"/>
            <c:showPercent val="0"/>
            <c:showBubbleSize val="0"/>
            <c:showLeaderLines val="0"/>
          </c:dLbls>
          <c:cat>
            <c:numRef>
              <c:f>[DP_20151028_113957.xls]DATA!$B$24:$B$26</c:f>
              <c:numCache>
                <c:formatCode>General</c:formatCode>
                <c:ptCount val="3"/>
                <c:pt idx="0">
                  <c:v>2011</c:v>
                </c:pt>
                <c:pt idx="1">
                  <c:v>2012</c:v>
                </c:pt>
                <c:pt idx="2">
                  <c:v>2013</c:v>
                </c:pt>
              </c:numCache>
            </c:numRef>
          </c:cat>
          <c:val>
            <c:numRef>
              <c:f>[DP_20151028_113957.xls]DATA!$C$24:$C$26</c:f>
              <c:numCache>
                <c:formatCode>0.0%</c:formatCode>
                <c:ptCount val="3"/>
                <c:pt idx="0">
                  <c:v>0.2178136981114214</c:v>
                </c:pt>
                <c:pt idx="1">
                  <c:v>0.21461487820934824</c:v>
                </c:pt>
                <c:pt idx="2">
                  <c:v>0.2109902410017839</c:v>
                </c:pt>
              </c:numCache>
            </c:numRef>
          </c:val>
        </c:ser>
        <c:ser>
          <c:idx val="1"/>
          <c:order val="1"/>
          <c:tx>
            <c:strRef>
              <c:f>[DP_20151028_113957.xls]DATA!$D$23</c:f>
              <c:strCache>
                <c:ptCount val="1"/>
                <c:pt idx="0">
                  <c:v>w wieku produkcyjnym </c:v>
                </c:pt>
              </c:strCache>
            </c:strRef>
          </c:tx>
          <c:invertIfNegative val="0"/>
          <c:dLbls>
            <c:txPr>
              <a:bodyPr/>
              <a:lstStyle/>
              <a:p>
                <a:pPr>
                  <a:defRPr sz="1050"/>
                </a:pPr>
                <a:endParaRPr lang="pl-PL"/>
              </a:p>
            </c:txPr>
            <c:showLegendKey val="0"/>
            <c:showVal val="1"/>
            <c:showCatName val="0"/>
            <c:showSerName val="0"/>
            <c:showPercent val="0"/>
            <c:showBubbleSize val="0"/>
            <c:showLeaderLines val="0"/>
          </c:dLbls>
          <c:cat>
            <c:numRef>
              <c:f>[DP_20151028_113957.xls]DATA!$B$24:$B$26</c:f>
              <c:numCache>
                <c:formatCode>General</c:formatCode>
                <c:ptCount val="3"/>
                <c:pt idx="0">
                  <c:v>2011</c:v>
                </c:pt>
                <c:pt idx="1">
                  <c:v>2012</c:v>
                </c:pt>
                <c:pt idx="2">
                  <c:v>2013</c:v>
                </c:pt>
              </c:numCache>
            </c:numRef>
          </c:cat>
          <c:val>
            <c:numRef>
              <c:f>[DP_20151028_113957.xls]DATA!$D$24:$D$26</c:f>
              <c:numCache>
                <c:formatCode>0.0%</c:formatCode>
                <c:ptCount val="3"/>
                <c:pt idx="0">
                  <c:v>0.63257916410280679</c:v>
                </c:pt>
                <c:pt idx="1">
                  <c:v>0.63326436565409572</c:v>
                </c:pt>
                <c:pt idx="2">
                  <c:v>0.63516270826774868</c:v>
                </c:pt>
              </c:numCache>
            </c:numRef>
          </c:val>
        </c:ser>
        <c:ser>
          <c:idx val="2"/>
          <c:order val="2"/>
          <c:tx>
            <c:strRef>
              <c:f>[DP_20151028_113957.xls]DATA!$E$23</c:f>
              <c:strCache>
                <c:ptCount val="1"/>
                <c:pt idx="0">
                  <c:v>w wieku poprodukcyjnym </c:v>
                </c:pt>
              </c:strCache>
            </c:strRef>
          </c:tx>
          <c:invertIfNegative val="0"/>
          <c:dLbls>
            <c:txPr>
              <a:bodyPr/>
              <a:lstStyle/>
              <a:p>
                <a:pPr>
                  <a:defRPr sz="1050"/>
                </a:pPr>
                <a:endParaRPr lang="pl-PL"/>
              </a:p>
            </c:txPr>
            <c:showLegendKey val="0"/>
            <c:showVal val="1"/>
            <c:showCatName val="0"/>
            <c:showSerName val="0"/>
            <c:showPercent val="0"/>
            <c:showBubbleSize val="0"/>
            <c:showLeaderLines val="0"/>
          </c:dLbls>
          <c:cat>
            <c:numRef>
              <c:f>[DP_20151028_113957.xls]DATA!$B$24:$B$26</c:f>
              <c:numCache>
                <c:formatCode>General</c:formatCode>
                <c:ptCount val="3"/>
                <c:pt idx="0">
                  <c:v>2011</c:v>
                </c:pt>
                <c:pt idx="1">
                  <c:v>2012</c:v>
                </c:pt>
                <c:pt idx="2">
                  <c:v>2013</c:v>
                </c:pt>
              </c:numCache>
            </c:numRef>
          </c:cat>
          <c:val>
            <c:numRef>
              <c:f>[DP_20151028_113957.xls]DATA!$E$24:$E$26</c:f>
              <c:numCache>
                <c:formatCode>0.0%</c:formatCode>
                <c:ptCount val="3"/>
                <c:pt idx="0">
                  <c:v>0.14960713778577175</c:v>
                </c:pt>
                <c:pt idx="1">
                  <c:v>0.15212075613655601</c:v>
                </c:pt>
                <c:pt idx="2">
                  <c:v>0.15384705073046742</c:v>
                </c:pt>
              </c:numCache>
            </c:numRef>
          </c:val>
        </c:ser>
        <c:dLbls>
          <c:showLegendKey val="0"/>
          <c:showVal val="1"/>
          <c:showCatName val="0"/>
          <c:showSerName val="0"/>
          <c:showPercent val="0"/>
          <c:showBubbleSize val="0"/>
        </c:dLbls>
        <c:gapWidth val="75"/>
        <c:shape val="box"/>
        <c:axId val="193658368"/>
        <c:axId val="194057856"/>
        <c:axId val="0"/>
      </c:bar3DChart>
      <c:catAx>
        <c:axId val="193658368"/>
        <c:scaling>
          <c:orientation val="minMax"/>
        </c:scaling>
        <c:delete val="0"/>
        <c:axPos val="l"/>
        <c:numFmt formatCode="General" sourceLinked="1"/>
        <c:majorTickMark val="none"/>
        <c:minorTickMark val="none"/>
        <c:tickLblPos val="nextTo"/>
        <c:txPr>
          <a:bodyPr/>
          <a:lstStyle/>
          <a:p>
            <a:pPr>
              <a:defRPr sz="1050"/>
            </a:pPr>
            <a:endParaRPr lang="pl-PL"/>
          </a:p>
        </c:txPr>
        <c:crossAx val="194057856"/>
        <c:crosses val="autoZero"/>
        <c:auto val="1"/>
        <c:lblAlgn val="ctr"/>
        <c:lblOffset val="100"/>
        <c:noMultiLvlLbl val="0"/>
      </c:catAx>
      <c:valAx>
        <c:axId val="194057856"/>
        <c:scaling>
          <c:orientation val="minMax"/>
        </c:scaling>
        <c:delete val="0"/>
        <c:axPos val="b"/>
        <c:numFmt formatCode="0%" sourceLinked="1"/>
        <c:majorTickMark val="none"/>
        <c:minorTickMark val="none"/>
        <c:tickLblPos val="nextTo"/>
        <c:crossAx val="193658368"/>
        <c:crosses val="autoZero"/>
        <c:crossBetween val="between"/>
      </c:valAx>
    </c:plotArea>
    <c:legend>
      <c:legendPos val="b"/>
      <c:overlay val="0"/>
      <c:txPr>
        <a:bodyPr/>
        <a:lstStyle/>
        <a:p>
          <a:pPr>
            <a:defRPr sz="1100"/>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DATA!$C$26</c:f>
              <c:strCache>
                <c:ptCount val="1"/>
                <c:pt idx="0">
                  <c:v>70+</c:v>
                </c:pt>
              </c:strCache>
            </c:strRef>
          </c:tx>
          <c:invertIfNegative val="0"/>
          <c:dLbls>
            <c:txPr>
              <a:bodyPr/>
              <a:lstStyle/>
              <a:p>
                <a:pPr>
                  <a:defRPr sz="1100"/>
                </a:pPr>
                <a:endParaRPr lang="pl-PL"/>
              </a:p>
            </c:txPr>
            <c:dLblPos val="ctr"/>
            <c:showLegendKey val="0"/>
            <c:showVal val="1"/>
            <c:showCatName val="0"/>
            <c:showSerName val="0"/>
            <c:showPercent val="0"/>
            <c:showBubbleSize val="0"/>
            <c:showLeaderLines val="0"/>
          </c:dLbls>
          <c:cat>
            <c:numRef>
              <c:f>DATA!$B$27:$B$29</c:f>
              <c:numCache>
                <c:formatCode>General</c:formatCode>
                <c:ptCount val="3"/>
                <c:pt idx="0">
                  <c:v>2011</c:v>
                </c:pt>
                <c:pt idx="1">
                  <c:v>2012</c:v>
                </c:pt>
                <c:pt idx="2">
                  <c:v>2013</c:v>
                </c:pt>
              </c:numCache>
            </c:numRef>
          </c:cat>
          <c:val>
            <c:numRef>
              <c:f>DATA!$C$27:$C$29</c:f>
              <c:numCache>
                <c:formatCode>0.0%</c:formatCode>
                <c:ptCount val="3"/>
                <c:pt idx="0">
                  <c:v>0.5</c:v>
                </c:pt>
                <c:pt idx="1">
                  <c:v>0.5</c:v>
                </c:pt>
                <c:pt idx="2">
                  <c:v>0.5</c:v>
                </c:pt>
              </c:numCache>
            </c:numRef>
          </c:val>
        </c:ser>
        <c:ser>
          <c:idx val="1"/>
          <c:order val="1"/>
          <c:tx>
            <c:strRef>
              <c:f>DATA!$D$26</c:f>
              <c:strCache>
                <c:ptCount val="1"/>
                <c:pt idx="0">
                  <c:v>70 do 74</c:v>
                </c:pt>
              </c:strCache>
            </c:strRef>
          </c:tx>
          <c:invertIfNegative val="0"/>
          <c:dLbls>
            <c:txPr>
              <a:bodyPr/>
              <a:lstStyle/>
              <a:p>
                <a:pPr>
                  <a:defRPr sz="1100"/>
                </a:pPr>
                <a:endParaRPr lang="pl-PL"/>
              </a:p>
            </c:txPr>
            <c:dLblPos val="ctr"/>
            <c:showLegendKey val="0"/>
            <c:showVal val="1"/>
            <c:showCatName val="0"/>
            <c:showSerName val="0"/>
            <c:showPercent val="0"/>
            <c:showBubbleSize val="0"/>
            <c:showLeaderLines val="0"/>
          </c:dLbls>
          <c:cat>
            <c:numRef>
              <c:f>DATA!$B$27:$B$29</c:f>
              <c:numCache>
                <c:formatCode>General</c:formatCode>
                <c:ptCount val="3"/>
                <c:pt idx="0">
                  <c:v>2011</c:v>
                </c:pt>
                <c:pt idx="1">
                  <c:v>2012</c:v>
                </c:pt>
                <c:pt idx="2">
                  <c:v>2013</c:v>
                </c:pt>
              </c:numCache>
            </c:numRef>
          </c:cat>
          <c:val>
            <c:numRef>
              <c:f>DATA!$D$27:$D$29</c:f>
              <c:numCache>
                <c:formatCode>0.0%</c:formatCode>
                <c:ptCount val="3"/>
                <c:pt idx="0">
                  <c:v>0.17285426629750819</c:v>
                </c:pt>
                <c:pt idx="1">
                  <c:v>0.16032712057816662</c:v>
                </c:pt>
                <c:pt idx="2">
                  <c:v>0.15350600126342387</c:v>
                </c:pt>
              </c:numCache>
            </c:numRef>
          </c:val>
        </c:ser>
        <c:ser>
          <c:idx val="2"/>
          <c:order val="2"/>
          <c:tx>
            <c:strRef>
              <c:f>DATA!$E$26</c:f>
              <c:strCache>
                <c:ptCount val="1"/>
                <c:pt idx="0">
                  <c:v>75 do 79</c:v>
                </c:pt>
              </c:strCache>
            </c:strRef>
          </c:tx>
          <c:invertIfNegative val="0"/>
          <c:dLbls>
            <c:txPr>
              <a:bodyPr/>
              <a:lstStyle/>
              <a:p>
                <a:pPr>
                  <a:defRPr sz="1100"/>
                </a:pPr>
                <a:endParaRPr lang="pl-PL"/>
              </a:p>
            </c:txPr>
            <c:dLblPos val="ctr"/>
            <c:showLegendKey val="0"/>
            <c:showVal val="1"/>
            <c:showCatName val="0"/>
            <c:showSerName val="0"/>
            <c:showPercent val="0"/>
            <c:showBubbleSize val="0"/>
            <c:showLeaderLines val="0"/>
          </c:dLbls>
          <c:cat>
            <c:numRef>
              <c:f>DATA!$B$27:$B$29</c:f>
              <c:numCache>
                <c:formatCode>General</c:formatCode>
                <c:ptCount val="3"/>
                <c:pt idx="0">
                  <c:v>2011</c:v>
                </c:pt>
                <c:pt idx="1">
                  <c:v>2012</c:v>
                </c:pt>
                <c:pt idx="2">
                  <c:v>2013</c:v>
                </c:pt>
              </c:numCache>
            </c:numRef>
          </c:cat>
          <c:val>
            <c:numRef>
              <c:f>DATA!$E$27:$E$29</c:f>
              <c:numCache>
                <c:formatCode>0.0%</c:formatCode>
                <c:ptCount val="3"/>
                <c:pt idx="0">
                  <c:v>0.14617417568587968</c:v>
                </c:pt>
                <c:pt idx="1">
                  <c:v>0.14923291492329149</c:v>
                </c:pt>
                <c:pt idx="2">
                  <c:v>0.14946304485154768</c:v>
                </c:pt>
              </c:numCache>
            </c:numRef>
          </c:val>
        </c:ser>
        <c:ser>
          <c:idx val="3"/>
          <c:order val="3"/>
          <c:tx>
            <c:strRef>
              <c:f>DATA!$F$26</c:f>
              <c:strCache>
                <c:ptCount val="1"/>
                <c:pt idx="0">
                  <c:v>80 do 84</c:v>
                </c:pt>
              </c:strCache>
            </c:strRef>
          </c:tx>
          <c:invertIfNegative val="0"/>
          <c:dLbls>
            <c:txPr>
              <a:bodyPr/>
              <a:lstStyle/>
              <a:p>
                <a:pPr>
                  <a:defRPr sz="1100"/>
                </a:pPr>
                <a:endParaRPr lang="pl-PL"/>
              </a:p>
            </c:txPr>
            <c:dLblPos val="ctr"/>
            <c:showLegendKey val="0"/>
            <c:showVal val="1"/>
            <c:showCatName val="0"/>
            <c:showSerName val="0"/>
            <c:showPercent val="0"/>
            <c:showBubbleSize val="0"/>
            <c:showLeaderLines val="0"/>
          </c:dLbls>
          <c:cat>
            <c:numRef>
              <c:f>DATA!$B$27:$B$29</c:f>
              <c:numCache>
                <c:formatCode>General</c:formatCode>
                <c:ptCount val="3"/>
                <c:pt idx="0">
                  <c:v>2011</c:v>
                </c:pt>
                <c:pt idx="1">
                  <c:v>2012</c:v>
                </c:pt>
                <c:pt idx="2">
                  <c:v>2013</c:v>
                </c:pt>
              </c:numCache>
            </c:numRef>
          </c:cat>
          <c:val>
            <c:numRef>
              <c:f>DATA!$F$27:$F$29</c:f>
              <c:numCache>
                <c:formatCode>0.0%</c:formatCode>
                <c:ptCount val="3"/>
                <c:pt idx="0">
                  <c:v>0.10760130883463377</c:v>
                </c:pt>
                <c:pt idx="1">
                  <c:v>0.10885000633954608</c:v>
                </c:pt>
                <c:pt idx="2">
                  <c:v>0.11212886923562855</c:v>
                </c:pt>
              </c:numCache>
            </c:numRef>
          </c:val>
        </c:ser>
        <c:ser>
          <c:idx val="4"/>
          <c:order val="4"/>
          <c:tx>
            <c:strRef>
              <c:f>DATA!$G$26</c:f>
              <c:strCache>
                <c:ptCount val="1"/>
                <c:pt idx="0">
                  <c:v>85+</c:v>
                </c:pt>
              </c:strCache>
            </c:strRef>
          </c:tx>
          <c:invertIfNegative val="0"/>
          <c:dLbls>
            <c:txPr>
              <a:bodyPr/>
              <a:lstStyle/>
              <a:p>
                <a:pPr>
                  <a:defRPr sz="1100"/>
                </a:pPr>
                <a:endParaRPr lang="pl-PL"/>
              </a:p>
            </c:txPr>
            <c:dLblPos val="ctr"/>
            <c:showLegendKey val="0"/>
            <c:showVal val="1"/>
            <c:showCatName val="0"/>
            <c:showSerName val="0"/>
            <c:showPercent val="0"/>
            <c:showBubbleSize val="0"/>
            <c:showLeaderLines val="0"/>
          </c:dLbls>
          <c:cat>
            <c:numRef>
              <c:f>DATA!$B$27:$B$29</c:f>
              <c:numCache>
                <c:formatCode>General</c:formatCode>
                <c:ptCount val="3"/>
                <c:pt idx="0">
                  <c:v>2011</c:v>
                </c:pt>
                <c:pt idx="1">
                  <c:v>2012</c:v>
                </c:pt>
                <c:pt idx="2">
                  <c:v>2013</c:v>
                </c:pt>
              </c:numCache>
            </c:numRef>
          </c:cat>
          <c:val>
            <c:numRef>
              <c:f>DATA!$G$27:$G$29</c:f>
              <c:numCache>
                <c:formatCode>0.0%</c:formatCode>
                <c:ptCount val="3"/>
                <c:pt idx="0">
                  <c:v>7.3370249181978348E-2</c:v>
                </c:pt>
                <c:pt idx="1">
                  <c:v>8.1589958158995821E-2</c:v>
                </c:pt>
                <c:pt idx="2">
                  <c:v>8.490208464939987E-2</c:v>
                </c:pt>
              </c:numCache>
            </c:numRef>
          </c:val>
        </c:ser>
        <c:dLbls>
          <c:dLblPos val="ctr"/>
          <c:showLegendKey val="0"/>
          <c:showVal val="1"/>
          <c:showCatName val="0"/>
          <c:showSerName val="0"/>
          <c:showPercent val="0"/>
          <c:showBubbleSize val="0"/>
        </c:dLbls>
        <c:gapWidth val="150"/>
        <c:overlap val="100"/>
        <c:axId val="193894400"/>
        <c:axId val="219956352"/>
      </c:barChart>
      <c:catAx>
        <c:axId val="193894400"/>
        <c:scaling>
          <c:orientation val="minMax"/>
        </c:scaling>
        <c:delete val="0"/>
        <c:axPos val="l"/>
        <c:numFmt formatCode="General" sourceLinked="1"/>
        <c:majorTickMark val="out"/>
        <c:minorTickMark val="none"/>
        <c:tickLblPos val="nextTo"/>
        <c:crossAx val="219956352"/>
        <c:crosses val="autoZero"/>
        <c:auto val="1"/>
        <c:lblAlgn val="ctr"/>
        <c:lblOffset val="100"/>
        <c:noMultiLvlLbl val="0"/>
      </c:catAx>
      <c:valAx>
        <c:axId val="219956352"/>
        <c:scaling>
          <c:orientation val="minMax"/>
        </c:scaling>
        <c:delete val="0"/>
        <c:axPos val="b"/>
        <c:majorGridlines/>
        <c:numFmt formatCode="0%" sourceLinked="1"/>
        <c:majorTickMark val="out"/>
        <c:minorTickMark val="none"/>
        <c:tickLblPos val="nextTo"/>
        <c:txPr>
          <a:bodyPr/>
          <a:lstStyle/>
          <a:p>
            <a:pPr>
              <a:defRPr sz="1100"/>
            </a:pPr>
            <a:endParaRPr lang="pl-PL"/>
          </a:p>
        </c:txPr>
        <c:crossAx val="193894400"/>
        <c:crosses val="autoZero"/>
        <c:crossBetween val="between"/>
      </c:valAx>
    </c:plotArea>
    <c:legend>
      <c:legendPos val="r"/>
      <c:overlay val="0"/>
      <c:txPr>
        <a:bodyPr/>
        <a:lstStyle/>
        <a:p>
          <a:pPr>
            <a:defRPr sz="1100"/>
          </a:pPr>
          <a:endParaRPr lang="pl-PL"/>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tx>
            <c:strRef>
              <c:f>'dane połączone'!$M$2</c:f>
              <c:strCache>
                <c:ptCount val="1"/>
                <c:pt idx="0">
                  <c:v>Razem</c:v>
                </c:pt>
              </c:strCache>
            </c:strRef>
          </c:tx>
          <c:invertIfNegative val="0"/>
          <c:cat>
            <c:numRef>
              <c:f>'dane połączone'!$L$3:$L$5</c:f>
              <c:numCache>
                <c:formatCode>General</c:formatCode>
                <c:ptCount val="3"/>
                <c:pt idx="0">
                  <c:v>2011</c:v>
                </c:pt>
                <c:pt idx="1">
                  <c:v>2012</c:v>
                </c:pt>
                <c:pt idx="2">
                  <c:v>2013</c:v>
                </c:pt>
              </c:numCache>
            </c:numRef>
          </c:cat>
          <c:val>
            <c:numRef>
              <c:f>'dane połączone'!$M$3:$M$5</c:f>
              <c:numCache>
                <c:formatCode>General</c:formatCode>
                <c:ptCount val="3"/>
                <c:pt idx="0">
                  <c:v>4636</c:v>
                </c:pt>
                <c:pt idx="1">
                  <c:v>5083</c:v>
                </c:pt>
                <c:pt idx="2">
                  <c:v>5464</c:v>
                </c:pt>
              </c:numCache>
            </c:numRef>
          </c:val>
        </c:ser>
        <c:ser>
          <c:idx val="1"/>
          <c:order val="1"/>
          <c:tx>
            <c:strRef>
              <c:f>'dane połączone'!$N$2</c:f>
              <c:strCache>
                <c:ptCount val="1"/>
                <c:pt idx="0">
                  <c:v>K</c:v>
                </c:pt>
              </c:strCache>
            </c:strRef>
          </c:tx>
          <c:invertIfNegative val="0"/>
          <c:cat>
            <c:numRef>
              <c:f>'dane połączone'!$L$3:$L$5</c:f>
              <c:numCache>
                <c:formatCode>General</c:formatCode>
                <c:ptCount val="3"/>
                <c:pt idx="0">
                  <c:v>2011</c:v>
                </c:pt>
                <c:pt idx="1">
                  <c:v>2012</c:v>
                </c:pt>
                <c:pt idx="2">
                  <c:v>2013</c:v>
                </c:pt>
              </c:numCache>
            </c:numRef>
          </c:cat>
          <c:val>
            <c:numRef>
              <c:f>'dane połączone'!$N$3:$N$5</c:f>
              <c:numCache>
                <c:formatCode>General</c:formatCode>
                <c:ptCount val="3"/>
                <c:pt idx="0">
                  <c:v>2250</c:v>
                </c:pt>
                <c:pt idx="1">
                  <c:v>2356</c:v>
                </c:pt>
                <c:pt idx="2">
                  <c:v>2430</c:v>
                </c:pt>
              </c:numCache>
            </c:numRef>
          </c:val>
        </c:ser>
        <c:ser>
          <c:idx val="2"/>
          <c:order val="2"/>
          <c:tx>
            <c:strRef>
              <c:f>'dane połączone'!$O$2</c:f>
              <c:strCache>
                <c:ptCount val="1"/>
                <c:pt idx="0">
                  <c:v>M</c:v>
                </c:pt>
              </c:strCache>
            </c:strRef>
          </c:tx>
          <c:invertIfNegative val="0"/>
          <c:cat>
            <c:numRef>
              <c:f>'dane połączone'!$L$3:$L$5</c:f>
              <c:numCache>
                <c:formatCode>General</c:formatCode>
                <c:ptCount val="3"/>
                <c:pt idx="0">
                  <c:v>2011</c:v>
                </c:pt>
                <c:pt idx="1">
                  <c:v>2012</c:v>
                </c:pt>
                <c:pt idx="2">
                  <c:v>2013</c:v>
                </c:pt>
              </c:numCache>
            </c:numRef>
          </c:cat>
          <c:val>
            <c:numRef>
              <c:f>'dane połączone'!$O$3:$O$5</c:f>
              <c:numCache>
                <c:formatCode>General</c:formatCode>
                <c:ptCount val="3"/>
                <c:pt idx="0">
                  <c:v>2386</c:v>
                </c:pt>
                <c:pt idx="1">
                  <c:v>2727</c:v>
                </c:pt>
                <c:pt idx="2">
                  <c:v>3034</c:v>
                </c:pt>
              </c:numCache>
            </c:numRef>
          </c:val>
        </c:ser>
        <c:dLbls>
          <c:showLegendKey val="0"/>
          <c:showVal val="0"/>
          <c:showCatName val="0"/>
          <c:showSerName val="0"/>
          <c:showPercent val="0"/>
          <c:showBubbleSize val="0"/>
        </c:dLbls>
        <c:gapWidth val="150"/>
        <c:axId val="193657856"/>
        <c:axId val="219958080"/>
      </c:barChart>
      <c:catAx>
        <c:axId val="193657856"/>
        <c:scaling>
          <c:orientation val="minMax"/>
        </c:scaling>
        <c:delete val="0"/>
        <c:axPos val="b"/>
        <c:numFmt formatCode="General" sourceLinked="1"/>
        <c:majorTickMark val="out"/>
        <c:minorTickMark val="none"/>
        <c:tickLblPos val="nextTo"/>
        <c:txPr>
          <a:bodyPr/>
          <a:lstStyle/>
          <a:p>
            <a:pPr>
              <a:defRPr sz="1100"/>
            </a:pPr>
            <a:endParaRPr lang="pl-PL"/>
          </a:p>
        </c:txPr>
        <c:crossAx val="219958080"/>
        <c:crosses val="autoZero"/>
        <c:auto val="1"/>
        <c:lblAlgn val="ctr"/>
        <c:lblOffset val="100"/>
        <c:noMultiLvlLbl val="0"/>
      </c:catAx>
      <c:valAx>
        <c:axId val="219958080"/>
        <c:scaling>
          <c:orientation val="minMax"/>
        </c:scaling>
        <c:delete val="0"/>
        <c:axPos val="l"/>
        <c:majorGridlines/>
        <c:numFmt formatCode="General" sourceLinked="1"/>
        <c:majorTickMark val="out"/>
        <c:minorTickMark val="none"/>
        <c:tickLblPos val="nextTo"/>
        <c:txPr>
          <a:bodyPr/>
          <a:lstStyle/>
          <a:p>
            <a:pPr>
              <a:defRPr sz="1100"/>
            </a:pPr>
            <a:endParaRPr lang="pl-PL"/>
          </a:p>
        </c:txPr>
        <c:crossAx val="193657856"/>
        <c:crosses val="autoZero"/>
        <c:crossBetween val="between"/>
      </c:valAx>
    </c:plotArea>
    <c:legend>
      <c:legendPos val="r"/>
      <c:overlay val="0"/>
      <c:txPr>
        <a:bodyPr/>
        <a:lstStyle/>
        <a:p>
          <a:pPr>
            <a:defRPr sz="1100"/>
          </a:pPr>
          <a:endParaRPr lang="pl-P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bar"/>
        <c:grouping val="clustered"/>
        <c:varyColors val="0"/>
        <c:ser>
          <c:idx val="0"/>
          <c:order val="0"/>
          <c:tx>
            <c:strRef>
              <c:f>Arkusz2!$DL$119</c:f>
              <c:strCache>
                <c:ptCount val="1"/>
                <c:pt idx="0">
                  <c:v>liczba osób która wskazała na dany obszar</c:v>
                </c:pt>
              </c:strCache>
            </c:strRef>
          </c:tx>
          <c:invertIfNegative val="0"/>
          <c:cat>
            <c:strRef>
              <c:f>Arkusz2!$DK$120:$DK$129</c:f>
              <c:strCache>
                <c:ptCount val="10"/>
                <c:pt idx="0">
                  <c:v>Przestępczość</c:v>
                </c:pt>
                <c:pt idx="1">
                  <c:v>Bezrobocie</c:v>
                </c:pt>
                <c:pt idx="2">
                  <c:v>Ubóstwo</c:v>
                </c:pt>
                <c:pt idx="3">
                  <c:v>Przemoc w rodzinie </c:v>
                </c:pt>
                <c:pt idx="4">
                  <c:v>Patologie (alkoholizm, narkomania)</c:v>
                </c:pt>
                <c:pt idx="5">
                  <c:v>Niedobór organizacji pomagających w znalezieniu pracy </c:v>
                </c:pt>
                <c:pt idx="6">
                  <c:v>Mała aktywność środowisk lokalnych</c:v>
                </c:pt>
                <c:pt idx="7">
                  <c:v>Brak dostępu do nowoczesnej technologii (komputer, internet)</c:v>
                </c:pt>
                <c:pt idx="8">
                  <c:v>Emigracja młodych i dobrze wykształconych osób</c:v>
                </c:pt>
                <c:pt idx="9">
                  <c:v>Inne</c:v>
                </c:pt>
              </c:strCache>
            </c:strRef>
          </c:cat>
          <c:val>
            <c:numRef>
              <c:f>Arkusz2!$DL$120:$DL$129</c:f>
              <c:numCache>
                <c:formatCode>General</c:formatCode>
                <c:ptCount val="10"/>
                <c:pt idx="0">
                  <c:v>3</c:v>
                </c:pt>
                <c:pt idx="1">
                  <c:v>75</c:v>
                </c:pt>
                <c:pt idx="2">
                  <c:v>12</c:v>
                </c:pt>
                <c:pt idx="3">
                  <c:v>10</c:v>
                </c:pt>
                <c:pt idx="4">
                  <c:v>16</c:v>
                </c:pt>
                <c:pt idx="5">
                  <c:v>26</c:v>
                </c:pt>
                <c:pt idx="6">
                  <c:v>31</c:v>
                </c:pt>
                <c:pt idx="7">
                  <c:v>7</c:v>
                </c:pt>
                <c:pt idx="8">
                  <c:v>71</c:v>
                </c:pt>
                <c:pt idx="9">
                  <c:v>1</c:v>
                </c:pt>
              </c:numCache>
            </c:numRef>
          </c:val>
        </c:ser>
        <c:ser>
          <c:idx val="1"/>
          <c:order val="1"/>
          <c:tx>
            <c:strRef>
              <c:f>Arkusz2!$DM$119</c:f>
              <c:strCache>
                <c:ptCount val="1"/>
                <c:pt idx="0">
                  <c:v>waga przyznana określonemu obszarowi</c:v>
                </c:pt>
              </c:strCache>
            </c:strRef>
          </c:tx>
          <c:invertIfNegative val="0"/>
          <c:cat>
            <c:strRef>
              <c:f>Arkusz2!$DK$120:$DK$129</c:f>
              <c:strCache>
                <c:ptCount val="10"/>
                <c:pt idx="0">
                  <c:v>Przestępczość</c:v>
                </c:pt>
                <c:pt idx="1">
                  <c:v>Bezrobocie</c:v>
                </c:pt>
                <c:pt idx="2">
                  <c:v>Ubóstwo</c:v>
                </c:pt>
                <c:pt idx="3">
                  <c:v>Przemoc w rodzinie </c:v>
                </c:pt>
                <c:pt idx="4">
                  <c:v>Patologie (alkoholizm, narkomania)</c:v>
                </c:pt>
                <c:pt idx="5">
                  <c:v>Niedobór organizacji pomagających w znalezieniu pracy </c:v>
                </c:pt>
                <c:pt idx="6">
                  <c:v>Mała aktywność środowisk lokalnych</c:v>
                </c:pt>
                <c:pt idx="7">
                  <c:v>Brak dostępu do nowoczesnej technologii (komputer, internet)</c:v>
                </c:pt>
                <c:pt idx="8">
                  <c:v>Emigracja młodych i dobrze wykształconych osób</c:v>
                </c:pt>
                <c:pt idx="9">
                  <c:v>Inne</c:v>
                </c:pt>
              </c:strCache>
            </c:strRef>
          </c:cat>
          <c:val>
            <c:numRef>
              <c:f>Arkusz2!$DM$120:$DM$129</c:f>
              <c:numCache>
                <c:formatCode>General</c:formatCode>
                <c:ptCount val="10"/>
                <c:pt idx="0">
                  <c:v>7</c:v>
                </c:pt>
                <c:pt idx="1">
                  <c:v>94</c:v>
                </c:pt>
                <c:pt idx="2">
                  <c:v>14</c:v>
                </c:pt>
                <c:pt idx="3">
                  <c:v>10</c:v>
                </c:pt>
                <c:pt idx="4">
                  <c:v>20</c:v>
                </c:pt>
                <c:pt idx="5">
                  <c:v>30</c:v>
                </c:pt>
                <c:pt idx="6">
                  <c:v>34</c:v>
                </c:pt>
                <c:pt idx="7">
                  <c:v>7</c:v>
                </c:pt>
                <c:pt idx="8">
                  <c:v>100</c:v>
                </c:pt>
                <c:pt idx="9">
                  <c:v>1</c:v>
                </c:pt>
              </c:numCache>
            </c:numRef>
          </c:val>
        </c:ser>
        <c:dLbls>
          <c:showLegendKey val="0"/>
          <c:showVal val="0"/>
          <c:showCatName val="0"/>
          <c:showSerName val="0"/>
          <c:showPercent val="0"/>
          <c:showBubbleSize val="0"/>
        </c:dLbls>
        <c:gapWidth val="182"/>
        <c:axId val="193892352"/>
        <c:axId val="219955776"/>
      </c:barChart>
      <c:catAx>
        <c:axId val="193892352"/>
        <c:scaling>
          <c:orientation val="maxMin"/>
        </c:scaling>
        <c:delete val="0"/>
        <c:axPos val="l"/>
        <c:numFmt formatCode="General" sourceLinked="1"/>
        <c:majorTickMark val="none"/>
        <c:minorTickMark val="none"/>
        <c:tickLblPos val="nextTo"/>
        <c:txPr>
          <a:bodyPr rot="-60000000" vert="horz"/>
          <a:lstStyle/>
          <a:p>
            <a:pPr>
              <a:defRPr/>
            </a:pPr>
            <a:endParaRPr lang="pl-PL"/>
          </a:p>
        </c:txPr>
        <c:crossAx val="219955776"/>
        <c:crosses val="autoZero"/>
        <c:auto val="1"/>
        <c:lblAlgn val="ctr"/>
        <c:lblOffset val="100"/>
        <c:noMultiLvlLbl val="0"/>
      </c:catAx>
      <c:valAx>
        <c:axId val="219955776"/>
        <c:scaling>
          <c:orientation val="minMax"/>
        </c:scaling>
        <c:delete val="0"/>
        <c:axPos val="t"/>
        <c:majorGridlines/>
        <c:numFmt formatCode="General" sourceLinked="1"/>
        <c:majorTickMark val="none"/>
        <c:minorTickMark val="none"/>
        <c:tickLblPos val="high"/>
        <c:txPr>
          <a:bodyPr rot="-60000000" vert="horz"/>
          <a:lstStyle/>
          <a:p>
            <a:pPr>
              <a:defRPr/>
            </a:pPr>
            <a:endParaRPr lang="pl-PL"/>
          </a:p>
        </c:txPr>
        <c:crossAx val="193892352"/>
        <c:crosses val="autoZero"/>
        <c:crossBetween val="between"/>
      </c:valAx>
    </c:plotArea>
    <c:legend>
      <c:legendPos val="b"/>
      <c:overlay val="0"/>
    </c:legend>
    <c:plotVisOnly val="1"/>
    <c:dispBlanksAs val="gap"/>
    <c:showDLblsOverMax val="0"/>
  </c:chart>
  <c:txPr>
    <a:bodyPr/>
    <a:lstStyle/>
    <a:p>
      <a:pPr>
        <a:defRPr sz="10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'dane połączone'!$C$52</c:f>
              <c:strCache>
                <c:ptCount val="1"/>
                <c:pt idx="0">
                  <c:v>18-24</c:v>
                </c:pt>
              </c:strCache>
            </c:strRef>
          </c:tx>
          <c:invertIfNegative val="0"/>
          <c:dLbls>
            <c:txPr>
              <a:bodyPr/>
              <a:lstStyle/>
              <a:p>
                <a:pPr>
                  <a:defRPr sz="1050"/>
                </a:pPr>
                <a:endParaRPr lang="pl-PL"/>
              </a:p>
            </c:txPr>
            <c:dLblPos val="ctr"/>
            <c:showLegendKey val="0"/>
            <c:showVal val="1"/>
            <c:showCatName val="0"/>
            <c:showSerName val="0"/>
            <c:showPercent val="0"/>
            <c:showBubbleSize val="0"/>
            <c:showLeaderLines val="0"/>
          </c:dLbls>
          <c:cat>
            <c:numRef>
              <c:f>'dane połączone'!$B$53:$B$55</c:f>
              <c:numCache>
                <c:formatCode>General</c:formatCode>
                <c:ptCount val="3"/>
                <c:pt idx="0">
                  <c:v>2011</c:v>
                </c:pt>
                <c:pt idx="1">
                  <c:v>2012</c:v>
                </c:pt>
                <c:pt idx="2">
                  <c:v>2013</c:v>
                </c:pt>
              </c:numCache>
            </c:numRef>
          </c:cat>
          <c:val>
            <c:numRef>
              <c:f>'dane połączone'!$C$53:$C$55</c:f>
              <c:numCache>
                <c:formatCode>0.0%</c:formatCode>
                <c:ptCount val="3"/>
                <c:pt idx="0">
                  <c:v>0.26186367558239859</c:v>
                </c:pt>
                <c:pt idx="1">
                  <c:v>0.24886877828054299</c:v>
                </c:pt>
                <c:pt idx="2">
                  <c:v>0.24194729136163984</c:v>
                </c:pt>
              </c:numCache>
            </c:numRef>
          </c:val>
        </c:ser>
        <c:ser>
          <c:idx val="1"/>
          <c:order val="1"/>
          <c:tx>
            <c:strRef>
              <c:f>'dane połączone'!$D$52</c:f>
              <c:strCache>
                <c:ptCount val="1"/>
                <c:pt idx="0">
                  <c:v>25-34</c:v>
                </c:pt>
              </c:strCache>
            </c:strRef>
          </c:tx>
          <c:invertIfNegative val="0"/>
          <c:dLbls>
            <c:txPr>
              <a:bodyPr/>
              <a:lstStyle/>
              <a:p>
                <a:pPr>
                  <a:defRPr sz="1100"/>
                </a:pPr>
                <a:endParaRPr lang="pl-PL"/>
              </a:p>
            </c:txPr>
            <c:dLblPos val="ctr"/>
            <c:showLegendKey val="0"/>
            <c:showVal val="1"/>
            <c:showCatName val="0"/>
            <c:showSerName val="0"/>
            <c:showPercent val="0"/>
            <c:showBubbleSize val="0"/>
            <c:showLeaderLines val="0"/>
          </c:dLbls>
          <c:cat>
            <c:numRef>
              <c:f>'dane połączone'!$B$53:$B$55</c:f>
              <c:numCache>
                <c:formatCode>General</c:formatCode>
                <c:ptCount val="3"/>
                <c:pt idx="0">
                  <c:v>2011</c:v>
                </c:pt>
                <c:pt idx="1">
                  <c:v>2012</c:v>
                </c:pt>
                <c:pt idx="2">
                  <c:v>2013</c:v>
                </c:pt>
              </c:numCache>
            </c:numRef>
          </c:cat>
          <c:val>
            <c:numRef>
              <c:f>'dane połączone'!$D$53:$D$55</c:f>
              <c:numCache>
                <c:formatCode>0.0%</c:formatCode>
                <c:ptCount val="3"/>
                <c:pt idx="0">
                  <c:v>0.29249352890422781</c:v>
                </c:pt>
                <c:pt idx="1">
                  <c:v>0.29037969702931338</c:v>
                </c:pt>
                <c:pt idx="2">
                  <c:v>0.29026354319180087</c:v>
                </c:pt>
              </c:numCache>
            </c:numRef>
          </c:val>
        </c:ser>
        <c:ser>
          <c:idx val="2"/>
          <c:order val="2"/>
          <c:tx>
            <c:strRef>
              <c:f>'dane połączone'!$E$52</c:f>
              <c:strCache>
                <c:ptCount val="1"/>
                <c:pt idx="0">
                  <c:v>35-44</c:v>
                </c:pt>
              </c:strCache>
            </c:strRef>
          </c:tx>
          <c:invertIfNegative val="0"/>
          <c:dLbls>
            <c:txPr>
              <a:bodyPr/>
              <a:lstStyle/>
              <a:p>
                <a:pPr>
                  <a:defRPr sz="1050"/>
                </a:pPr>
                <a:endParaRPr lang="pl-PL"/>
              </a:p>
            </c:txPr>
            <c:dLblPos val="ctr"/>
            <c:showLegendKey val="0"/>
            <c:showVal val="1"/>
            <c:showCatName val="0"/>
            <c:showSerName val="0"/>
            <c:showPercent val="0"/>
            <c:showBubbleSize val="0"/>
            <c:showLeaderLines val="0"/>
          </c:dLbls>
          <c:cat>
            <c:numRef>
              <c:f>'dane połączone'!$B$53:$B$55</c:f>
              <c:numCache>
                <c:formatCode>General</c:formatCode>
                <c:ptCount val="3"/>
                <c:pt idx="0">
                  <c:v>2011</c:v>
                </c:pt>
                <c:pt idx="1">
                  <c:v>2012</c:v>
                </c:pt>
                <c:pt idx="2">
                  <c:v>2013</c:v>
                </c:pt>
              </c:numCache>
            </c:numRef>
          </c:cat>
          <c:val>
            <c:numRef>
              <c:f>'dane połączone'!$E$53:$E$55</c:f>
              <c:numCache>
                <c:formatCode>0.0%</c:formatCode>
                <c:ptCount val="3"/>
                <c:pt idx="0">
                  <c:v>0.19348576358930111</c:v>
                </c:pt>
                <c:pt idx="1">
                  <c:v>0.19870155420027544</c:v>
                </c:pt>
                <c:pt idx="2">
                  <c:v>0.19893850658857978</c:v>
                </c:pt>
              </c:numCache>
            </c:numRef>
          </c:val>
        </c:ser>
        <c:ser>
          <c:idx val="3"/>
          <c:order val="3"/>
          <c:tx>
            <c:strRef>
              <c:f>'dane połączone'!$F$52</c:f>
              <c:strCache>
                <c:ptCount val="1"/>
                <c:pt idx="0">
                  <c:v>45-54</c:v>
                </c:pt>
              </c:strCache>
            </c:strRef>
          </c:tx>
          <c:invertIfNegative val="0"/>
          <c:cat>
            <c:numRef>
              <c:f>'dane połączone'!$B$53:$B$55</c:f>
              <c:numCache>
                <c:formatCode>General</c:formatCode>
                <c:ptCount val="3"/>
                <c:pt idx="0">
                  <c:v>2011</c:v>
                </c:pt>
                <c:pt idx="1">
                  <c:v>2012</c:v>
                </c:pt>
                <c:pt idx="2">
                  <c:v>2013</c:v>
                </c:pt>
              </c:numCache>
            </c:numRef>
          </c:cat>
          <c:val>
            <c:numRef>
              <c:f>'dane połączone'!$F$53:$F$55</c:f>
              <c:numCache>
                <c:formatCode>0.0%</c:formatCode>
                <c:ptCount val="3"/>
                <c:pt idx="0">
                  <c:v>0.17428817946505609</c:v>
                </c:pt>
                <c:pt idx="1">
                  <c:v>0.17686405665945307</c:v>
                </c:pt>
                <c:pt idx="2">
                  <c:v>0.16782576866764276</c:v>
                </c:pt>
              </c:numCache>
            </c:numRef>
          </c:val>
        </c:ser>
        <c:ser>
          <c:idx val="4"/>
          <c:order val="4"/>
          <c:tx>
            <c:strRef>
              <c:f>'dane połączone'!$G$52</c:f>
              <c:strCache>
                <c:ptCount val="1"/>
                <c:pt idx="0">
                  <c:v>55-59</c:v>
                </c:pt>
              </c:strCache>
            </c:strRef>
          </c:tx>
          <c:invertIfNegative val="0"/>
          <c:cat>
            <c:numRef>
              <c:f>'dane połączone'!$B$53:$B$55</c:f>
              <c:numCache>
                <c:formatCode>General</c:formatCode>
                <c:ptCount val="3"/>
                <c:pt idx="0">
                  <c:v>2011</c:v>
                </c:pt>
                <c:pt idx="1">
                  <c:v>2012</c:v>
                </c:pt>
                <c:pt idx="2">
                  <c:v>2013</c:v>
                </c:pt>
              </c:numCache>
            </c:numRef>
          </c:cat>
          <c:val>
            <c:numRef>
              <c:f>'dane połączone'!$G$53:$G$55</c:f>
              <c:numCache>
                <c:formatCode>0.0%</c:formatCode>
                <c:ptCount val="3"/>
                <c:pt idx="0">
                  <c:v>6.082830025884383E-2</c:v>
                </c:pt>
                <c:pt idx="1">
                  <c:v>6.3348416289592757E-2</c:v>
                </c:pt>
                <c:pt idx="2">
                  <c:v>7.503660322108345E-2</c:v>
                </c:pt>
              </c:numCache>
            </c:numRef>
          </c:val>
        </c:ser>
        <c:ser>
          <c:idx val="5"/>
          <c:order val="5"/>
          <c:tx>
            <c:strRef>
              <c:f>'dane połączone'!$H$52</c:f>
              <c:strCache>
                <c:ptCount val="1"/>
                <c:pt idx="0">
                  <c:v>60 i więcej</c:v>
                </c:pt>
              </c:strCache>
            </c:strRef>
          </c:tx>
          <c:invertIfNegative val="0"/>
          <c:dLbls>
            <c:txPr>
              <a:bodyPr/>
              <a:lstStyle/>
              <a:p>
                <a:pPr>
                  <a:defRPr sz="1050"/>
                </a:pPr>
                <a:endParaRPr lang="pl-PL"/>
              </a:p>
            </c:txPr>
            <c:dLblPos val="ctr"/>
            <c:showLegendKey val="0"/>
            <c:showVal val="1"/>
            <c:showCatName val="0"/>
            <c:showSerName val="0"/>
            <c:showPercent val="0"/>
            <c:showBubbleSize val="0"/>
            <c:showLeaderLines val="0"/>
          </c:dLbls>
          <c:cat>
            <c:numRef>
              <c:f>'dane połączone'!$B$53:$B$55</c:f>
              <c:numCache>
                <c:formatCode>General</c:formatCode>
                <c:ptCount val="3"/>
                <c:pt idx="0">
                  <c:v>2011</c:v>
                </c:pt>
                <c:pt idx="1">
                  <c:v>2012</c:v>
                </c:pt>
                <c:pt idx="2">
                  <c:v>2013</c:v>
                </c:pt>
              </c:numCache>
            </c:numRef>
          </c:cat>
          <c:val>
            <c:numRef>
              <c:f>'dane połączone'!$H$53:$H$55</c:f>
              <c:numCache>
                <c:formatCode>0.0%</c:formatCode>
                <c:ptCount val="3"/>
                <c:pt idx="0">
                  <c:v>1.7040552200172563E-2</c:v>
                </c:pt>
                <c:pt idx="1">
                  <c:v>2.183749754082235E-2</c:v>
                </c:pt>
                <c:pt idx="2">
                  <c:v>2.5988286969253295E-2</c:v>
                </c:pt>
              </c:numCache>
            </c:numRef>
          </c:val>
        </c:ser>
        <c:dLbls>
          <c:dLblPos val="ctr"/>
          <c:showLegendKey val="0"/>
          <c:showVal val="1"/>
          <c:showCatName val="0"/>
          <c:showSerName val="0"/>
          <c:showPercent val="0"/>
          <c:showBubbleSize val="0"/>
        </c:dLbls>
        <c:gapWidth val="150"/>
        <c:overlap val="100"/>
        <c:axId val="193894912"/>
        <c:axId val="219961536"/>
      </c:barChart>
      <c:catAx>
        <c:axId val="193894912"/>
        <c:scaling>
          <c:orientation val="minMax"/>
        </c:scaling>
        <c:delete val="0"/>
        <c:axPos val="b"/>
        <c:numFmt formatCode="General" sourceLinked="1"/>
        <c:majorTickMark val="out"/>
        <c:minorTickMark val="none"/>
        <c:tickLblPos val="nextTo"/>
        <c:txPr>
          <a:bodyPr/>
          <a:lstStyle/>
          <a:p>
            <a:pPr>
              <a:defRPr sz="1050"/>
            </a:pPr>
            <a:endParaRPr lang="pl-PL"/>
          </a:p>
        </c:txPr>
        <c:crossAx val="219961536"/>
        <c:crosses val="autoZero"/>
        <c:auto val="1"/>
        <c:lblAlgn val="ctr"/>
        <c:lblOffset val="100"/>
        <c:noMultiLvlLbl val="0"/>
      </c:catAx>
      <c:valAx>
        <c:axId val="219961536"/>
        <c:scaling>
          <c:orientation val="minMax"/>
        </c:scaling>
        <c:delete val="0"/>
        <c:axPos val="l"/>
        <c:majorGridlines/>
        <c:numFmt formatCode="0%" sourceLinked="1"/>
        <c:majorTickMark val="out"/>
        <c:minorTickMark val="none"/>
        <c:tickLblPos val="nextTo"/>
        <c:txPr>
          <a:bodyPr/>
          <a:lstStyle/>
          <a:p>
            <a:pPr>
              <a:defRPr sz="1050"/>
            </a:pPr>
            <a:endParaRPr lang="pl-PL"/>
          </a:p>
        </c:txPr>
        <c:crossAx val="193894912"/>
        <c:crosses val="autoZero"/>
        <c:crossBetween val="between"/>
      </c:valAx>
    </c:plotArea>
    <c:legend>
      <c:legendPos val="r"/>
      <c:overlay val="0"/>
      <c:txPr>
        <a:bodyPr/>
        <a:lstStyle/>
        <a:p>
          <a:pPr>
            <a:defRPr sz="1050"/>
          </a:pPr>
          <a:endParaRPr lang="pl-PL"/>
        </a:p>
      </c:txPr>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8AC061F7D0A43F391B678AFE1E40181"/>
        <w:category>
          <w:name w:val="Ogólne"/>
          <w:gallery w:val="placeholder"/>
        </w:category>
        <w:types>
          <w:type w:val="bbPlcHdr"/>
        </w:types>
        <w:behaviors>
          <w:behavior w:val="content"/>
        </w:behaviors>
        <w:guid w:val="{E7F3F91D-A4ED-448B-A667-02ED5B161A40}"/>
      </w:docPartPr>
      <w:docPartBody>
        <w:p w:rsidR="00BB2939" w:rsidRDefault="00BB2939" w:rsidP="00BB2939">
          <w:pPr>
            <w:pStyle w:val="68AC061F7D0A43F391B678AFE1E40181"/>
          </w:pPr>
          <w:r>
            <w:rPr>
              <w:rFonts w:asciiTheme="majorHAnsi" w:hAnsiTheme="majorHAnsi"/>
              <w:sz w:val="80"/>
              <w:szCs w:val="80"/>
            </w:rPr>
            <w:t>[Wpisz tytuł dokumentu]</w:t>
          </w:r>
        </w:p>
      </w:docPartBody>
    </w:docPart>
    <w:docPart>
      <w:docPartPr>
        <w:name w:val="C59479E629F841AB9471C8539B6820A8"/>
        <w:category>
          <w:name w:val="Ogólne"/>
          <w:gallery w:val="placeholder"/>
        </w:category>
        <w:types>
          <w:type w:val="bbPlcHdr"/>
        </w:types>
        <w:behaviors>
          <w:behavior w:val="content"/>
        </w:behaviors>
        <w:guid w:val="{BD6936A1-B3D4-4B35-952C-9EC94693B686}"/>
      </w:docPartPr>
      <w:docPartBody>
        <w:p w:rsidR="00BB2939" w:rsidRDefault="00BB2939" w:rsidP="00BB2939">
          <w:pPr>
            <w:pStyle w:val="C59479E629F841AB9471C8539B6820A8"/>
          </w:pPr>
          <w:r>
            <w:rPr>
              <w:rFonts w:asciiTheme="majorHAnsi" w:hAnsiTheme="majorHAnsi"/>
              <w:sz w:val="44"/>
              <w:szCs w:val="44"/>
            </w:rPr>
            <w:t>[Wpisz podtytuł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EE"/>
    <w:family w:val="swiss"/>
    <w:pitch w:val="variable"/>
    <w:sig w:usb0="A00002EF" w:usb1="4000207B"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5" w:usb1="08070000" w:usb2="00000010" w:usb3="00000000" w:csb0="00020002" w:csb1="00000000"/>
  </w:font>
  <w:font w:name="MinionPro-Regula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Narrow">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82D"/>
    <w:rsid w:val="00017947"/>
    <w:rsid w:val="00066EFE"/>
    <w:rsid w:val="00084625"/>
    <w:rsid w:val="00095EDD"/>
    <w:rsid w:val="000D4748"/>
    <w:rsid w:val="00207CA0"/>
    <w:rsid w:val="00267400"/>
    <w:rsid w:val="002A4D6D"/>
    <w:rsid w:val="00312BA0"/>
    <w:rsid w:val="0045750D"/>
    <w:rsid w:val="004B0DD3"/>
    <w:rsid w:val="004B73EE"/>
    <w:rsid w:val="004C368F"/>
    <w:rsid w:val="004D4E9E"/>
    <w:rsid w:val="0052717D"/>
    <w:rsid w:val="00587BE9"/>
    <w:rsid w:val="00593B50"/>
    <w:rsid w:val="005E28EA"/>
    <w:rsid w:val="00626A29"/>
    <w:rsid w:val="0063349E"/>
    <w:rsid w:val="006645DD"/>
    <w:rsid w:val="0068648F"/>
    <w:rsid w:val="00696898"/>
    <w:rsid w:val="006A4DFF"/>
    <w:rsid w:val="0075235B"/>
    <w:rsid w:val="0082182D"/>
    <w:rsid w:val="008B1950"/>
    <w:rsid w:val="008F084F"/>
    <w:rsid w:val="009908F6"/>
    <w:rsid w:val="009B674D"/>
    <w:rsid w:val="00AD3AB0"/>
    <w:rsid w:val="00BB2939"/>
    <w:rsid w:val="00BD5BCE"/>
    <w:rsid w:val="00BE1DC6"/>
    <w:rsid w:val="00C74194"/>
    <w:rsid w:val="00C743DA"/>
    <w:rsid w:val="00E05265"/>
    <w:rsid w:val="00E567D6"/>
    <w:rsid w:val="00ED2170"/>
    <w:rsid w:val="00EE63A4"/>
    <w:rsid w:val="00F572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E3F6667FC644917ACAEEAC0003A78F7">
    <w:name w:val="5E3F6667FC644917ACAEEAC0003A78F7"/>
    <w:rsid w:val="0082182D"/>
  </w:style>
  <w:style w:type="paragraph" w:customStyle="1" w:styleId="4F8583610D3043F2A32714D99C29C70E">
    <w:name w:val="4F8583610D3043F2A32714D99C29C70E"/>
    <w:rsid w:val="0082182D"/>
  </w:style>
  <w:style w:type="paragraph" w:customStyle="1" w:styleId="FAEFFEE0BAED4B20919D64D2B66E35AD">
    <w:name w:val="FAEFFEE0BAED4B20919D64D2B66E35AD"/>
    <w:rsid w:val="0082182D"/>
  </w:style>
  <w:style w:type="paragraph" w:customStyle="1" w:styleId="EF626E6026684BC891021847212034D9">
    <w:name w:val="EF626E6026684BC891021847212034D9"/>
    <w:rsid w:val="0082182D"/>
  </w:style>
  <w:style w:type="paragraph" w:customStyle="1" w:styleId="FE6F53111EB54C56BAE5A4EB7D0E02F0">
    <w:name w:val="FE6F53111EB54C56BAE5A4EB7D0E02F0"/>
    <w:rsid w:val="0082182D"/>
  </w:style>
  <w:style w:type="paragraph" w:customStyle="1" w:styleId="B2ED870111DE48EB95A61EA3FFD837CB">
    <w:name w:val="B2ED870111DE48EB95A61EA3FFD837CB"/>
    <w:rsid w:val="0082182D"/>
  </w:style>
  <w:style w:type="paragraph" w:customStyle="1" w:styleId="68AC061F7D0A43F391B678AFE1E40181">
    <w:name w:val="68AC061F7D0A43F391B678AFE1E40181"/>
    <w:rsid w:val="00BB2939"/>
  </w:style>
  <w:style w:type="paragraph" w:customStyle="1" w:styleId="C59479E629F841AB9471C8539B6820A8">
    <w:name w:val="C59479E629F841AB9471C8539B6820A8"/>
    <w:rsid w:val="00BB293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E3F6667FC644917ACAEEAC0003A78F7">
    <w:name w:val="5E3F6667FC644917ACAEEAC0003A78F7"/>
    <w:rsid w:val="0082182D"/>
  </w:style>
  <w:style w:type="paragraph" w:customStyle="1" w:styleId="4F8583610D3043F2A32714D99C29C70E">
    <w:name w:val="4F8583610D3043F2A32714D99C29C70E"/>
    <w:rsid w:val="0082182D"/>
  </w:style>
  <w:style w:type="paragraph" w:customStyle="1" w:styleId="FAEFFEE0BAED4B20919D64D2B66E35AD">
    <w:name w:val="FAEFFEE0BAED4B20919D64D2B66E35AD"/>
    <w:rsid w:val="0082182D"/>
  </w:style>
  <w:style w:type="paragraph" w:customStyle="1" w:styleId="EF626E6026684BC891021847212034D9">
    <w:name w:val="EF626E6026684BC891021847212034D9"/>
    <w:rsid w:val="0082182D"/>
  </w:style>
  <w:style w:type="paragraph" w:customStyle="1" w:styleId="FE6F53111EB54C56BAE5A4EB7D0E02F0">
    <w:name w:val="FE6F53111EB54C56BAE5A4EB7D0E02F0"/>
    <w:rsid w:val="0082182D"/>
  </w:style>
  <w:style w:type="paragraph" w:customStyle="1" w:styleId="B2ED870111DE48EB95A61EA3FFD837CB">
    <w:name w:val="B2ED870111DE48EB95A61EA3FFD837CB"/>
    <w:rsid w:val="0082182D"/>
  </w:style>
  <w:style w:type="paragraph" w:customStyle="1" w:styleId="68AC061F7D0A43F391B678AFE1E40181">
    <w:name w:val="68AC061F7D0A43F391B678AFE1E40181"/>
    <w:rsid w:val="00BB2939"/>
  </w:style>
  <w:style w:type="paragraph" w:customStyle="1" w:styleId="C59479E629F841AB9471C8539B6820A8">
    <w:name w:val="C59479E629F841AB9471C8539B6820A8"/>
    <w:rsid w:val="00BB29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32D45-8605-4F97-AA6F-7DA052682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37288</Words>
  <Characters>223734</Characters>
  <Application>Microsoft Office Word</Application>
  <DocSecurity>0</DocSecurity>
  <Lines>1864</Lines>
  <Paragraphs>521</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 lata 2016–2023</vt:lpstr>
    </vt:vector>
  </TitlesOfParts>
  <Company>INNpuls</Company>
  <LinksUpToDate>false</LinksUpToDate>
  <CharactersWithSpaces>260501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 lata 2016–2023</dc:title>
  <dc:subject>Stowarzyszenia Lokalna Grupa Działania „EUROGALICJA”</dc:subject>
  <dc:creator>Natalia Kolber</dc:creator>
  <cp:lastModifiedBy>OEM</cp:lastModifiedBy>
  <cp:revision>8</cp:revision>
  <cp:lastPrinted>2017-01-24T07:11:00Z</cp:lastPrinted>
  <dcterms:created xsi:type="dcterms:W3CDTF">2018-06-22T11:02:00Z</dcterms:created>
  <dcterms:modified xsi:type="dcterms:W3CDTF">2018-06-22T13:06:00Z</dcterms:modified>
</cp:coreProperties>
</file>