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61" w:rsidRPr="005F5AFB" w:rsidRDefault="005F5AFB" w:rsidP="005F5AFB">
      <w:pPr>
        <w:pStyle w:val="Podpisobrazu0"/>
        <w:shd w:val="clear" w:color="auto" w:fill="auto"/>
        <w:spacing w:line="240" w:lineRule="auto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5F5AFB">
        <w:rPr>
          <w:i/>
          <w:sz w:val="20"/>
          <w:szCs w:val="20"/>
        </w:rPr>
        <w:t xml:space="preserve">Załącznik nr </w:t>
      </w:r>
      <w:r w:rsidR="005E08F6">
        <w:rPr>
          <w:i/>
          <w:sz w:val="20"/>
          <w:szCs w:val="20"/>
        </w:rPr>
        <w:t>3</w:t>
      </w:r>
      <w:r w:rsidRPr="005F5AFB">
        <w:rPr>
          <w:i/>
          <w:sz w:val="20"/>
          <w:szCs w:val="20"/>
        </w:rPr>
        <w:t xml:space="preserve"> do ogłoszenia o naborze nr</w:t>
      </w:r>
      <w:r w:rsidR="00BA4499">
        <w:rPr>
          <w:i/>
          <w:sz w:val="20"/>
          <w:szCs w:val="20"/>
        </w:rPr>
        <w:t xml:space="preserve"> </w:t>
      </w:r>
      <w:r w:rsidR="001C583F">
        <w:rPr>
          <w:i/>
          <w:sz w:val="20"/>
          <w:szCs w:val="20"/>
        </w:rPr>
        <w:t>V</w:t>
      </w:r>
      <w:r w:rsidR="001E7F39">
        <w:rPr>
          <w:i/>
          <w:sz w:val="20"/>
          <w:szCs w:val="20"/>
        </w:rPr>
        <w:t>I</w:t>
      </w:r>
      <w:r w:rsidR="00FF627A">
        <w:rPr>
          <w:i/>
          <w:sz w:val="20"/>
          <w:szCs w:val="20"/>
        </w:rPr>
        <w:t>/</w:t>
      </w:r>
      <w:r w:rsidR="001C583F">
        <w:rPr>
          <w:i/>
          <w:sz w:val="20"/>
          <w:szCs w:val="20"/>
        </w:rPr>
        <w:t>2021</w:t>
      </w:r>
      <w:r w:rsidR="00415022">
        <w:rPr>
          <w:i/>
          <w:sz w:val="20"/>
          <w:szCs w:val="20"/>
        </w:rPr>
        <w:t>/G</w:t>
      </w:r>
    </w:p>
    <w:p w:rsidR="005F5AFB" w:rsidRDefault="005F5AFB" w:rsidP="00CF0829">
      <w:pPr>
        <w:pStyle w:val="Podpisobrazu0"/>
        <w:shd w:val="clear" w:color="auto" w:fill="auto"/>
        <w:spacing w:line="240" w:lineRule="auto"/>
        <w:rPr>
          <w:b/>
          <w:sz w:val="24"/>
          <w:szCs w:val="24"/>
        </w:rPr>
      </w:pPr>
    </w:p>
    <w:p w:rsidR="005E08F6" w:rsidRDefault="005E08F6" w:rsidP="005E08F6">
      <w:pPr>
        <w:pStyle w:val="Podpisobrazu0"/>
        <w:shd w:val="clear" w:color="auto" w:fill="auto"/>
        <w:spacing w:line="276" w:lineRule="auto"/>
        <w:rPr>
          <w:b/>
        </w:rPr>
      </w:pPr>
    </w:p>
    <w:p w:rsidR="005E08F6" w:rsidRDefault="005E08F6" w:rsidP="005E08F6">
      <w:pPr>
        <w:pStyle w:val="Podpisobrazu0"/>
        <w:shd w:val="clear" w:color="auto" w:fill="auto"/>
        <w:spacing w:line="276" w:lineRule="auto"/>
        <w:rPr>
          <w:b/>
        </w:rPr>
      </w:pPr>
    </w:p>
    <w:p w:rsidR="005E08F6" w:rsidRDefault="005E08F6" w:rsidP="005E08F6">
      <w:pPr>
        <w:pStyle w:val="Podpisobrazu0"/>
        <w:shd w:val="clear" w:color="auto" w:fill="auto"/>
        <w:spacing w:line="276" w:lineRule="auto"/>
        <w:rPr>
          <w:b/>
        </w:rPr>
      </w:pPr>
      <w:r>
        <w:rPr>
          <w:b/>
        </w:rPr>
        <w:t>Uzasadnienie zgodności operacji z kryteriami wyboru operacji</w:t>
      </w:r>
      <w:r w:rsidRPr="00766759">
        <w:rPr>
          <w:b/>
        </w:rPr>
        <w:t xml:space="preserve"> </w:t>
      </w:r>
    </w:p>
    <w:p w:rsidR="005E08F6" w:rsidRDefault="001E7F39" w:rsidP="001E7F39">
      <w:pPr>
        <w:pStyle w:val="Podpisobrazu0"/>
        <w:shd w:val="clear" w:color="auto" w:fill="auto"/>
        <w:tabs>
          <w:tab w:val="center" w:pos="7002"/>
          <w:tab w:val="left" w:pos="11370"/>
        </w:tabs>
        <w:spacing w:line="276" w:lineRule="auto"/>
        <w:jc w:val="left"/>
        <w:rPr>
          <w:b/>
        </w:rPr>
      </w:pPr>
      <w:r>
        <w:rPr>
          <w:b/>
        </w:rPr>
        <w:tab/>
      </w:r>
      <w:r w:rsidR="005E08F6">
        <w:rPr>
          <w:b/>
        </w:rPr>
        <w:t>Stowarzyszenia</w:t>
      </w:r>
      <w:r w:rsidR="005E08F6" w:rsidRPr="00766759">
        <w:rPr>
          <w:b/>
        </w:rPr>
        <w:t xml:space="preserve"> Lokalna Grupa Działania </w:t>
      </w:r>
      <w:r w:rsidR="005E08F6">
        <w:rPr>
          <w:b/>
        </w:rPr>
        <w:t>EUROGALICJA</w:t>
      </w:r>
      <w:r w:rsidR="005E08F6" w:rsidRPr="00766759">
        <w:rPr>
          <w:b/>
        </w:rPr>
        <w:t xml:space="preserve"> </w:t>
      </w:r>
      <w:r>
        <w:rPr>
          <w:b/>
        </w:rPr>
        <w:tab/>
      </w:r>
    </w:p>
    <w:p w:rsidR="005E08F6" w:rsidRDefault="005E08F6" w:rsidP="005E08F6">
      <w:pPr>
        <w:pStyle w:val="Podpisobrazu0"/>
        <w:shd w:val="clear" w:color="auto" w:fill="auto"/>
        <w:spacing w:line="276" w:lineRule="auto"/>
        <w:rPr>
          <w:b/>
        </w:rPr>
      </w:pPr>
      <w:r w:rsidRPr="00766759">
        <w:rPr>
          <w:b/>
        </w:rPr>
        <w:t>w ramach Strategii Rozwoju Lokalnego Kierowanego prze</w:t>
      </w:r>
      <w:r>
        <w:rPr>
          <w:b/>
        </w:rPr>
        <w:t>z Społeczność na lata 2016-2023</w:t>
      </w:r>
    </w:p>
    <w:p w:rsidR="0042767F" w:rsidRDefault="00415022" w:rsidP="005E08F6">
      <w:pPr>
        <w:pStyle w:val="Podpisobrazu0"/>
        <w:shd w:val="clear" w:color="auto" w:fill="auto"/>
        <w:spacing w:line="276" w:lineRule="auto"/>
        <w:rPr>
          <w:b/>
        </w:rPr>
      </w:pPr>
      <w:r w:rsidRPr="00415022">
        <w:rPr>
          <w:b/>
        </w:rPr>
        <w:t>w ramach projektów grantowych</w:t>
      </w:r>
    </w:p>
    <w:p w:rsidR="00415022" w:rsidRDefault="00415022" w:rsidP="0042767F">
      <w:pPr>
        <w:rPr>
          <w:rFonts w:ascii="Times New Roman" w:hAnsi="Times New Roman" w:cs="Times New Roman"/>
        </w:rPr>
      </w:pPr>
    </w:p>
    <w:p w:rsidR="005E08F6" w:rsidRPr="00766759" w:rsidRDefault="005E08F6" w:rsidP="0042767F">
      <w:pPr>
        <w:rPr>
          <w:rFonts w:ascii="Times New Roman" w:hAnsi="Times New Roman" w:cs="Times New Roman"/>
        </w:rPr>
      </w:pPr>
    </w:p>
    <w:tbl>
      <w:tblPr>
        <w:tblStyle w:val="Tabela-Siatka"/>
        <w:tblW w:w="14000" w:type="dxa"/>
        <w:tblLook w:val="04A0"/>
      </w:tblPr>
      <w:tblGrid>
        <w:gridCol w:w="531"/>
        <w:gridCol w:w="4964"/>
        <w:gridCol w:w="5319"/>
        <w:gridCol w:w="209"/>
        <w:gridCol w:w="2977"/>
      </w:tblGrid>
      <w:tr w:rsidR="005E08F6" w:rsidRPr="00711F66" w:rsidTr="005E08F6">
        <w:tc>
          <w:tcPr>
            <w:tcW w:w="531" w:type="dxa"/>
            <w:tcBorders>
              <w:bottom w:val="double" w:sz="4" w:space="0" w:color="auto"/>
            </w:tcBorders>
            <w:vAlign w:val="center"/>
          </w:tcPr>
          <w:p w:rsidR="005E08F6" w:rsidRPr="00711F66" w:rsidRDefault="005E08F6" w:rsidP="006B0C44">
            <w:pPr>
              <w:jc w:val="center"/>
              <w:rPr>
                <w:b/>
              </w:rPr>
            </w:pPr>
            <w:r w:rsidRPr="00711F66">
              <w:rPr>
                <w:b/>
              </w:rPr>
              <w:t>Lp.</w:t>
            </w:r>
          </w:p>
        </w:tc>
        <w:tc>
          <w:tcPr>
            <w:tcW w:w="4964" w:type="dxa"/>
            <w:tcBorders>
              <w:bottom w:val="double" w:sz="4" w:space="0" w:color="auto"/>
            </w:tcBorders>
            <w:vAlign w:val="center"/>
          </w:tcPr>
          <w:p w:rsidR="005E08F6" w:rsidRPr="00711F66" w:rsidRDefault="005E08F6" w:rsidP="006B0C44">
            <w:pPr>
              <w:jc w:val="center"/>
              <w:rPr>
                <w:b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Nazwa lokalnego kryterium wyboru operacji</w:t>
            </w:r>
          </w:p>
        </w:tc>
        <w:tc>
          <w:tcPr>
            <w:tcW w:w="5528" w:type="dxa"/>
            <w:gridSpan w:val="2"/>
            <w:tcBorders>
              <w:bottom w:val="double" w:sz="4" w:space="0" w:color="auto"/>
            </w:tcBorders>
            <w:vAlign w:val="center"/>
          </w:tcPr>
          <w:p w:rsidR="005E08F6" w:rsidRPr="00711F66" w:rsidRDefault="005E08F6" w:rsidP="006B0C44">
            <w:pPr>
              <w:jc w:val="center"/>
              <w:rPr>
                <w:b/>
              </w:rPr>
            </w:pPr>
            <w:r w:rsidRPr="00766759">
              <w:rPr>
                <w:rStyle w:val="Teksttreci2"/>
                <w:rFonts w:eastAsiaTheme="minorHAnsi"/>
                <w:b/>
                <w:color w:val="auto"/>
              </w:rPr>
              <w:t xml:space="preserve">Opis </w:t>
            </w:r>
            <w:r>
              <w:rPr>
                <w:rStyle w:val="Teksttreci2"/>
                <w:rFonts w:eastAsiaTheme="minorHAnsi"/>
                <w:b/>
                <w:color w:val="auto"/>
              </w:rPr>
              <w:t>spełnienia kryterium przez Wnioskodawcę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5E08F6" w:rsidRPr="00711F66" w:rsidRDefault="005E08F6" w:rsidP="006B0C44">
            <w:pPr>
              <w:jc w:val="center"/>
              <w:rPr>
                <w:rStyle w:val="Teksttreci2"/>
                <w:rFonts w:eastAsiaTheme="minorHAnsi"/>
                <w:b/>
                <w:color w:val="auto"/>
              </w:rPr>
            </w:pPr>
            <w:r>
              <w:rPr>
                <w:rStyle w:val="Teksttreci2"/>
                <w:rFonts w:eastAsiaTheme="minorHAnsi"/>
                <w:b/>
                <w:color w:val="auto"/>
              </w:rPr>
              <w:t>Załączone dokumenty potwierdzające spełnienie kryterium (jeśli dotyczy)*</w:t>
            </w:r>
          </w:p>
        </w:tc>
      </w:tr>
      <w:tr w:rsidR="005E08F6" w:rsidRPr="00711F66" w:rsidTr="005E08F6">
        <w:tc>
          <w:tcPr>
            <w:tcW w:w="531" w:type="dxa"/>
            <w:tcBorders>
              <w:top w:val="double" w:sz="4" w:space="0" w:color="auto"/>
            </w:tcBorders>
          </w:tcPr>
          <w:p w:rsidR="005E08F6" w:rsidRPr="00711F66" w:rsidRDefault="005E08F6" w:rsidP="006B0C44">
            <w:pPr>
              <w:rPr>
                <w:b/>
              </w:rPr>
            </w:pPr>
            <w:r w:rsidRPr="00711F66">
              <w:rPr>
                <w:b/>
              </w:rPr>
              <w:t>1</w:t>
            </w:r>
          </w:p>
        </w:tc>
        <w:tc>
          <w:tcPr>
            <w:tcW w:w="4964" w:type="dxa"/>
            <w:tcBorders>
              <w:top w:val="double" w:sz="4" w:space="0" w:color="auto"/>
            </w:tcBorders>
            <w:vAlign w:val="center"/>
          </w:tcPr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Zaplecze planowanej operacji i gotowość do jej realizacji</w:t>
            </w:r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8F6" w:rsidRPr="00711F66" w:rsidRDefault="005E08F6" w:rsidP="005E08F6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Preferuje Wnioskodawców posiadających zasoby (kadrowe, rzeczowe, finansowe) niezbędne do prawidłowej realizacji planowanej operacji oraz przedłożyli kompletną</w:t>
            </w:r>
          </w:p>
          <w:p w:rsidR="005E08F6" w:rsidRPr="00711F66" w:rsidRDefault="005E08F6" w:rsidP="005E08F6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dokumentację zawierającą wszystkie dokumenty, w tym oferty, projekty budowlane, kosztorysy, zgody, pozwolenia, opinie niezbędne do realizacji tej operacji. Należy opisać zasoby – zaplecze planowanej operacji będące w dyspozycji Wnioskodawcy.</w:t>
            </w:r>
          </w:p>
          <w:p w:rsidR="005E08F6" w:rsidRPr="00711F66" w:rsidRDefault="005E08F6" w:rsidP="005E08F6">
            <w:pPr>
              <w:ind w:left="186" w:hanging="186"/>
              <w:rPr>
                <w:rFonts w:ascii="Times New Roman" w:hAnsi="Times New Roman" w:cs="Times New Roman"/>
              </w:rPr>
            </w:pPr>
          </w:p>
          <w:p w:rsidR="005E08F6" w:rsidRPr="00711F66" w:rsidRDefault="005E08F6" w:rsidP="005E08F6">
            <w:pPr>
              <w:ind w:left="186" w:hanging="186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- zasoby kadrowe (doświadczenie osób w realizacji planowanych przedsięwzięć)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5E08F6" w:rsidRPr="00711F66" w:rsidRDefault="005E08F6" w:rsidP="005E08F6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lastRenderedPageBreak/>
              <w:t xml:space="preserve">- zasoby rzeczowe i finansowe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5E08F6" w:rsidRPr="00711F66" w:rsidRDefault="005E08F6" w:rsidP="005E08F6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</w:rPr>
              <w:t xml:space="preserve">- wnioskodawca posiada komplet uprawomocnionej dokumentacji niezbędnej do rozpoczęcia prac budowlanych (jeśli dotyczy) – </w:t>
            </w:r>
            <w:r w:rsidRPr="00711F66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11F66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5E08F6" w:rsidRPr="00711F6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tcBorders>
              <w:top w:val="double" w:sz="4" w:space="0" w:color="auto"/>
            </w:tcBorders>
            <w:vAlign w:val="center"/>
          </w:tcPr>
          <w:p w:rsidR="005E08F6" w:rsidRDefault="005E08F6" w:rsidP="006B0C44">
            <w:pPr>
              <w:ind w:left="135" w:hanging="135"/>
              <w:rPr>
                <w:rFonts w:ascii="Times New Roman" w:hAnsi="Times New Roman" w:cs="Times New Roman"/>
              </w:rPr>
            </w:pPr>
          </w:p>
          <w:p w:rsidR="005E08F6" w:rsidRPr="00711F66" w:rsidRDefault="005E08F6" w:rsidP="005E08F6">
            <w:pPr>
              <w:jc w:val="center"/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5E08F6" w:rsidRPr="00B20BE7" w:rsidTr="005E08F6">
        <w:tc>
          <w:tcPr>
            <w:tcW w:w="531" w:type="dxa"/>
          </w:tcPr>
          <w:p w:rsidR="005E08F6" w:rsidRPr="00766759" w:rsidRDefault="005E08F6" w:rsidP="006B0C44">
            <w:pPr>
              <w:rPr>
                <w:b/>
              </w:rPr>
            </w:pPr>
            <w:r w:rsidRPr="00766759">
              <w:rPr>
                <w:b/>
              </w:rPr>
              <w:lastRenderedPageBreak/>
              <w:t>2</w:t>
            </w:r>
          </w:p>
        </w:tc>
        <w:tc>
          <w:tcPr>
            <w:tcW w:w="4964" w:type="dxa"/>
            <w:vAlign w:val="center"/>
          </w:tcPr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AE5">
              <w:rPr>
                <w:rFonts w:ascii="Times New Roman" w:hAnsi="Times New Roman" w:cs="Times New Roman"/>
                <w:b/>
              </w:rPr>
              <w:t xml:space="preserve">Wsparcie grup </w:t>
            </w:r>
            <w:proofErr w:type="spellStart"/>
            <w:r w:rsidRPr="00560AE5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8F6" w:rsidRPr="00560AE5" w:rsidRDefault="005E08F6" w:rsidP="005E08F6">
            <w:pPr>
              <w:rPr>
                <w:rStyle w:val="Teksttreci2"/>
                <w:rFonts w:eastAsiaTheme="minorHAnsi"/>
                <w:color w:val="auto"/>
              </w:rPr>
            </w:pPr>
            <w:r w:rsidRPr="00560AE5">
              <w:rPr>
                <w:rFonts w:ascii="Times New Roman" w:hAnsi="Times New Roman" w:cs="Times New Roman"/>
              </w:rPr>
              <w:t xml:space="preserve">Preferuje operacje przewidujące wsparcie grup </w:t>
            </w:r>
            <w:proofErr w:type="spellStart"/>
            <w:r w:rsidRPr="00560AE5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560AE5">
              <w:rPr>
                <w:rFonts w:ascii="Times New Roman" w:hAnsi="Times New Roman" w:cs="Times New Roman"/>
              </w:rPr>
              <w:t xml:space="preserve"> zdefiniowanych w LSR. </w:t>
            </w:r>
            <w:r w:rsidRPr="00560AE5">
              <w:rPr>
                <w:rStyle w:val="Teksttreci2"/>
                <w:rFonts w:eastAsiaTheme="minorHAnsi"/>
                <w:color w:val="auto"/>
              </w:rPr>
              <w:t xml:space="preserve">Zdefiniowane grupy </w:t>
            </w:r>
            <w:proofErr w:type="spellStart"/>
            <w:r w:rsidRPr="00560AE5">
              <w:rPr>
                <w:rStyle w:val="Teksttreci2"/>
                <w:rFonts w:eastAsiaTheme="minorHAnsi"/>
                <w:color w:val="auto"/>
              </w:rPr>
              <w:t>defaworyzowane</w:t>
            </w:r>
            <w:proofErr w:type="spellEnd"/>
            <w:r w:rsidRPr="00560AE5">
              <w:rPr>
                <w:rStyle w:val="Teksttreci2"/>
                <w:rFonts w:eastAsiaTheme="minorHAnsi"/>
                <w:color w:val="auto"/>
              </w:rPr>
              <w:t xml:space="preserve"> to: </w:t>
            </w:r>
          </w:p>
          <w:p w:rsidR="005E08F6" w:rsidRPr="00560AE5" w:rsidRDefault="005E08F6" w:rsidP="005E08F6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</w:rPr>
            </w:pPr>
            <w:r w:rsidRPr="00560AE5">
              <w:rPr>
                <w:rStyle w:val="Teksttreci2"/>
                <w:rFonts w:eastAsiaTheme="minorHAnsi"/>
                <w:color w:val="auto"/>
              </w:rPr>
              <w:t xml:space="preserve">osoby bezrobotne do 25 </w:t>
            </w:r>
            <w:proofErr w:type="spellStart"/>
            <w:r w:rsidRPr="00560AE5">
              <w:rPr>
                <w:rStyle w:val="Teksttreci2"/>
                <w:rFonts w:eastAsiaTheme="minorHAnsi"/>
                <w:color w:val="auto"/>
              </w:rPr>
              <w:t>r.ż</w:t>
            </w:r>
            <w:proofErr w:type="spellEnd"/>
            <w:r w:rsidRPr="00560AE5">
              <w:rPr>
                <w:rStyle w:val="Teksttreci2"/>
                <w:rFonts w:eastAsiaTheme="minorHAnsi"/>
                <w:color w:val="auto"/>
              </w:rPr>
              <w:t xml:space="preserve">., z brakiem lub krótkim doświadczeniem zawodowym (do 2 lat); </w:t>
            </w:r>
          </w:p>
          <w:p w:rsidR="005E08F6" w:rsidRPr="00560AE5" w:rsidRDefault="005E08F6" w:rsidP="005E08F6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</w:rPr>
            </w:pPr>
            <w:r w:rsidRPr="00560AE5">
              <w:rPr>
                <w:rStyle w:val="Teksttreci2"/>
                <w:rFonts w:eastAsiaTheme="minorHAnsi"/>
                <w:color w:val="auto"/>
              </w:rPr>
              <w:t xml:space="preserve">osoby bezrobotne z niskim poziomem wykształcenia (średnim i niższym); </w:t>
            </w:r>
          </w:p>
          <w:p w:rsidR="005E08F6" w:rsidRPr="00560AE5" w:rsidRDefault="005E08F6" w:rsidP="005E08F6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</w:rPr>
            </w:pPr>
            <w:r w:rsidRPr="00560AE5">
              <w:rPr>
                <w:rStyle w:val="Teksttreci2"/>
                <w:rFonts w:eastAsiaTheme="minorHAnsi"/>
                <w:color w:val="auto"/>
              </w:rPr>
              <w:t xml:space="preserve">seniorzy; </w:t>
            </w:r>
          </w:p>
          <w:p w:rsidR="005E08F6" w:rsidRPr="00560AE5" w:rsidRDefault="005E08F6" w:rsidP="005E08F6">
            <w:pPr>
              <w:pStyle w:val="Akapitzlist"/>
              <w:numPr>
                <w:ilvl w:val="0"/>
                <w:numId w:val="8"/>
              </w:numPr>
              <w:rPr>
                <w:rStyle w:val="Teksttreci2"/>
                <w:rFonts w:eastAsiaTheme="minorHAnsi"/>
                <w:color w:val="auto"/>
              </w:rPr>
            </w:pPr>
            <w:r w:rsidRPr="00560AE5">
              <w:rPr>
                <w:rStyle w:val="Teksttreci2"/>
                <w:rFonts w:eastAsiaTheme="minorHAnsi"/>
                <w:color w:val="auto"/>
              </w:rPr>
              <w:t>osoby niepełnosprawne.</w:t>
            </w:r>
          </w:p>
          <w:p w:rsidR="005E08F6" w:rsidRPr="00560AE5" w:rsidRDefault="005E08F6" w:rsidP="005E08F6">
            <w:pPr>
              <w:rPr>
                <w:rFonts w:ascii="Times New Roman" w:hAnsi="Times New Roman" w:cs="Times New Roman"/>
                <w:lang w:eastAsia="pl-PL" w:bidi="pl-PL"/>
              </w:rPr>
            </w:pPr>
          </w:p>
          <w:p w:rsidR="005E08F6" w:rsidRPr="00560AE5" w:rsidRDefault="005E08F6" w:rsidP="005E08F6">
            <w:pPr>
              <w:rPr>
                <w:rFonts w:ascii="Times New Roman" w:hAnsi="Times New Roman" w:cs="Times New Roman"/>
              </w:rPr>
            </w:pPr>
            <w:r w:rsidRPr="00560AE5">
              <w:rPr>
                <w:rFonts w:ascii="Times New Roman" w:hAnsi="Times New Roman" w:cs="Times New Roman"/>
              </w:rPr>
              <w:t>- operacja nie przewiduje wsparcia grup</w:t>
            </w:r>
          </w:p>
          <w:p w:rsidR="005E08F6" w:rsidRPr="00560AE5" w:rsidRDefault="005E08F6" w:rsidP="005E08F6">
            <w:pPr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60AE5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560AE5">
              <w:rPr>
                <w:rFonts w:ascii="Times New Roman" w:hAnsi="Times New Roman" w:cs="Times New Roman"/>
              </w:rPr>
              <w:t xml:space="preserve"> – </w:t>
            </w:r>
            <w:r w:rsidRPr="00560AE5">
              <w:rPr>
                <w:rFonts w:ascii="Times New Roman" w:hAnsi="Times New Roman" w:cs="Times New Roman"/>
                <w:b/>
              </w:rPr>
              <w:t>0 pkt</w:t>
            </w:r>
            <w:r w:rsidRPr="00560AE5">
              <w:rPr>
                <w:rFonts w:ascii="Times New Roman" w:hAnsi="Times New Roman" w:cs="Times New Roman"/>
              </w:rPr>
              <w:t>.</w:t>
            </w:r>
          </w:p>
          <w:p w:rsidR="005E08F6" w:rsidRPr="00560AE5" w:rsidRDefault="005E08F6" w:rsidP="005E08F6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560AE5">
              <w:rPr>
                <w:rFonts w:ascii="Times New Roman" w:hAnsi="Times New Roman" w:cs="Times New Roman"/>
              </w:rPr>
              <w:t xml:space="preserve">- operacja przewiduje wsparcie grup </w:t>
            </w:r>
            <w:proofErr w:type="spellStart"/>
            <w:r w:rsidRPr="00560AE5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560AE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60AE5">
              <w:rPr>
                <w:rFonts w:ascii="Times New Roman" w:hAnsi="Times New Roman" w:cs="Times New Roman"/>
                <w:b/>
              </w:rPr>
              <w:t xml:space="preserve"> pkt.</w:t>
            </w:r>
          </w:p>
          <w:p w:rsidR="005E08F6" w:rsidRPr="00560AE5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08F6" w:rsidRPr="00711F66" w:rsidRDefault="005E08F6" w:rsidP="006B0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5E08F6" w:rsidRPr="00B20BE7" w:rsidTr="005E08F6">
        <w:tc>
          <w:tcPr>
            <w:tcW w:w="531" w:type="dxa"/>
          </w:tcPr>
          <w:p w:rsidR="005E08F6" w:rsidRPr="00766759" w:rsidRDefault="005E08F6" w:rsidP="006B0C44">
            <w:pPr>
              <w:rPr>
                <w:b/>
              </w:rPr>
            </w:pPr>
            <w:r w:rsidRPr="00766759">
              <w:rPr>
                <w:b/>
              </w:rPr>
              <w:t>3</w:t>
            </w:r>
          </w:p>
        </w:tc>
        <w:tc>
          <w:tcPr>
            <w:tcW w:w="4964" w:type="dxa"/>
            <w:vAlign w:val="center"/>
          </w:tcPr>
          <w:p w:rsidR="005E08F6" w:rsidRPr="00766759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Ocena spójności</w:t>
            </w:r>
          </w:p>
          <w:p w:rsidR="005E08F6" w:rsidRPr="00766759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planowanych działań</w:t>
            </w:r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i kosztów</w:t>
            </w:r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operacje, w których planowane koszty są w pełni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spójne z planowanymi w ramach operacji działaniami.</w:t>
            </w:r>
          </w:p>
          <w:p w:rsidR="005E08F6" w:rsidRPr="00766759" w:rsidRDefault="005E08F6" w:rsidP="005E08F6">
            <w:pPr>
              <w:ind w:left="135" w:hanging="135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koszty kwalifikowane częściowo spójne z planowanymi w ramach operacji działaniami, zaistniała konieczność redukcji części kosztów operacji – </w:t>
            </w:r>
            <w:r w:rsidRPr="00766759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5E08F6" w:rsidRDefault="005E08F6" w:rsidP="005E08F6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lastRenderedPageBreak/>
              <w:t xml:space="preserve">- wszystkie planowane koszty są kosztami kwalifikowanymi oraz są spójne z planowanymi w ramach operacji działaniami, nie dokonano redukcji kosztów </w:t>
            </w:r>
            <w:proofErr w:type="spellStart"/>
            <w:r w:rsidRPr="00766759">
              <w:rPr>
                <w:rFonts w:ascii="Times New Roman" w:hAnsi="Times New Roman" w:cs="Times New Roman"/>
              </w:rPr>
              <w:t>kwalifikowalnych</w:t>
            </w:r>
            <w:proofErr w:type="spellEnd"/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5E08F6" w:rsidRPr="00766759" w:rsidRDefault="005E08F6" w:rsidP="005E08F6">
            <w:pPr>
              <w:rPr>
                <w:rFonts w:ascii="Times New Roman" w:hAnsi="Times New Roman" w:cs="Times New Roman"/>
                <w:b/>
              </w:rPr>
            </w:pPr>
          </w:p>
          <w:p w:rsidR="005E08F6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Operacja musi uzyskać min 3 punkty</w:t>
            </w:r>
          </w:p>
          <w:p w:rsidR="005E08F6" w:rsidRPr="00766759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08F6" w:rsidRPr="00711F66" w:rsidRDefault="005E08F6" w:rsidP="006B0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5E08F6" w:rsidRPr="00B20BE7" w:rsidTr="005E08F6">
        <w:tc>
          <w:tcPr>
            <w:tcW w:w="531" w:type="dxa"/>
          </w:tcPr>
          <w:p w:rsidR="005E08F6" w:rsidRPr="00766759" w:rsidRDefault="005E08F6" w:rsidP="006B0C44">
            <w:pPr>
              <w:rPr>
                <w:b/>
              </w:rPr>
            </w:pPr>
            <w:r w:rsidRPr="00766759">
              <w:rPr>
                <w:b/>
              </w:rPr>
              <w:lastRenderedPageBreak/>
              <w:t>4</w:t>
            </w:r>
          </w:p>
        </w:tc>
        <w:tc>
          <w:tcPr>
            <w:tcW w:w="4964" w:type="dxa"/>
            <w:vAlign w:val="center"/>
          </w:tcPr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Wnioskodawcy</w:t>
            </w:r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Preferuje operacje, </w:t>
            </w:r>
            <w:r>
              <w:rPr>
                <w:rFonts w:ascii="Times New Roman" w:hAnsi="Times New Roman" w:cs="Times New Roman"/>
              </w:rPr>
              <w:t>których Wnioskodawca nie należy do jednostki sektora finansów publicznych</w:t>
            </w:r>
            <w:r w:rsidRPr="007667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</w:p>
          <w:p w:rsidR="005E08F6" w:rsidRPr="00766759" w:rsidRDefault="005E08F6" w:rsidP="005E08F6">
            <w:pPr>
              <w:ind w:left="135" w:hanging="135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Wnioskodawca jest jednostką sektora finansów publicznych</w:t>
            </w:r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5E08F6" w:rsidRPr="00766759" w:rsidRDefault="005E08F6" w:rsidP="005E08F6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Wnioskodawca nie jest jednostką sektora finansów publicznych</w:t>
            </w:r>
            <w:r w:rsidRPr="00766759">
              <w:rPr>
                <w:rFonts w:ascii="Times New Roman" w:hAnsi="Times New Roman" w:cs="Times New Roman"/>
              </w:rPr>
              <w:t xml:space="preserve"> –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5E08F6" w:rsidRPr="00766759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08F6" w:rsidRPr="00711F66" w:rsidRDefault="005E08F6" w:rsidP="006B0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08F6" w:rsidRPr="00711F66" w:rsidRDefault="005E08F6" w:rsidP="006B0C44">
            <w:pPr>
              <w:rPr>
                <w:rStyle w:val="Teksttreci2"/>
                <w:rFonts w:eastAsiaTheme="minorHAnsi"/>
                <w:b/>
                <w:color w:val="auto"/>
              </w:rPr>
            </w:pPr>
          </w:p>
        </w:tc>
      </w:tr>
      <w:tr w:rsidR="005E08F6" w:rsidRPr="00B20BE7" w:rsidTr="005E08F6">
        <w:tc>
          <w:tcPr>
            <w:tcW w:w="531" w:type="dxa"/>
          </w:tcPr>
          <w:p w:rsidR="005E08F6" w:rsidRPr="00766759" w:rsidRDefault="005E08F6" w:rsidP="006B0C4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64" w:type="dxa"/>
            <w:vAlign w:val="center"/>
          </w:tcPr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Czas realizacji operacji</w:t>
            </w:r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operacje, które realizowane będą do 6 miesięcy od podpisania umowy o dofinansowanie operacji.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będzie realizowana przez okres powyżej 6 miesięcy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będzie realizowana przez okres do 6 miesięcy –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5E08F6" w:rsidRPr="00766759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08F6" w:rsidRPr="00711F66" w:rsidRDefault="005E08F6" w:rsidP="006B0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5E08F6" w:rsidRPr="00B20BE7" w:rsidTr="005E08F6">
        <w:tc>
          <w:tcPr>
            <w:tcW w:w="531" w:type="dxa"/>
          </w:tcPr>
          <w:p w:rsidR="005E08F6" w:rsidRPr="00766759" w:rsidRDefault="005E08F6" w:rsidP="006B0C4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64" w:type="dxa"/>
            <w:vAlign w:val="center"/>
          </w:tcPr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Lokalizacja operacji</w:t>
            </w:r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8F6" w:rsidRPr="00900E01" w:rsidRDefault="005E08F6" w:rsidP="005E08F6">
            <w:pPr>
              <w:rPr>
                <w:rFonts w:ascii="Times New Roman" w:hAnsi="Times New Roman" w:cs="Times New Roman"/>
              </w:rPr>
            </w:pPr>
            <w:r w:rsidRPr="00900E01">
              <w:rPr>
                <w:rFonts w:ascii="Times New Roman" w:hAnsi="Times New Roman" w:cs="Times New Roman"/>
              </w:rPr>
              <w:t xml:space="preserve">Preferuje się operacje realizowane na terenie miejscowości </w:t>
            </w:r>
            <w:r>
              <w:rPr>
                <w:rFonts w:ascii="Times New Roman" w:hAnsi="Times New Roman" w:cs="Times New Roman"/>
              </w:rPr>
              <w:t>o liczbie mieszkańców</w:t>
            </w:r>
            <w:r w:rsidRPr="00900E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równej lub </w:t>
            </w:r>
            <w:r w:rsidRPr="00900E01">
              <w:rPr>
                <w:rFonts w:ascii="Times New Roman" w:hAnsi="Times New Roman" w:cs="Times New Roman"/>
              </w:rPr>
              <w:t>mniej</w:t>
            </w:r>
            <w:r>
              <w:rPr>
                <w:rFonts w:ascii="Times New Roman" w:hAnsi="Times New Roman" w:cs="Times New Roman"/>
              </w:rPr>
              <w:t>szej niż 2,5 tys. osób (w</w:t>
            </w:r>
            <w:r w:rsidRPr="00900E01">
              <w:rPr>
                <w:rFonts w:ascii="Times New Roman" w:hAnsi="Times New Roman" w:cs="Times New Roman"/>
              </w:rPr>
              <w:t>edług stanu na dzień 31 grudnia 2013 r., tj. zam</w:t>
            </w:r>
            <w:r>
              <w:rPr>
                <w:rFonts w:ascii="Times New Roman" w:hAnsi="Times New Roman" w:cs="Times New Roman"/>
              </w:rPr>
              <w:t>eldowanych na pobyt stały i czasowo</w:t>
            </w:r>
            <w:r w:rsidRPr="00900E0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</w:p>
          <w:p w:rsidR="005E08F6" w:rsidRPr="00766759" w:rsidRDefault="005E08F6" w:rsidP="005E08F6">
            <w:pPr>
              <w:ind w:left="134" w:hanging="134"/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projekt realizowany na obszarze miejscowości o liczbie mieszkańców powyżej </w:t>
            </w:r>
            <w:r>
              <w:rPr>
                <w:rFonts w:ascii="Times New Roman" w:hAnsi="Times New Roman" w:cs="Times New Roman"/>
              </w:rPr>
              <w:t>2,</w:t>
            </w:r>
            <w:r w:rsidRPr="00766759">
              <w:rPr>
                <w:rFonts w:ascii="Times New Roman" w:hAnsi="Times New Roman" w:cs="Times New Roman"/>
              </w:rPr>
              <w:t xml:space="preserve">5 tyś. osób – </w:t>
            </w:r>
            <w:r w:rsidRPr="00766759">
              <w:rPr>
                <w:rFonts w:ascii="Times New Roman" w:hAnsi="Times New Roman" w:cs="Times New Roman"/>
                <w:b/>
              </w:rPr>
              <w:t>0 pkt.</w:t>
            </w:r>
          </w:p>
          <w:p w:rsidR="005E08F6" w:rsidRPr="00766759" w:rsidRDefault="005E08F6" w:rsidP="005E08F6">
            <w:pPr>
              <w:ind w:left="135" w:hanging="135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projekt realizowany na obszarze miejscowości o liczbie mieszkańców równej lub poniżej </w:t>
            </w:r>
            <w:r>
              <w:rPr>
                <w:rFonts w:ascii="Times New Roman" w:hAnsi="Times New Roman" w:cs="Times New Roman"/>
              </w:rPr>
              <w:t>2,</w:t>
            </w:r>
            <w:r w:rsidRPr="00766759">
              <w:rPr>
                <w:rFonts w:ascii="Times New Roman" w:hAnsi="Times New Roman" w:cs="Times New Roman"/>
              </w:rPr>
              <w:t xml:space="preserve">5 tyś. osób </w:t>
            </w:r>
            <w:r w:rsidRPr="001D7A48">
              <w:rPr>
                <w:rFonts w:ascii="Times New Roman" w:hAnsi="Times New Roman" w:cs="Times New Roman"/>
                <w:b/>
              </w:rPr>
              <w:t>– 2</w:t>
            </w:r>
            <w:r w:rsidRPr="00766759">
              <w:rPr>
                <w:rFonts w:ascii="Times New Roman" w:hAnsi="Times New Roman" w:cs="Times New Roman"/>
                <w:b/>
              </w:rPr>
              <w:t xml:space="preserve"> pkt.</w:t>
            </w:r>
          </w:p>
          <w:p w:rsidR="005E08F6" w:rsidRPr="00766759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E08F6" w:rsidRPr="00711F66" w:rsidRDefault="005E08F6" w:rsidP="006B0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08F6" w:rsidRPr="00711F66" w:rsidRDefault="005E08F6" w:rsidP="006B0C44">
            <w:pPr>
              <w:rPr>
                <w:rFonts w:ascii="Times New Roman" w:hAnsi="Times New Roman" w:cs="Times New Roman"/>
              </w:rPr>
            </w:pPr>
          </w:p>
          <w:p w:rsidR="005E08F6" w:rsidRPr="00711F66" w:rsidRDefault="005E08F6" w:rsidP="006B0C44">
            <w:pPr>
              <w:rPr>
                <w:rFonts w:ascii="Times New Roman" w:hAnsi="Times New Roman" w:cs="Times New Roman"/>
              </w:rPr>
            </w:pPr>
          </w:p>
        </w:tc>
      </w:tr>
      <w:tr w:rsidR="005E08F6" w:rsidRPr="00B20BE7" w:rsidTr="005E08F6">
        <w:tc>
          <w:tcPr>
            <w:tcW w:w="531" w:type="dxa"/>
          </w:tcPr>
          <w:p w:rsidR="005E08F6" w:rsidRPr="00766759" w:rsidRDefault="005E08F6" w:rsidP="006B0C4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64" w:type="dxa"/>
            <w:vAlign w:val="center"/>
          </w:tcPr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Wpływ operacji na społeczność lokalną</w:t>
            </w:r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Preferuje operacje wpływające pozytywnie na: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promocję zdrowego trybu życia, 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kultywowanie tradycji i dziedzictwa lokalnego</w:t>
            </w:r>
          </w:p>
          <w:p w:rsidR="005E08F6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- integracji społeczności lokalnej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wpływa na integrację społeczności lokalnej – </w:t>
            </w:r>
            <w:r w:rsidRPr="00766759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operacja promująca zdrowy tryb życia lub kultywowanie tradycji i dziedzictwa lokalnego  - </w:t>
            </w:r>
            <w:r w:rsidRPr="00766759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5E08F6" w:rsidRPr="00766759" w:rsidRDefault="005E08F6" w:rsidP="005E0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Wnioskodawca przewiduje operację na terenie więcej niż 1 gminy wchodzącej w skład LGD – </w:t>
            </w:r>
            <w:r w:rsidRPr="00766759"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 w:rsidRPr="00766759">
              <w:rPr>
                <w:rFonts w:ascii="Times New Roman" w:hAnsi="Times New Roman" w:cs="Times New Roman"/>
                <w:b/>
              </w:rPr>
              <w:t>pkt</w:t>
            </w:r>
            <w:proofErr w:type="spellEnd"/>
          </w:p>
          <w:p w:rsidR="005E08F6" w:rsidRPr="00766759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528" w:type="dxa"/>
            <w:gridSpan w:val="2"/>
            <w:vAlign w:val="center"/>
          </w:tcPr>
          <w:p w:rsidR="005E08F6" w:rsidRPr="00711F66" w:rsidRDefault="005E08F6" w:rsidP="006B0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08F6" w:rsidRPr="00711F66" w:rsidRDefault="005E08F6" w:rsidP="006B0C44">
            <w:pPr>
              <w:rPr>
                <w:rStyle w:val="Teksttreci2"/>
                <w:rFonts w:eastAsiaTheme="minorHAnsi"/>
                <w:color w:val="auto"/>
              </w:rPr>
            </w:pPr>
          </w:p>
        </w:tc>
      </w:tr>
      <w:tr w:rsidR="005E08F6" w:rsidRPr="00B20BE7" w:rsidTr="00F16D11">
        <w:tc>
          <w:tcPr>
            <w:tcW w:w="531" w:type="dxa"/>
            <w:tcBorders>
              <w:bottom w:val="single" w:sz="4" w:space="0" w:color="auto"/>
            </w:tcBorders>
          </w:tcPr>
          <w:p w:rsidR="005E08F6" w:rsidRPr="00766759" w:rsidRDefault="005E08F6" w:rsidP="006B0C44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64" w:type="dxa"/>
            <w:tcBorders>
              <w:bottom w:val="single" w:sz="4" w:space="0" w:color="auto"/>
            </w:tcBorders>
            <w:vAlign w:val="center"/>
          </w:tcPr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  <w:b/>
              </w:rPr>
              <w:t>Liczba osób korzystających z efektów realizacji projektu</w:t>
            </w:r>
          </w:p>
          <w:p w:rsidR="005E08F6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>Preferowane będą operację, z których skorzysta bezpośrednio po za</w:t>
            </w:r>
            <w:r>
              <w:rPr>
                <w:rFonts w:ascii="Times New Roman" w:hAnsi="Times New Roman" w:cs="Times New Roman"/>
              </w:rPr>
              <w:t>kończeniu realizacji operacji</w:t>
            </w:r>
            <w:r w:rsidRPr="00766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powyżej</w:t>
            </w:r>
            <w:r w:rsidRPr="00766759">
              <w:rPr>
                <w:rFonts w:ascii="Times New Roman" w:hAnsi="Times New Roman" w:cs="Times New Roman"/>
              </w:rPr>
              <w:t xml:space="preserve"> 300 osób.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  <w:b/>
              </w:rPr>
            </w:pPr>
            <w:r w:rsidRPr="00766759">
              <w:rPr>
                <w:rFonts w:ascii="Times New Roman" w:hAnsi="Times New Roman" w:cs="Times New Roman"/>
              </w:rPr>
              <w:t xml:space="preserve">- do 150 osób - </w:t>
            </w:r>
            <w:r w:rsidRPr="00766759">
              <w:rPr>
                <w:rFonts w:ascii="Times New Roman" w:hAnsi="Times New Roman" w:cs="Times New Roman"/>
                <w:b/>
              </w:rPr>
              <w:t>2 pkt.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od 151 </w:t>
            </w:r>
            <w:r w:rsidRPr="00766759">
              <w:rPr>
                <w:rFonts w:ascii="Times New Roman" w:hAnsi="Times New Roman" w:cs="Times New Roman"/>
              </w:rPr>
              <w:t xml:space="preserve">do 300 osób – </w:t>
            </w:r>
            <w:r w:rsidRPr="00766759">
              <w:rPr>
                <w:rFonts w:ascii="Times New Roman" w:hAnsi="Times New Roman" w:cs="Times New Roman"/>
                <w:b/>
              </w:rPr>
              <w:t>4 pkt</w:t>
            </w:r>
            <w:r w:rsidRPr="00766759">
              <w:rPr>
                <w:rFonts w:ascii="Times New Roman" w:hAnsi="Times New Roman" w:cs="Times New Roman"/>
              </w:rPr>
              <w:t>.</w:t>
            </w:r>
          </w:p>
          <w:p w:rsidR="005E08F6" w:rsidRPr="00766759" w:rsidRDefault="005E08F6" w:rsidP="005E08F6">
            <w:pPr>
              <w:rPr>
                <w:rFonts w:ascii="Times New Roman" w:hAnsi="Times New Roman" w:cs="Times New Roman"/>
              </w:rPr>
            </w:pPr>
            <w:r w:rsidRPr="00766759">
              <w:rPr>
                <w:rFonts w:ascii="Times New Roman" w:hAnsi="Times New Roman" w:cs="Times New Roman"/>
              </w:rPr>
              <w:t xml:space="preserve">- powyżej 300 osób – </w:t>
            </w:r>
            <w:r w:rsidRPr="00766759">
              <w:rPr>
                <w:rFonts w:ascii="Times New Roman" w:hAnsi="Times New Roman" w:cs="Times New Roman"/>
                <w:b/>
              </w:rPr>
              <w:t>6 pkt.</w:t>
            </w:r>
          </w:p>
          <w:p w:rsidR="005E08F6" w:rsidRPr="00766759" w:rsidRDefault="005E08F6" w:rsidP="006B0C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5E08F6" w:rsidRPr="00711F66" w:rsidRDefault="005E08F6" w:rsidP="006B0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08F6" w:rsidRPr="00711F66" w:rsidRDefault="005E08F6" w:rsidP="006B0C44">
            <w:pPr>
              <w:rPr>
                <w:rFonts w:ascii="Times New Roman" w:hAnsi="Times New Roman" w:cs="Times New Roman"/>
              </w:rPr>
            </w:pPr>
          </w:p>
        </w:tc>
      </w:tr>
      <w:tr w:rsidR="00415022" w:rsidRPr="00B20BE7" w:rsidTr="00F16D11">
        <w:tc>
          <w:tcPr>
            <w:tcW w:w="10814" w:type="dxa"/>
            <w:gridSpan w:val="3"/>
            <w:shd w:val="pct15" w:color="auto" w:fill="auto"/>
          </w:tcPr>
          <w:p w:rsidR="00415022" w:rsidRPr="00711F66" w:rsidRDefault="00415022" w:rsidP="006B0C44">
            <w:pPr>
              <w:rPr>
                <w:rFonts w:ascii="Times New Roman" w:hAnsi="Times New Roman" w:cs="Times New Roman"/>
                <w:b/>
              </w:rPr>
            </w:pPr>
          </w:p>
          <w:p w:rsidR="00415022" w:rsidRPr="00711F66" w:rsidRDefault="00415022" w:rsidP="006B0C44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Maksymalna liczba punktów do uzyskania w ocenie</w:t>
            </w:r>
          </w:p>
          <w:p w:rsidR="00415022" w:rsidRPr="00711F66" w:rsidRDefault="00415022" w:rsidP="006B0C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  <w:gridSpan w:val="2"/>
            <w:shd w:val="pct15" w:color="auto" w:fill="auto"/>
            <w:vAlign w:val="center"/>
          </w:tcPr>
          <w:p w:rsidR="00415022" w:rsidRPr="00711F66" w:rsidRDefault="00415022" w:rsidP="002E560A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lastRenderedPageBreak/>
              <w:t>33 (35  w przypadku projektów infrastrukturalnych)</w:t>
            </w:r>
          </w:p>
        </w:tc>
      </w:tr>
      <w:tr w:rsidR="00415022" w:rsidRPr="00B20BE7" w:rsidTr="00F16D11">
        <w:tc>
          <w:tcPr>
            <w:tcW w:w="10814" w:type="dxa"/>
            <w:gridSpan w:val="3"/>
            <w:shd w:val="pct15" w:color="auto" w:fill="auto"/>
          </w:tcPr>
          <w:p w:rsidR="00415022" w:rsidRPr="00711F66" w:rsidRDefault="00415022" w:rsidP="006B0C44">
            <w:pPr>
              <w:rPr>
                <w:rFonts w:ascii="Times New Roman" w:hAnsi="Times New Roman" w:cs="Times New Roman"/>
                <w:b/>
              </w:rPr>
            </w:pPr>
          </w:p>
          <w:p w:rsidR="00415022" w:rsidRPr="00711F66" w:rsidRDefault="00415022" w:rsidP="006B0C44">
            <w:pPr>
              <w:rPr>
                <w:rFonts w:ascii="Times New Roman" w:hAnsi="Times New Roman" w:cs="Times New Roman"/>
                <w:b/>
              </w:rPr>
            </w:pPr>
            <w:r w:rsidRPr="00711F66">
              <w:rPr>
                <w:rFonts w:ascii="Times New Roman" w:hAnsi="Times New Roman" w:cs="Times New Roman"/>
                <w:b/>
              </w:rPr>
              <w:t>Minimalna liczba punktów niezbędnych do wyboru operacji</w:t>
            </w:r>
          </w:p>
          <w:p w:rsidR="00415022" w:rsidRPr="00711F66" w:rsidRDefault="00415022" w:rsidP="006B0C44"/>
        </w:tc>
        <w:tc>
          <w:tcPr>
            <w:tcW w:w="3186" w:type="dxa"/>
            <w:gridSpan w:val="2"/>
            <w:shd w:val="pct15" w:color="auto" w:fill="auto"/>
            <w:vAlign w:val="center"/>
          </w:tcPr>
          <w:p w:rsidR="00415022" w:rsidRPr="00711F66" w:rsidRDefault="00415022" w:rsidP="002E560A">
            <w:pPr>
              <w:rPr>
                <w:rFonts w:ascii="Times New Roman" w:hAnsi="Times New Roman" w:cs="Times New Roman"/>
              </w:rPr>
            </w:pPr>
            <w:r w:rsidRPr="00711F66">
              <w:rPr>
                <w:rFonts w:ascii="Times New Roman" w:hAnsi="Times New Roman" w:cs="Times New Roman"/>
              </w:rPr>
              <w:t>14</w:t>
            </w:r>
          </w:p>
        </w:tc>
      </w:tr>
    </w:tbl>
    <w:p w:rsidR="00154019" w:rsidRDefault="00154019" w:rsidP="00154019">
      <w:pPr>
        <w:spacing w:after="0"/>
      </w:pPr>
    </w:p>
    <w:p w:rsidR="005E08F6" w:rsidRDefault="005E08F6" w:rsidP="00154019">
      <w:pPr>
        <w:spacing w:after="0"/>
      </w:pPr>
    </w:p>
    <w:p w:rsidR="005E08F6" w:rsidRDefault="005E08F6" w:rsidP="00154019">
      <w:pPr>
        <w:spacing w:after="0"/>
      </w:pPr>
    </w:p>
    <w:p w:rsidR="005E08F6" w:rsidRPr="00E67DE5" w:rsidRDefault="005E08F6" w:rsidP="005E08F6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</w:t>
      </w:r>
      <w:r w:rsidRPr="00E67DE5">
        <w:rPr>
          <w:rFonts w:ascii="Times New Roman" w:hAnsi="Times New Roman" w:cs="Times New Roman"/>
          <w:i/>
          <w:sz w:val="20"/>
        </w:rPr>
        <w:t>--------------------------------------------</w:t>
      </w:r>
    </w:p>
    <w:p w:rsidR="005E08F6" w:rsidRDefault="005E08F6" w:rsidP="005E08F6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(d</w:t>
      </w:r>
      <w:r w:rsidRPr="00E67DE5">
        <w:rPr>
          <w:rFonts w:ascii="Times New Roman" w:hAnsi="Times New Roman" w:cs="Times New Roman"/>
          <w:i/>
          <w:sz w:val="20"/>
        </w:rPr>
        <w:t>ata i miejsce</w:t>
      </w:r>
      <w:r>
        <w:rPr>
          <w:rFonts w:ascii="Times New Roman" w:hAnsi="Times New Roman" w:cs="Times New Roman"/>
          <w:i/>
          <w:sz w:val="20"/>
        </w:rPr>
        <w:t>)                                                                                                                                                          (</w:t>
      </w:r>
      <w:r w:rsidRPr="00E67DE5">
        <w:rPr>
          <w:rFonts w:ascii="Times New Roman" w:hAnsi="Times New Roman" w:cs="Times New Roman"/>
          <w:i/>
          <w:sz w:val="20"/>
        </w:rPr>
        <w:t xml:space="preserve">Podpis </w:t>
      </w:r>
      <w:proofErr w:type="spellStart"/>
      <w:r>
        <w:rPr>
          <w:rFonts w:ascii="Times New Roman" w:hAnsi="Times New Roman" w:cs="Times New Roman"/>
          <w:i/>
          <w:sz w:val="20"/>
        </w:rPr>
        <w:t>Grantobiorcy</w:t>
      </w:r>
      <w:proofErr w:type="spellEnd"/>
      <w:r>
        <w:rPr>
          <w:rFonts w:ascii="Times New Roman" w:hAnsi="Times New Roman" w:cs="Times New Roman"/>
          <w:i/>
          <w:sz w:val="20"/>
        </w:rPr>
        <w:t>)</w:t>
      </w:r>
    </w:p>
    <w:p w:rsidR="005E08F6" w:rsidRPr="009C53AA" w:rsidRDefault="005E08F6" w:rsidP="005E08F6">
      <w:pPr>
        <w:rPr>
          <w:rFonts w:ascii="Times New Roman" w:hAnsi="Times New Roman" w:cs="Times New Roman"/>
          <w:sz w:val="20"/>
        </w:rPr>
      </w:pPr>
    </w:p>
    <w:p w:rsidR="005E08F6" w:rsidRDefault="005E08F6" w:rsidP="00154019">
      <w:pPr>
        <w:spacing w:after="0"/>
      </w:pPr>
    </w:p>
    <w:p w:rsidR="00F16D11" w:rsidRDefault="00F16D11" w:rsidP="00154019">
      <w:pPr>
        <w:spacing w:after="0"/>
      </w:pPr>
    </w:p>
    <w:p w:rsidR="00F16D11" w:rsidRDefault="00F16D11" w:rsidP="00154019">
      <w:pPr>
        <w:spacing w:after="0"/>
      </w:pPr>
    </w:p>
    <w:p w:rsidR="00F16D11" w:rsidRDefault="00F16D11" w:rsidP="00154019">
      <w:pPr>
        <w:spacing w:after="0"/>
      </w:pPr>
    </w:p>
    <w:p w:rsidR="00F16D11" w:rsidRDefault="00F16D11" w:rsidP="00154019">
      <w:pPr>
        <w:spacing w:after="0"/>
      </w:pPr>
    </w:p>
    <w:p w:rsidR="00F16D11" w:rsidRDefault="00F16D11" w:rsidP="00154019">
      <w:pPr>
        <w:spacing w:after="0"/>
      </w:pPr>
    </w:p>
    <w:p w:rsidR="00F16D11" w:rsidRDefault="00F16D11" w:rsidP="00154019">
      <w:pPr>
        <w:spacing w:after="0"/>
      </w:pPr>
    </w:p>
    <w:p w:rsidR="00F16D11" w:rsidRDefault="00F16D11" w:rsidP="00154019">
      <w:pPr>
        <w:spacing w:after="0"/>
      </w:pPr>
    </w:p>
    <w:p w:rsidR="00F16D11" w:rsidRDefault="00F16D11" w:rsidP="00154019">
      <w:pPr>
        <w:spacing w:after="0"/>
      </w:pPr>
    </w:p>
    <w:p w:rsidR="00F16D11" w:rsidRPr="009C53AA" w:rsidRDefault="00F16D11" w:rsidP="00F16D11">
      <w:pPr>
        <w:pStyle w:val="Default"/>
      </w:pPr>
      <w:r w:rsidRPr="009C53AA">
        <w:rPr>
          <w:b/>
          <w:bCs/>
        </w:rPr>
        <w:t>*</w:t>
      </w:r>
      <w:r>
        <w:rPr>
          <w:b/>
          <w:bCs/>
          <w:sz w:val="23"/>
          <w:szCs w:val="23"/>
        </w:rPr>
        <w:t xml:space="preserve"> Dokumenty dodatkowe nie są obowiązkowe, jednakże w przypadku braku dokumentu Rada może nie przyznać punktów. </w:t>
      </w:r>
    </w:p>
    <w:p w:rsidR="00F16D11" w:rsidRDefault="00F16D11" w:rsidP="00154019">
      <w:pPr>
        <w:spacing w:after="0"/>
      </w:pPr>
    </w:p>
    <w:sectPr w:rsidR="00F16D11" w:rsidSect="00F16D11">
      <w:footerReference w:type="default" r:id="rId7"/>
      <w:headerReference w:type="first" r:id="rId8"/>
      <w:pgSz w:w="16838" w:h="11906" w:orient="landscape"/>
      <w:pgMar w:top="1417" w:right="1417" w:bottom="1417" w:left="1417" w:header="284" w:footer="4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1F" w:rsidRDefault="0035431F" w:rsidP="00954D6E">
      <w:pPr>
        <w:spacing w:after="0" w:line="240" w:lineRule="auto"/>
      </w:pPr>
      <w:r>
        <w:separator/>
      </w:r>
    </w:p>
  </w:endnote>
  <w:endnote w:type="continuationSeparator" w:id="0">
    <w:p w:rsidR="0035431F" w:rsidRDefault="0035431F" w:rsidP="0095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294745"/>
      <w:docPartObj>
        <w:docPartGallery w:val="Page Numbers (Bottom of Page)"/>
        <w:docPartUnique/>
      </w:docPartObj>
    </w:sdtPr>
    <w:sdtContent>
      <w:p w:rsidR="005F1A67" w:rsidRDefault="00E321D2">
        <w:pPr>
          <w:pStyle w:val="Stopka"/>
          <w:jc w:val="right"/>
        </w:pPr>
        <w:r>
          <w:fldChar w:fldCharType="begin"/>
        </w:r>
        <w:r w:rsidR="005F1A67">
          <w:instrText>PAGE   \* MERGEFORMAT</w:instrText>
        </w:r>
        <w:r>
          <w:fldChar w:fldCharType="separate"/>
        </w:r>
        <w:r w:rsidR="001E7F39">
          <w:rPr>
            <w:noProof/>
          </w:rPr>
          <w:t>2</w:t>
        </w:r>
        <w:r>
          <w:fldChar w:fldCharType="end"/>
        </w:r>
      </w:p>
    </w:sdtContent>
  </w:sdt>
  <w:p w:rsidR="005F1A67" w:rsidRDefault="005F1A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1F" w:rsidRDefault="0035431F" w:rsidP="00954D6E">
      <w:pPr>
        <w:spacing w:after="0" w:line="240" w:lineRule="auto"/>
      </w:pPr>
      <w:r>
        <w:separator/>
      </w:r>
    </w:p>
  </w:footnote>
  <w:footnote w:type="continuationSeparator" w:id="0">
    <w:p w:rsidR="0035431F" w:rsidRDefault="0035431F" w:rsidP="0095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67" w:rsidRPr="00954D6E" w:rsidRDefault="00BA4499" w:rsidP="005F5AFB">
    <w:pPr>
      <w:pStyle w:val="Nagwek"/>
      <w:jc w:val="center"/>
      <w:rPr>
        <w:sz w:val="20"/>
        <w:szCs w:val="20"/>
      </w:rPr>
    </w:pPr>
    <w:r>
      <w:rPr>
        <w:rFonts w:ascii="Times New Roman" w:hAnsi="Times New Roman"/>
        <w:noProof/>
        <w:sz w:val="20"/>
        <w:lang w:eastAsia="pl-PL"/>
      </w:rPr>
      <w:drawing>
        <wp:inline distT="0" distB="0" distL="0" distR="0">
          <wp:extent cx="5762625" cy="1143000"/>
          <wp:effectExtent l="0" t="0" r="9525" b="0"/>
          <wp:docPr id="2" name="Obraz 2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A67" w:rsidRDefault="005F1A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552"/>
    <w:multiLevelType w:val="hybridMultilevel"/>
    <w:tmpl w:val="D46E04C2"/>
    <w:lvl w:ilvl="0" w:tplc="B6184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932"/>
    <w:multiLevelType w:val="hybridMultilevel"/>
    <w:tmpl w:val="E318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B5092"/>
    <w:multiLevelType w:val="multilevel"/>
    <w:tmpl w:val="5C549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F0BFB"/>
    <w:multiLevelType w:val="multilevel"/>
    <w:tmpl w:val="880A7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A2F1C"/>
    <w:multiLevelType w:val="hybridMultilevel"/>
    <w:tmpl w:val="F0162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F3487"/>
    <w:multiLevelType w:val="hybridMultilevel"/>
    <w:tmpl w:val="945AC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6058D"/>
    <w:multiLevelType w:val="multilevel"/>
    <w:tmpl w:val="48729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543BF"/>
    <w:multiLevelType w:val="multilevel"/>
    <w:tmpl w:val="6E181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DF"/>
    <w:rsid w:val="00021CC1"/>
    <w:rsid w:val="0002334B"/>
    <w:rsid w:val="00057ED3"/>
    <w:rsid w:val="00067E55"/>
    <w:rsid w:val="000867C9"/>
    <w:rsid w:val="0009289E"/>
    <w:rsid w:val="000A16DD"/>
    <w:rsid w:val="000A2E92"/>
    <w:rsid w:val="000A3857"/>
    <w:rsid w:val="000D08C2"/>
    <w:rsid w:val="000F55FB"/>
    <w:rsid w:val="00102C61"/>
    <w:rsid w:val="00121447"/>
    <w:rsid w:val="00154019"/>
    <w:rsid w:val="00157CE3"/>
    <w:rsid w:val="001751EB"/>
    <w:rsid w:val="00184F51"/>
    <w:rsid w:val="001A5C51"/>
    <w:rsid w:val="001B7291"/>
    <w:rsid w:val="001C05CF"/>
    <w:rsid w:val="001C583F"/>
    <w:rsid w:val="001D58A6"/>
    <w:rsid w:val="001E7F39"/>
    <w:rsid w:val="001F425F"/>
    <w:rsid w:val="00212AEA"/>
    <w:rsid w:val="0021339E"/>
    <w:rsid w:val="002230D0"/>
    <w:rsid w:val="00225FE8"/>
    <w:rsid w:val="00270299"/>
    <w:rsid w:val="002859D7"/>
    <w:rsid w:val="002B0B10"/>
    <w:rsid w:val="002C030E"/>
    <w:rsid w:val="002C1D7F"/>
    <w:rsid w:val="002C52C7"/>
    <w:rsid w:val="002E0A32"/>
    <w:rsid w:val="002E560A"/>
    <w:rsid w:val="002E6C10"/>
    <w:rsid w:val="002F4AD6"/>
    <w:rsid w:val="00301EFC"/>
    <w:rsid w:val="00311822"/>
    <w:rsid w:val="00325A6F"/>
    <w:rsid w:val="0035431F"/>
    <w:rsid w:val="00366FE3"/>
    <w:rsid w:val="003A22C1"/>
    <w:rsid w:val="003A5DDC"/>
    <w:rsid w:val="003C10CA"/>
    <w:rsid w:val="003C1540"/>
    <w:rsid w:val="003F484C"/>
    <w:rsid w:val="003F72A1"/>
    <w:rsid w:val="00411C61"/>
    <w:rsid w:val="00412D89"/>
    <w:rsid w:val="00415022"/>
    <w:rsid w:val="0042767F"/>
    <w:rsid w:val="004307DF"/>
    <w:rsid w:val="004455C5"/>
    <w:rsid w:val="0046082B"/>
    <w:rsid w:val="004672CB"/>
    <w:rsid w:val="00480E11"/>
    <w:rsid w:val="00482356"/>
    <w:rsid w:val="00496F74"/>
    <w:rsid w:val="004A01D5"/>
    <w:rsid w:val="004D1F1A"/>
    <w:rsid w:val="004E791B"/>
    <w:rsid w:val="0051366A"/>
    <w:rsid w:val="0051407C"/>
    <w:rsid w:val="00520D55"/>
    <w:rsid w:val="00522267"/>
    <w:rsid w:val="00532940"/>
    <w:rsid w:val="00542C80"/>
    <w:rsid w:val="005627D3"/>
    <w:rsid w:val="00575A74"/>
    <w:rsid w:val="00584354"/>
    <w:rsid w:val="00591796"/>
    <w:rsid w:val="005E08F6"/>
    <w:rsid w:val="005E4D52"/>
    <w:rsid w:val="005F1A67"/>
    <w:rsid w:val="005F46F6"/>
    <w:rsid w:val="005F52DD"/>
    <w:rsid w:val="005F5AFB"/>
    <w:rsid w:val="005F655E"/>
    <w:rsid w:val="0060058E"/>
    <w:rsid w:val="00604B1D"/>
    <w:rsid w:val="006104FE"/>
    <w:rsid w:val="00656C7B"/>
    <w:rsid w:val="00681365"/>
    <w:rsid w:val="00683735"/>
    <w:rsid w:val="00685E04"/>
    <w:rsid w:val="006A2E65"/>
    <w:rsid w:val="006A6151"/>
    <w:rsid w:val="006B3E90"/>
    <w:rsid w:val="006B744B"/>
    <w:rsid w:val="006E071D"/>
    <w:rsid w:val="006E0B7D"/>
    <w:rsid w:val="0070132C"/>
    <w:rsid w:val="00711668"/>
    <w:rsid w:val="007172E4"/>
    <w:rsid w:val="00721D3E"/>
    <w:rsid w:val="00747C9E"/>
    <w:rsid w:val="00756084"/>
    <w:rsid w:val="00766759"/>
    <w:rsid w:val="007749E0"/>
    <w:rsid w:val="00775666"/>
    <w:rsid w:val="00795ABB"/>
    <w:rsid w:val="007C568A"/>
    <w:rsid w:val="007C6653"/>
    <w:rsid w:val="007D271E"/>
    <w:rsid w:val="007D487F"/>
    <w:rsid w:val="007E3F41"/>
    <w:rsid w:val="007F403A"/>
    <w:rsid w:val="00804C77"/>
    <w:rsid w:val="00842AA6"/>
    <w:rsid w:val="008508A5"/>
    <w:rsid w:val="00882FB3"/>
    <w:rsid w:val="008A3082"/>
    <w:rsid w:val="008B067C"/>
    <w:rsid w:val="008C6205"/>
    <w:rsid w:val="008D6F3D"/>
    <w:rsid w:val="008E6FC6"/>
    <w:rsid w:val="008F4FDF"/>
    <w:rsid w:val="00900E01"/>
    <w:rsid w:val="0093556E"/>
    <w:rsid w:val="00940A60"/>
    <w:rsid w:val="00946500"/>
    <w:rsid w:val="009472AC"/>
    <w:rsid w:val="00954D6E"/>
    <w:rsid w:val="0095648D"/>
    <w:rsid w:val="00976BA4"/>
    <w:rsid w:val="00994CB0"/>
    <w:rsid w:val="009B3DDC"/>
    <w:rsid w:val="00A422FB"/>
    <w:rsid w:val="00A43072"/>
    <w:rsid w:val="00A54D4B"/>
    <w:rsid w:val="00A7220A"/>
    <w:rsid w:val="00A73980"/>
    <w:rsid w:val="00AA43AB"/>
    <w:rsid w:val="00AB725A"/>
    <w:rsid w:val="00AC1B4D"/>
    <w:rsid w:val="00B120BB"/>
    <w:rsid w:val="00B37C20"/>
    <w:rsid w:val="00B4360A"/>
    <w:rsid w:val="00B44960"/>
    <w:rsid w:val="00B81560"/>
    <w:rsid w:val="00BA4499"/>
    <w:rsid w:val="00BA5D93"/>
    <w:rsid w:val="00BB706E"/>
    <w:rsid w:val="00BD1F78"/>
    <w:rsid w:val="00BD21F6"/>
    <w:rsid w:val="00C069A3"/>
    <w:rsid w:val="00C201B4"/>
    <w:rsid w:val="00C31856"/>
    <w:rsid w:val="00C34595"/>
    <w:rsid w:val="00C43E5A"/>
    <w:rsid w:val="00C53FDF"/>
    <w:rsid w:val="00C55296"/>
    <w:rsid w:val="00C564FC"/>
    <w:rsid w:val="00C602AE"/>
    <w:rsid w:val="00C653B5"/>
    <w:rsid w:val="00C76CE3"/>
    <w:rsid w:val="00C90898"/>
    <w:rsid w:val="00C9259D"/>
    <w:rsid w:val="00CB086A"/>
    <w:rsid w:val="00CD07CB"/>
    <w:rsid w:val="00CD68C5"/>
    <w:rsid w:val="00CF0829"/>
    <w:rsid w:val="00CF1404"/>
    <w:rsid w:val="00D04413"/>
    <w:rsid w:val="00D35CE8"/>
    <w:rsid w:val="00DB1CD9"/>
    <w:rsid w:val="00DE40E8"/>
    <w:rsid w:val="00DF6F3E"/>
    <w:rsid w:val="00E17FD0"/>
    <w:rsid w:val="00E22891"/>
    <w:rsid w:val="00E321D2"/>
    <w:rsid w:val="00E45276"/>
    <w:rsid w:val="00E5459C"/>
    <w:rsid w:val="00E71953"/>
    <w:rsid w:val="00E72166"/>
    <w:rsid w:val="00EA5FED"/>
    <w:rsid w:val="00EB73F3"/>
    <w:rsid w:val="00EC6481"/>
    <w:rsid w:val="00ED21C2"/>
    <w:rsid w:val="00ED25E6"/>
    <w:rsid w:val="00ED7ED2"/>
    <w:rsid w:val="00EE09A2"/>
    <w:rsid w:val="00F065B7"/>
    <w:rsid w:val="00F16D11"/>
    <w:rsid w:val="00F265DB"/>
    <w:rsid w:val="00F27B24"/>
    <w:rsid w:val="00F35E1C"/>
    <w:rsid w:val="00F409B9"/>
    <w:rsid w:val="00F40ACD"/>
    <w:rsid w:val="00F457E0"/>
    <w:rsid w:val="00F5439B"/>
    <w:rsid w:val="00F62D20"/>
    <w:rsid w:val="00F71F6F"/>
    <w:rsid w:val="00F72E6C"/>
    <w:rsid w:val="00F94315"/>
    <w:rsid w:val="00FA0C2B"/>
    <w:rsid w:val="00FA56B6"/>
    <w:rsid w:val="00FF3501"/>
    <w:rsid w:val="00FF5301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  <w:style w:type="paragraph" w:customStyle="1" w:styleId="Default">
    <w:name w:val="Default"/>
    <w:rsid w:val="00F1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8A5"/>
    <w:pPr>
      <w:ind w:left="720"/>
      <w:contextualSpacing/>
    </w:pPr>
  </w:style>
  <w:style w:type="character" w:customStyle="1" w:styleId="Podpisobrazu">
    <w:name w:val="Podpis obrazu_"/>
    <w:basedOn w:val="Domylnaczcionkaakapitu"/>
    <w:link w:val="Podpisobrazu0"/>
    <w:rsid w:val="00954D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54D6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95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"/>
    <w:basedOn w:val="Domylnaczcionkaakapitu"/>
    <w:rsid w:val="0095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D6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5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6E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68"/>
    <w:rPr>
      <w:rFonts w:ascii="Tahoma" w:hAnsi="Tahoma" w:cs="Tahoma"/>
      <w:noProof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8C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8C2"/>
    <w:rPr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2019-11-12T13:37:00Z</cp:lastPrinted>
  <dcterms:created xsi:type="dcterms:W3CDTF">2021-06-02T12:01:00Z</dcterms:created>
  <dcterms:modified xsi:type="dcterms:W3CDTF">2021-06-02T12:02:00Z</dcterms:modified>
</cp:coreProperties>
</file>