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A5" w:rsidRPr="00B71EA5" w:rsidRDefault="00B71EA5" w:rsidP="00B71EA5">
      <w:pPr>
        <w:pStyle w:val="Nagwek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71EA5">
        <w:rPr>
          <w:rFonts w:ascii="Times New Roman" w:hAnsi="Times New Roman" w:cs="Times New Roman"/>
          <w:i/>
          <w:sz w:val="20"/>
          <w:szCs w:val="20"/>
        </w:rPr>
        <w:t xml:space="preserve">Załącznik nr 3 do </w:t>
      </w:r>
      <w:r w:rsidR="002B2894">
        <w:rPr>
          <w:rFonts w:ascii="Times New Roman" w:hAnsi="Times New Roman" w:cs="Times New Roman"/>
          <w:i/>
          <w:sz w:val="20"/>
          <w:szCs w:val="20"/>
        </w:rPr>
        <w:t>o</w:t>
      </w:r>
      <w:r w:rsidRPr="00B71EA5">
        <w:rPr>
          <w:rFonts w:ascii="Times New Roman" w:hAnsi="Times New Roman" w:cs="Times New Roman"/>
          <w:i/>
          <w:sz w:val="20"/>
          <w:szCs w:val="20"/>
        </w:rPr>
        <w:t xml:space="preserve">głoszenia o naborze nr </w:t>
      </w:r>
      <w:r w:rsidR="00045402">
        <w:rPr>
          <w:rFonts w:ascii="Times New Roman" w:hAnsi="Times New Roman" w:cs="Times New Roman"/>
          <w:i/>
          <w:sz w:val="20"/>
          <w:szCs w:val="20"/>
        </w:rPr>
        <w:t>IV</w:t>
      </w:r>
      <w:r w:rsidRPr="00B71EA5">
        <w:rPr>
          <w:rFonts w:ascii="Times New Roman" w:hAnsi="Times New Roman" w:cs="Times New Roman"/>
          <w:i/>
          <w:sz w:val="20"/>
          <w:szCs w:val="20"/>
        </w:rPr>
        <w:t>/2017</w:t>
      </w:r>
    </w:p>
    <w:p w:rsidR="00B71EA5" w:rsidRPr="00954D6E" w:rsidRDefault="00B71EA5" w:rsidP="00B71EA5">
      <w:pPr>
        <w:pStyle w:val="Nagwek"/>
        <w:jc w:val="right"/>
        <w:rPr>
          <w:sz w:val="20"/>
          <w:szCs w:val="20"/>
        </w:rPr>
      </w:pPr>
    </w:p>
    <w:p w:rsidR="006730F6" w:rsidRDefault="006730F6" w:rsidP="006730F6">
      <w:pPr>
        <w:pStyle w:val="Podpisobrazu0"/>
        <w:shd w:val="clear" w:color="auto" w:fill="auto"/>
        <w:spacing w:line="276" w:lineRule="auto"/>
        <w:rPr>
          <w:b/>
        </w:rPr>
      </w:pPr>
      <w:r>
        <w:rPr>
          <w:b/>
        </w:rPr>
        <w:t xml:space="preserve">Uzasadnienie zgodności </w:t>
      </w:r>
      <w:r w:rsidR="00D819E7">
        <w:rPr>
          <w:b/>
        </w:rPr>
        <w:t xml:space="preserve">operacji </w:t>
      </w:r>
      <w:r>
        <w:rPr>
          <w:b/>
        </w:rPr>
        <w:t>z kryteriami wyboru operacji</w:t>
      </w:r>
      <w:r w:rsidR="00ED25E6" w:rsidRPr="00766759">
        <w:rPr>
          <w:b/>
        </w:rPr>
        <w:t xml:space="preserve"> </w:t>
      </w:r>
    </w:p>
    <w:p w:rsidR="006730F6" w:rsidRDefault="006730F6" w:rsidP="006730F6">
      <w:pPr>
        <w:pStyle w:val="Podpisobrazu0"/>
        <w:shd w:val="clear" w:color="auto" w:fill="auto"/>
        <w:spacing w:line="276" w:lineRule="auto"/>
        <w:rPr>
          <w:b/>
        </w:rPr>
      </w:pPr>
      <w:r>
        <w:rPr>
          <w:b/>
        </w:rPr>
        <w:t>Stowarzyszenia</w:t>
      </w:r>
      <w:r w:rsidR="00954D6E" w:rsidRPr="00766759">
        <w:rPr>
          <w:b/>
        </w:rPr>
        <w:t xml:space="preserve"> Lokalna Grupa Działania </w:t>
      </w:r>
      <w:r>
        <w:rPr>
          <w:b/>
        </w:rPr>
        <w:t>EUROGALICJA</w:t>
      </w:r>
      <w:r w:rsidR="00954D6E" w:rsidRPr="00766759">
        <w:rPr>
          <w:b/>
        </w:rPr>
        <w:t xml:space="preserve"> </w:t>
      </w:r>
    </w:p>
    <w:p w:rsidR="006730F6" w:rsidRDefault="00954D6E" w:rsidP="006730F6">
      <w:pPr>
        <w:pStyle w:val="Podpisobrazu0"/>
        <w:shd w:val="clear" w:color="auto" w:fill="auto"/>
        <w:spacing w:line="276" w:lineRule="auto"/>
        <w:rPr>
          <w:b/>
        </w:rPr>
      </w:pPr>
      <w:r w:rsidRPr="00766759">
        <w:rPr>
          <w:b/>
        </w:rPr>
        <w:t>w ramach Strategii Rozwoju Lokalnego Kierowanego prze</w:t>
      </w:r>
      <w:r w:rsidR="006730F6">
        <w:rPr>
          <w:b/>
        </w:rPr>
        <w:t>z Społeczność na lata 2016-2023</w:t>
      </w:r>
    </w:p>
    <w:p w:rsidR="006730F6" w:rsidRDefault="006730F6" w:rsidP="006730F6">
      <w:pPr>
        <w:pStyle w:val="Podpisobrazu0"/>
        <w:shd w:val="clear" w:color="auto" w:fill="auto"/>
        <w:spacing w:line="276" w:lineRule="auto"/>
        <w:jc w:val="both"/>
        <w:rPr>
          <w:b/>
        </w:rPr>
      </w:pPr>
    </w:p>
    <w:p w:rsidR="00D52BC6" w:rsidRDefault="00D52BC6" w:rsidP="006730F6">
      <w:pPr>
        <w:pStyle w:val="Podpisobrazu0"/>
        <w:shd w:val="clear" w:color="auto" w:fill="auto"/>
        <w:spacing w:line="276" w:lineRule="auto"/>
        <w:jc w:val="both"/>
        <w:rPr>
          <w:i/>
        </w:rPr>
      </w:pPr>
    </w:p>
    <w:p w:rsidR="003957F7" w:rsidRDefault="00954D6E" w:rsidP="006730F6">
      <w:pPr>
        <w:pStyle w:val="Podpisobrazu0"/>
        <w:shd w:val="clear" w:color="auto" w:fill="auto"/>
        <w:spacing w:line="276" w:lineRule="auto"/>
        <w:jc w:val="both"/>
        <w:rPr>
          <w:i/>
        </w:rPr>
      </w:pPr>
      <w:r w:rsidRPr="00D33352">
        <w:rPr>
          <w:i/>
        </w:rPr>
        <w:t xml:space="preserve">Cel ogólny nr </w:t>
      </w:r>
      <w:r w:rsidR="00A42E02">
        <w:rPr>
          <w:i/>
        </w:rPr>
        <w:t>3</w:t>
      </w:r>
      <w:r w:rsidRPr="00D33352">
        <w:rPr>
          <w:i/>
        </w:rPr>
        <w:t xml:space="preserve">: </w:t>
      </w:r>
      <w:r w:rsidR="00A42E02" w:rsidRPr="00A42E02">
        <w:rPr>
          <w:i/>
        </w:rPr>
        <w:t>Budowanie tożsamości lokalnej i trwałych więzi społecznych  bazujących na zasobach dziedzictwa lokalnego do 2023 r.</w:t>
      </w:r>
    </w:p>
    <w:p w:rsidR="00D52BC6" w:rsidRPr="00D33352" w:rsidRDefault="00D52BC6" w:rsidP="006730F6">
      <w:pPr>
        <w:pStyle w:val="Podpisobrazu0"/>
        <w:shd w:val="clear" w:color="auto" w:fill="auto"/>
        <w:spacing w:line="276" w:lineRule="auto"/>
        <w:jc w:val="both"/>
        <w:rPr>
          <w:i/>
        </w:rPr>
      </w:pPr>
    </w:p>
    <w:tbl>
      <w:tblPr>
        <w:tblStyle w:val="Tabela-Siatka"/>
        <w:tblW w:w="14386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4760"/>
        <w:gridCol w:w="5954"/>
        <w:gridCol w:w="3138"/>
      </w:tblGrid>
      <w:tr w:rsidR="00D33352" w:rsidRPr="00766759" w:rsidTr="00CC487D">
        <w:trPr>
          <w:jc w:val="center"/>
        </w:trPr>
        <w:tc>
          <w:tcPr>
            <w:tcW w:w="534" w:type="dxa"/>
            <w:tcBorders>
              <w:bottom w:val="double" w:sz="4" w:space="0" w:color="auto"/>
            </w:tcBorders>
            <w:vAlign w:val="center"/>
          </w:tcPr>
          <w:p w:rsidR="00D33352" w:rsidRPr="00766759" w:rsidRDefault="00D33352" w:rsidP="00CF0829">
            <w:pPr>
              <w:jc w:val="center"/>
              <w:rPr>
                <w:b/>
              </w:rPr>
            </w:pPr>
            <w:r w:rsidRPr="00766759">
              <w:rPr>
                <w:b/>
              </w:rPr>
              <w:t>Lp.</w:t>
            </w:r>
          </w:p>
        </w:tc>
        <w:tc>
          <w:tcPr>
            <w:tcW w:w="4760" w:type="dxa"/>
            <w:tcBorders>
              <w:bottom w:val="double" w:sz="4" w:space="0" w:color="auto"/>
            </w:tcBorders>
            <w:vAlign w:val="center"/>
          </w:tcPr>
          <w:p w:rsidR="00D33352" w:rsidRPr="00766759" w:rsidRDefault="00D33352" w:rsidP="00D33352">
            <w:pPr>
              <w:jc w:val="center"/>
              <w:rPr>
                <w:b/>
              </w:rPr>
            </w:pPr>
            <w:r>
              <w:rPr>
                <w:rStyle w:val="Teksttreci2"/>
                <w:rFonts w:eastAsiaTheme="minorHAnsi"/>
                <w:b/>
                <w:color w:val="auto"/>
              </w:rPr>
              <w:t>Nazwa lokalnego kryterium wyboru operacji</w:t>
            </w:r>
          </w:p>
        </w:tc>
        <w:tc>
          <w:tcPr>
            <w:tcW w:w="5954" w:type="dxa"/>
            <w:tcBorders>
              <w:bottom w:val="double" w:sz="4" w:space="0" w:color="auto"/>
            </w:tcBorders>
            <w:vAlign w:val="center"/>
          </w:tcPr>
          <w:p w:rsidR="00D33352" w:rsidRPr="00766759" w:rsidRDefault="00D33352" w:rsidP="00F456AA">
            <w:pPr>
              <w:jc w:val="center"/>
              <w:rPr>
                <w:b/>
              </w:rPr>
            </w:pPr>
            <w:r w:rsidRPr="00766759">
              <w:rPr>
                <w:rStyle w:val="Teksttreci2"/>
                <w:rFonts w:eastAsiaTheme="minorHAnsi"/>
                <w:b/>
                <w:color w:val="auto"/>
              </w:rPr>
              <w:t xml:space="preserve">Opis </w:t>
            </w:r>
            <w:r w:rsidR="003957F7">
              <w:rPr>
                <w:rStyle w:val="Teksttreci2"/>
                <w:rFonts w:eastAsiaTheme="minorHAnsi"/>
                <w:b/>
                <w:color w:val="auto"/>
              </w:rPr>
              <w:t>spełnienia kryterium</w:t>
            </w:r>
            <w:r w:rsidR="00F456AA">
              <w:rPr>
                <w:rStyle w:val="Teksttreci2"/>
                <w:rFonts w:eastAsiaTheme="minorHAnsi"/>
                <w:b/>
                <w:color w:val="auto"/>
              </w:rPr>
              <w:t xml:space="preserve"> przez Wnioskodawcę</w:t>
            </w:r>
            <w:r w:rsidR="003957F7">
              <w:rPr>
                <w:rStyle w:val="Teksttreci2"/>
                <w:rFonts w:eastAsiaTheme="minorHAnsi"/>
                <w:b/>
                <w:color w:val="auto"/>
              </w:rPr>
              <w:t xml:space="preserve"> </w:t>
            </w:r>
          </w:p>
        </w:tc>
        <w:tc>
          <w:tcPr>
            <w:tcW w:w="3138" w:type="dxa"/>
            <w:tcBorders>
              <w:bottom w:val="double" w:sz="4" w:space="0" w:color="auto"/>
            </w:tcBorders>
            <w:vAlign w:val="center"/>
          </w:tcPr>
          <w:p w:rsidR="00D33352" w:rsidRPr="00766759" w:rsidRDefault="00AE7F13" w:rsidP="00CF0829">
            <w:pPr>
              <w:jc w:val="center"/>
              <w:rPr>
                <w:rStyle w:val="Teksttreci2"/>
                <w:rFonts w:eastAsiaTheme="minorHAnsi"/>
                <w:b/>
                <w:color w:val="auto"/>
              </w:rPr>
            </w:pPr>
            <w:r>
              <w:rPr>
                <w:rStyle w:val="Teksttreci2"/>
                <w:rFonts w:eastAsiaTheme="minorHAnsi"/>
                <w:b/>
                <w:color w:val="auto"/>
              </w:rPr>
              <w:t>Załączone dokumenty potwierdzające spełnienie kryterium (jeśli dotyczy)</w:t>
            </w:r>
          </w:p>
        </w:tc>
      </w:tr>
      <w:tr w:rsidR="00D33352" w:rsidRPr="00766759" w:rsidTr="00CC487D">
        <w:trPr>
          <w:jc w:val="center"/>
        </w:trPr>
        <w:tc>
          <w:tcPr>
            <w:tcW w:w="534" w:type="dxa"/>
            <w:tcBorders>
              <w:top w:val="double" w:sz="4" w:space="0" w:color="auto"/>
            </w:tcBorders>
          </w:tcPr>
          <w:p w:rsidR="003957F7" w:rsidRDefault="003957F7" w:rsidP="003957F7">
            <w:pPr>
              <w:jc w:val="center"/>
              <w:rPr>
                <w:b/>
              </w:rPr>
            </w:pPr>
          </w:p>
          <w:p w:rsidR="00D33352" w:rsidRPr="00766759" w:rsidRDefault="00D33352" w:rsidP="003957F7">
            <w:pPr>
              <w:jc w:val="center"/>
              <w:rPr>
                <w:b/>
              </w:rPr>
            </w:pPr>
            <w:r w:rsidRPr="00766759">
              <w:rPr>
                <w:b/>
              </w:rPr>
              <w:t>1</w:t>
            </w:r>
          </w:p>
        </w:tc>
        <w:tc>
          <w:tcPr>
            <w:tcW w:w="4760" w:type="dxa"/>
            <w:tcBorders>
              <w:top w:val="double" w:sz="4" w:space="0" w:color="auto"/>
            </w:tcBorders>
          </w:tcPr>
          <w:p w:rsidR="003957F7" w:rsidRDefault="003957F7" w:rsidP="00CF0829">
            <w:pPr>
              <w:rPr>
                <w:rStyle w:val="Teksttreci2"/>
                <w:rFonts w:eastAsiaTheme="minorHAnsi"/>
                <w:b/>
                <w:color w:val="auto"/>
              </w:rPr>
            </w:pPr>
          </w:p>
          <w:p w:rsidR="00D33352" w:rsidRDefault="00A42E02" w:rsidP="00CF0829">
            <w:pPr>
              <w:rPr>
                <w:rStyle w:val="Teksttreci2"/>
                <w:rFonts w:eastAsiaTheme="minorHAnsi"/>
                <w:b/>
                <w:color w:val="auto"/>
              </w:rPr>
            </w:pPr>
            <w:r w:rsidRPr="00766759">
              <w:rPr>
                <w:rFonts w:ascii="Times New Roman" w:hAnsi="Times New Roman" w:cs="Times New Roman"/>
                <w:b/>
              </w:rPr>
              <w:t>Zaplecze planowanej operacji i gotowość do jej realizacji</w:t>
            </w:r>
          </w:p>
          <w:p w:rsidR="00D33352" w:rsidRDefault="00D33352" w:rsidP="00CF0829">
            <w:pPr>
              <w:rPr>
                <w:rStyle w:val="Teksttreci2"/>
                <w:rFonts w:eastAsiaTheme="minorHAnsi"/>
                <w:b/>
                <w:color w:val="auto"/>
              </w:rPr>
            </w:pPr>
          </w:p>
          <w:p w:rsidR="00A42E02" w:rsidRPr="00A42E02" w:rsidRDefault="00A42E02" w:rsidP="00A42E02">
            <w:pPr>
              <w:rPr>
                <w:rFonts w:ascii="Times New Roman" w:hAnsi="Times New Roman" w:cs="Times New Roman"/>
                <w:sz w:val="20"/>
              </w:rPr>
            </w:pPr>
            <w:r w:rsidRPr="00A42E02">
              <w:rPr>
                <w:rFonts w:ascii="Times New Roman" w:hAnsi="Times New Roman" w:cs="Times New Roman"/>
                <w:sz w:val="20"/>
              </w:rPr>
              <w:t>Preferuje Wnioskodawców posiadających zasoby (kadrowe, rzeczowe, finansowe) niezbędne do prawidłowej realizacji planowanej operacji oraz przedłożyli kompletną dokumentację zawierającą wszystkie dokumenty, w tym oferty, projekty budowlane, kosztorysy, zgody, pozwolenia, opinie niezbędne do realizacji tej operacji. Należy opisać zasoby – zaplecze planowanej operacji będące w dyspozycji Wnioskodawcy.</w:t>
            </w:r>
          </w:p>
          <w:p w:rsidR="00A42E02" w:rsidRPr="00A42E02" w:rsidRDefault="00A42E02" w:rsidP="00A42E02">
            <w:pPr>
              <w:rPr>
                <w:rFonts w:ascii="Times New Roman" w:hAnsi="Times New Roman" w:cs="Times New Roman"/>
                <w:sz w:val="20"/>
              </w:rPr>
            </w:pPr>
          </w:p>
          <w:p w:rsidR="00A42E02" w:rsidRPr="00A42E02" w:rsidRDefault="00A42E02" w:rsidP="00A42E02">
            <w:pPr>
              <w:ind w:left="122" w:hanging="122"/>
              <w:rPr>
                <w:rFonts w:ascii="Times New Roman" w:hAnsi="Times New Roman" w:cs="Times New Roman"/>
                <w:sz w:val="20"/>
              </w:rPr>
            </w:pPr>
            <w:r w:rsidRPr="00A42E02">
              <w:rPr>
                <w:rFonts w:ascii="Times New Roman" w:hAnsi="Times New Roman" w:cs="Times New Roman"/>
                <w:sz w:val="20"/>
              </w:rPr>
              <w:t xml:space="preserve">- zasoby kadrowe (doświadczenie osób w realizacji planowanych przedsięwzięć) – </w:t>
            </w:r>
            <w:r w:rsidRPr="00A42E02">
              <w:rPr>
                <w:rFonts w:ascii="Times New Roman" w:hAnsi="Times New Roman" w:cs="Times New Roman"/>
                <w:b/>
                <w:sz w:val="20"/>
              </w:rPr>
              <w:t>1 pkt</w:t>
            </w:r>
          </w:p>
          <w:p w:rsidR="00A42E02" w:rsidRPr="00A42E02" w:rsidRDefault="00A42E02" w:rsidP="00A42E02">
            <w:pPr>
              <w:rPr>
                <w:rFonts w:ascii="Times New Roman" w:hAnsi="Times New Roman" w:cs="Times New Roman"/>
                <w:sz w:val="20"/>
              </w:rPr>
            </w:pPr>
            <w:r w:rsidRPr="00A42E02">
              <w:rPr>
                <w:rFonts w:ascii="Times New Roman" w:hAnsi="Times New Roman" w:cs="Times New Roman"/>
                <w:sz w:val="20"/>
              </w:rPr>
              <w:t xml:space="preserve">- zasoby rzeczowe i finansowe – </w:t>
            </w:r>
            <w:r w:rsidRPr="00A42E02">
              <w:rPr>
                <w:rFonts w:ascii="Times New Roman" w:hAnsi="Times New Roman" w:cs="Times New Roman"/>
                <w:b/>
                <w:sz w:val="20"/>
              </w:rPr>
              <w:t>2 pkt</w:t>
            </w:r>
          </w:p>
          <w:p w:rsidR="003957F7" w:rsidRDefault="00A42E02" w:rsidP="00A42E02">
            <w:pPr>
              <w:ind w:left="122" w:hanging="122"/>
              <w:rPr>
                <w:rFonts w:ascii="Times New Roman" w:hAnsi="Times New Roman" w:cs="Times New Roman"/>
                <w:b/>
                <w:sz w:val="20"/>
              </w:rPr>
            </w:pPr>
            <w:r w:rsidRPr="00A42E02">
              <w:rPr>
                <w:rFonts w:ascii="Times New Roman" w:hAnsi="Times New Roman" w:cs="Times New Roman"/>
                <w:sz w:val="20"/>
              </w:rPr>
              <w:t xml:space="preserve">- wnioskodawca posiada komplet uprawomocnionej dokumentacji niezbędnej do rozpoczęcia prac budowlanych (jeśli dotyczy) – </w:t>
            </w:r>
            <w:r w:rsidRPr="00A42E02">
              <w:rPr>
                <w:rFonts w:ascii="Times New Roman" w:hAnsi="Times New Roman" w:cs="Times New Roman"/>
                <w:b/>
                <w:sz w:val="20"/>
              </w:rPr>
              <w:t>2 pkt</w:t>
            </w:r>
          </w:p>
          <w:p w:rsidR="00D52BC6" w:rsidRPr="00A42E02" w:rsidRDefault="00D52BC6" w:rsidP="00A42E02">
            <w:pPr>
              <w:ind w:left="122" w:hanging="122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double" w:sz="4" w:space="0" w:color="auto"/>
            </w:tcBorders>
          </w:tcPr>
          <w:p w:rsidR="00D33352" w:rsidRPr="00766759" w:rsidRDefault="00D33352" w:rsidP="00CF0829">
            <w:pPr>
              <w:spacing w:after="180" w:line="250" w:lineRule="exact"/>
            </w:pPr>
            <w:bookmarkStart w:id="0" w:name="_GoBack"/>
            <w:bookmarkEnd w:id="0"/>
          </w:p>
        </w:tc>
        <w:tc>
          <w:tcPr>
            <w:tcW w:w="3138" w:type="dxa"/>
            <w:tcBorders>
              <w:top w:val="double" w:sz="4" w:space="0" w:color="auto"/>
            </w:tcBorders>
          </w:tcPr>
          <w:p w:rsidR="00D33352" w:rsidRPr="00DE6EF1" w:rsidRDefault="00DE6EF1" w:rsidP="0007146D">
            <w:pPr>
              <w:rPr>
                <w:rStyle w:val="Teksttreci2"/>
                <w:rFonts w:eastAsiaTheme="minorHAnsi"/>
                <w:i/>
                <w:color w:val="auto"/>
              </w:rPr>
            </w:pPr>
            <w:r w:rsidRPr="00DE6EF1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D33352" w:rsidRPr="00766759" w:rsidTr="00CC487D">
        <w:trPr>
          <w:jc w:val="center"/>
        </w:trPr>
        <w:tc>
          <w:tcPr>
            <w:tcW w:w="534" w:type="dxa"/>
          </w:tcPr>
          <w:p w:rsidR="003957F7" w:rsidRDefault="003957F7" w:rsidP="00CF0829">
            <w:pPr>
              <w:rPr>
                <w:b/>
              </w:rPr>
            </w:pPr>
          </w:p>
          <w:p w:rsidR="00D33352" w:rsidRPr="00766759" w:rsidRDefault="00D33352" w:rsidP="00CF0829">
            <w:pPr>
              <w:rPr>
                <w:b/>
              </w:rPr>
            </w:pPr>
            <w:r w:rsidRPr="00766759">
              <w:rPr>
                <w:b/>
              </w:rPr>
              <w:t>2</w:t>
            </w:r>
          </w:p>
        </w:tc>
        <w:tc>
          <w:tcPr>
            <w:tcW w:w="4760" w:type="dxa"/>
          </w:tcPr>
          <w:p w:rsidR="003957F7" w:rsidRDefault="003957F7" w:rsidP="00CF0829">
            <w:pPr>
              <w:rPr>
                <w:rStyle w:val="Teksttreci2"/>
                <w:rFonts w:eastAsiaTheme="minorHAnsi"/>
                <w:b/>
                <w:color w:val="auto"/>
              </w:rPr>
            </w:pPr>
          </w:p>
          <w:p w:rsidR="00D33352" w:rsidRDefault="00A42E02" w:rsidP="00CF0829">
            <w:pPr>
              <w:rPr>
                <w:rStyle w:val="Teksttreci2"/>
                <w:rFonts w:eastAsiaTheme="minorHAnsi"/>
                <w:b/>
                <w:color w:val="auto"/>
              </w:rPr>
            </w:pPr>
            <w:r w:rsidRPr="00766759">
              <w:rPr>
                <w:rFonts w:ascii="Times New Roman" w:hAnsi="Times New Roman" w:cs="Times New Roman"/>
                <w:b/>
              </w:rPr>
              <w:t xml:space="preserve">Wsparcie grup </w:t>
            </w:r>
            <w:proofErr w:type="spellStart"/>
            <w:r w:rsidRPr="00766759">
              <w:rPr>
                <w:rFonts w:ascii="Times New Roman" w:hAnsi="Times New Roman" w:cs="Times New Roman"/>
                <w:b/>
              </w:rPr>
              <w:t>defaworyzowanych</w:t>
            </w:r>
            <w:proofErr w:type="spellEnd"/>
            <w:r>
              <w:rPr>
                <w:rStyle w:val="Teksttreci2"/>
                <w:rFonts w:eastAsiaTheme="minorHAnsi"/>
                <w:b/>
                <w:color w:val="auto"/>
              </w:rPr>
              <w:t xml:space="preserve"> </w:t>
            </w:r>
          </w:p>
          <w:p w:rsidR="00A42E02" w:rsidRDefault="00A42E02" w:rsidP="00CF0829">
            <w:pPr>
              <w:rPr>
                <w:rStyle w:val="Teksttreci2"/>
                <w:rFonts w:eastAsiaTheme="minorHAnsi"/>
                <w:b/>
                <w:color w:val="auto"/>
              </w:rPr>
            </w:pPr>
          </w:p>
          <w:p w:rsidR="00A42E02" w:rsidRPr="00A42E02" w:rsidRDefault="00A42E02" w:rsidP="00A42E02">
            <w:pPr>
              <w:rPr>
                <w:rFonts w:ascii="Times New Roman" w:hAnsi="Times New Roman" w:cs="Times New Roman"/>
                <w:sz w:val="20"/>
              </w:rPr>
            </w:pPr>
            <w:r w:rsidRPr="00A42E02">
              <w:rPr>
                <w:rFonts w:ascii="Times New Roman" w:hAnsi="Times New Roman" w:cs="Times New Roman"/>
                <w:sz w:val="20"/>
              </w:rPr>
              <w:t xml:space="preserve">Preferuje operacje przewidujące wsparcie grup </w:t>
            </w:r>
            <w:proofErr w:type="spellStart"/>
            <w:r w:rsidRPr="00A42E02">
              <w:rPr>
                <w:rFonts w:ascii="Times New Roman" w:hAnsi="Times New Roman" w:cs="Times New Roman"/>
                <w:sz w:val="20"/>
              </w:rPr>
              <w:t>defaworyzowanych</w:t>
            </w:r>
            <w:proofErr w:type="spellEnd"/>
            <w:r w:rsidRPr="00A42E02">
              <w:rPr>
                <w:rFonts w:ascii="Times New Roman" w:hAnsi="Times New Roman" w:cs="Times New Roman"/>
                <w:sz w:val="20"/>
              </w:rPr>
              <w:t xml:space="preserve"> zdefiniowanych w LSR. </w:t>
            </w:r>
            <w:r w:rsidRPr="00A42E02">
              <w:rPr>
                <w:rStyle w:val="Teksttreci2"/>
                <w:rFonts w:eastAsiaTheme="minorHAnsi"/>
                <w:color w:val="auto"/>
                <w:sz w:val="20"/>
              </w:rPr>
              <w:t xml:space="preserve">Zdefiniowane grupy </w:t>
            </w:r>
            <w:proofErr w:type="spellStart"/>
            <w:r w:rsidRPr="00A42E02">
              <w:rPr>
                <w:rStyle w:val="Teksttreci2"/>
                <w:rFonts w:eastAsiaTheme="minorHAnsi"/>
                <w:color w:val="auto"/>
                <w:sz w:val="20"/>
              </w:rPr>
              <w:t>defaworyzowane</w:t>
            </w:r>
            <w:proofErr w:type="spellEnd"/>
            <w:r w:rsidRPr="00A42E02">
              <w:rPr>
                <w:rStyle w:val="Teksttreci2"/>
                <w:rFonts w:eastAsiaTheme="minorHAnsi"/>
                <w:color w:val="auto"/>
                <w:sz w:val="20"/>
              </w:rPr>
              <w:t xml:space="preserve"> to: osoby bezrobotne do 25 r.ż., z brakiem lub krótkim doświadczeniem zawodowym (do 2 lat); osoby bezrobotne z niskim poziomem wykształcenia (średnim i niższym); seniorzy; osoby niepełnosprawne.</w:t>
            </w:r>
          </w:p>
          <w:p w:rsidR="00A42E02" w:rsidRPr="00A42E02" w:rsidRDefault="00A42E02" w:rsidP="00A42E02">
            <w:pPr>
              <w:rPr>
                <w:rFonts w:ascii="Times New Roman" w:hAnsi="Times New Roman" w:cs="Times New Roman"/>
                <w:sz w:val="20"/>
              </w:rPr>
            </w:pPr>
          </w:p>
          <w:p w:rsidR="00A42E02" w:rsidRPr="00A42E02" w:rsidRDefault="00A42E02" w:rsidP="00A42E02">
            <w:pPr>
              <w:ind w:left="122" w:hanging="122"/>
              <w:rPr>
                <w:rFonts w:ascii="Times New Roman" w:hAnsi="Times New Roman" w:cs="Times New Roman"/>
                <w:sz w:val="20"/>
              </w:rPr>
            </w:pPr>
            <w:r w:rsidRPr="00A42E02">
              <w:rPr>
                <w:rFonts w:ascii="Times New Roman" w:hAnsi="Times New Roman" w:cs="Times New Roman"/>
                <w:sz w:val="20"/>
              </w:rPr>
              <w:t xml:space="preserve">- operacja nie przewiduje wsparcia grup </w:t>
            </w:r>
            <w:proofErr w:type="spellStart"/>
            <w:r w:rsidRPr="00A42E02">
              <w:rPr>
                <w:rFonts w:ascii="Times New Roman" w:hAnsi="Times New Roman" w:cs="Times New Roman"/>
                <w:sz w:val="20"/>
              </w:rPr>
              <w:t>defaworyzowanych</w:t>
            </w:r>
            <w:proofErr w:type="spellEnd"/>
            <w:r w:rsidRPr="00A42E02"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Pr="00A42E02">
              <w:rPr>
                <w:rFonts w:ascii="Times New Roman" w:hAnsi="Times New Roman" w:cs="Times New Roman"/>
                <w:b/>
                <w:sz w:val="20"/>
              </w:rPr>
              <w:t>0 pkt</w:t>
            </w:r>
            <w:r w:rsidRPr="00A42E02">
              <w:rPr>
                <w:rFonts w:ascii="Times New Roman" w:hAnsi="Times New Roman" w:cs="Times New Roman"/>
                <w:sz w:val="20"/>
              </w:rPr>
              <w:t>.</w:t>
            </w:r>
          </w:p>
          <w:p w:rsidR="00A42E02" w:rsidRDefault="00A42E02" w:rsidP="00A42E02">
            <w:pPr>
              <w:rPr>
                <w:rFonts w:ascii="Times New Roman" w:hAnsi="Times New Roman" w:cs="Times New Roman"/>
                <w:sz w:val="20"/>
              </w:rPr>
            </w:pPr>
            <w:r w:rsidRPr="00A42E02">
              <w:rPr>
                <w:rFonts w:ascii="Times New Roman" w:hAnsi="Times New Roman" w:cs="Times New Roman"/>
                <w:sz w:val="20"/>
              </w:rPr>
              <w:t xml:space="preserve">- operacja przewiduje wsparcie grup </w:t>
            </w:r>
          </w:p>
          <w:p w:rsidR="00D33352" w:rsidRPr="00A42E02" w:rsidRDefault="00A42E02" w:rsidP="00A42E02">
            <w:pPr>
              <w:ind w:left="11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42E02">
              <w:rPr>
                <w:rFonts w:ascii="Times New Roman" w:hAnsi="Times New Roman" w:cs="Times New Roman"/>
                <w:sz w:val="20"/>
              </w:rPr>
              <w:t>defaworyzowanych</w:t>
            </w:r>
            <w:proofErr w:type="spellEnd"/>
            <w:r w:rsidRPr="00A42E02"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Pr="00A42E02">
              <w:rPr>
                <w:rFonts w:ascii="Times New Roman" w:hAnsi="Times New Roman" w:cs="Times New Roman"/>
                <w:b/>
                <w:sz w:val="20"/>
              </w:rPr>
              <w:t>5 pkt.</w:t>
            </w:r>
          </w:p>
        </w:tc>
        <w:tc>
          <w:tcPr>
            <w:tcW w:w="5954" w:type="dxa"/>
          </w:tcPr>
          <w:p w:rsidR="00D33352" w:rsidRPr="00766759" w:rsidRDefault="00D33352" w:rsidP="00CF0829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 xml:space="preserve"> </w:t>
            </w:r>
          </w:p>
          <w:p w:rsidR="00D33352" w:rsidRPr="00766759" w:rsidRDefault="00D33352" w:rsidP="00CF0829">
            <w:pPr>
              <w:spacing w:line="250" w:lineRule="exact"/>
              <w:rPr>
                <w:rFonts w:ascii="Times New Roman" w:hAnsi="Times New Roman" w:cs="Times New Roman"/>
                <w:lang w:eastAsia="pl-PL" w:bidi="pl-PL"/>
              </w:rPr>
            </w:pPr>
          </w:p>
        </w:tc>
        <w:tc>
          <w:tcPr>
            <w:tcW w:w="3138" w:type="dxa"/>
          </w:tcPr>
          <w:p w:rsidR="00D33352" w:rsidRPr="00766759" w:rsidRDefault="00D33352" w:rsidP="00CF0829">
            <w:pPr>
              <w:rPr>
                <w:rStyle w:val="Teksttreci2"/>
                <w:rFonts w:eastAsiaTheme="minorHAnsi"/>
                <w:color w:val="auto"/>
              </w:rPr>
            </w:pPr>
          </w:p>
        </w:tc>
      </w:tr>
      <w:tr w:rsidR="00D33352" w:rsidRPr="00766759" w:rsidTr="00CC487D">
        <w:trPr>
          <w:jc w:val="center"/>
        </w:trPr>
        <w:tc>
          <w:tcPr>
            <w:tcW w:w="534" w:type="dxa"/>
          </w:tcPr>
          <w:p w:rsidR="003957F7" w:rsidRDefault="003957F7" w:rsidP="00CF0829">
            <w:pPr>
              <w:rPr>
                <w:b/>
              </w:rPr>
            </w:pPr>
          </w:p>
          <w:p w:rsidR="00D33352" w:rsidRPr="00766759" w:rsidRDefault="00D33352" w:rsidP="00CF0829">
            <w:pPr>
              <w:rPr>
                <w:b/>
              </w:rPr>
            </w:pPr>
            <w:r w:rsidRPr="00766759">
              <w:rPr>
                <w:b/>
              </w:rPr>
              <w:t>3</w:t>
            </w:r>
          </w:p>
        </w:tc>
        <w:tc>
          <w:tcPr>
            <w:tcW w:w="4760" w:type="dxa"/>
          </w:tcPr>
          <w:p w:rsidR="003957F7" w:rsidRDefault="003957F7" w:rsidP="00CF0829">
            <w:pPr>
              <w:rPr>
                <w:rStyle w:val="Teksttreci2"/>
                <w:rFonts w:eastAsiaTheme="minorHAnsi"/>
                <w:b/>
                <w:color w:val="auto"/>
              </w:rPr>
            </w:pPr>
          </w:p>
          <w:p w:rsidR="00D33352" w:rsidRDefault="00A42E02" w:rsidP="00CF0829">
            <w:pPr>
              <w:rPr>
                <w:rStyle w:val="Teksttreci2"/>
                <w:rFonts w:eastAsiaTheme="minorHAnsi"/>
                <w:b/>
                <w:color w:val="auto"/>
              </w:rPr>
            </w:pPr>
            <w:r w:rsidRPr="00766759">
              <w:rPr>
                <w:rFonts w:ascii="Times New Roman" w:hAnsi="Times New Roman" w:cs="Times New Roman"/>
                <w:b/>
              </w:rPr>
              <w:t>Wkład własny</w:t>
            </w:r>
          </w:p>
          <w:p w:rsidR="003957F7" w:rsidRDefault="003957F7" w:rsidP="00CF0829">
            <w:pPr>
              <w:rPr>
                <w:rStyle w:val="Teksttreci2"/>
                <w:rFonts w:eastAsiaTheme="minorHAnsi"/>
                <w:b/>
                <w:color w:val="auto"/>
              </w:rPr>
            </w:pPr>
          </w:p>
          <w:p w:rsidR="00A42E02" w:rsidRPr="00A42E02" w:rsidRDefault="00A42E02" w:rsidP="00A42E02">
            <w:pPr>
              <w:rPr>
                <w:rFonts w:ascii="Times New Roman" w:hAnsi="Times New Roman" w:cs="Times New Roman"/>
                <w:sz w:val="20"/>
              </w:rPr>
            </w:pPr>
            <w:r w:rsidRPr="00A42E02">
              <w:rPr>
                <w:rFonts w:ascii="Times New Roman" w:hAnsi="Times New Roman" w:cs="Times New Roman"/>
                <w:sz w:val="20"/>
              </w:rPr>
              <w:t>Preferuje operacje, dla których wkład własny Wnioskodawcy przekracza intensywność pomocy określoną w PROW 2014-2020.</w:t>
            </w:r>
          </w:p>
          <w:p w:rsidR="00A42E02" w:rsidRPr="00A42E02" w:rsidRDefault="00A42E02" w:rsidP="00A42E02">
            <w:pPr>
              <w:rPr>
                <w:rFonts w:ascii="Times New Roman" w:hAnsi="Times New Roman" w:cs="Times New Roman"/>
                <w:sz w:val="20"/>
              </w:rPr>
            </w:pPr>
          </w:p>
          <w:p w:rsidR="00A42E02" w:rsidRPr="00A42E02" w:rsidRDefault="00A42E02" w:rsidP="00A42E02">
            <w:pPr>
              <w:ind w:left="122" w:hanging="122"/>
              <w:rPr>
                <w:rFonts w:ascii="Times New Roman" w:hAnsi="Times New Roman" w:cs="Times New Roman"/>
                <w:sz w:val="20"/>
              </w:rPr>
            </w:pPr>
            <w:r w:rsidRPr="00A42E02">
              <w:rPr>
                <w:rFonts w:ascii="Times New Roman" w:hAnsi="Times New Roman" w:cs="Times New Roman"/>
                <w:sz w:val="20"/>
              </w:rPr>
              <w:t xml:space="preserve">- wkład własny Wnioskodawcy nie przekracza intensywność pomocy – </w:t>
            </w:r>
            <w:r w:rsidRPr="00A42E02">
              <w:rPr>
                <w:rFonts w:ascii="Times New Roman" w:hAnsi="Times New Roman" w:cs="Times New Roman"/>
                <w:b/>
                <w:sz w:val="20"/>
              </w:rPr>
              <w:t>0 pkt</w:t>
            </w:r>
            <w:r w:rsidRPr="00A42E02">
              <w:rPr>
                <w:rFonts w:ascii="Times New Roman" w:hAnsi="Times New Roman" w:cs="Times New Roman"/>
                <w:sz w:val="20"/>
              </w:rPr>
              <w:t>.</w:t>
            </w:r>
          </w:p>
          <w:p w:rsidR="00A42E02" w:rsidRPr="00A42E02" w:rsidRDefault="00A42E02" w:rsidP="00A42E02">
            <w:pPr>
              <w:ind w:left="122" w:hanging="122"/>
              <w:rPr>
                <w:rFonts w:ascii="Times New Roman" w:hAnsi="Times New Roman" w:cs="Times New Roman"/>
                <w:b/>
                <w:sz w:val="20"/>
              </w:rPr>
            </w:pPr>
            <w:r w:rsidRPr="00A42E02">
              <w:rPr>
                <w:rFonts w:ascii="Times New Roman" w:hAnsi="Times New Roman" w:cs="Times New Roman"/>
                <w:sz w:val="20"/>
              </w:rPr>
              <w:t xml:space="preserve">- wkład własny Wnioskodawcy przekracza wymagany wkład minimalny o 5%– </w:t>
            </w:r>
            <w:r w:rsidRPr="00A42E02">
              <w:rPr>
                <w:rFonts w:ascii="Times New Roman" w:hAnsi="Times New Roman" w:cs="Times New Roman"/>
                <w:b/>
                <w:sz w:val="20"/>
              </w:rPr>
              <w:t>2 pkt.</w:t>
            </w:r>
          </w:p>
          <w:p w:rsidR="00A42E02" w:rsidRPr="00A42E02" w:rsidRDefault="00A42E02" w:rsidP="00A42E02">
            <w:pPr>
              <w:ind w:left="122" w:hanging="122"/>
              <w:rPr>
                <w:rFonts w:ascii="Times New Roman" w:hAnsi="Times New Roman" w:cs="Times New Roman"/>
                <w:b/>
                <w:sz w:val="20"/>
              </w:rPr>
            </w:pPr>
            <w:r w:rsidRPr="00A42E02">
              <w:rPr>
                <w:rFonts w:ascii="Times New Roman" w:hAnsi="Times New Roman" w:cs="Times New Roman"/>
                <w:sz w:val="20"/>
              </w:rPr>
              <w:t xml:space="preserve">- wkład własny Wnioskodawcy przekracza wymagany wkład minimalny o 10%– </w:t>
            </w:r>
            <w:r w:rsidRPr="00A42E02">
              <w:rPr>
                <w:rFonts w:ascii="Times New Roman" w:hAnsi="Times New Roman" w:cs="Times New Roman"/>
                <w:b/>
                <w:sz w:val="20"/>
              </w:rPr>
              <w:t>4 pkt.</w:t>
            </w:r>
          </w:p>
          <w:p w:rsidR="00D33352" w:rsidRPr="00766759" w:rsidRDefault="00A42E02" w:rsidP="00A42E02">
            <w:pPr>
              <w:rPr>
                <w:b/>
              </w:rPr>
            </w:pPr>
            <w:r w:rsidRPr="00A42E02">
              <w:rPr>
                <w:rFonts w:ascii="Times New Roman" w:hAnsi="Times New Roman" w:cs="Times New Roman"/>
                <w:sz w:val="20"/>
              </w:rPr>
              <w:t xml:space="preserve">- wkład własny Wnioskodawcy przekracza wymagany wkład minimalny o 20% lub więcej– </w:t>
            </w:r>
            <w:r w:rsidRPr="00A42E02">
              <w:rPr>
                <w:rFonts w:ascii="Times New Roman" w:hAnsi="Times New Roman" w:cs="Times New Roman"/>
                <w:b/>
                <w:sz w:val="20"/>
              </w:rPr>
              <w:t>6 pkt.</w:t>
            </w:r>
          </w:p>
        </w:tc>
        <w:tc>
          <w:tcPr>
            <w:tcW w:w="5954" w:type="dxa"/>
          </w:tcPr>
          <w:p w:rsidR="00D33352" w:rsidRPr="00766759" w:rsidRDefault="00D33352" w:rsidP="00842AA6">
            <w:pPr>
              <w:spacing w:after="180" w:line="250" w:lineRule="exact"/>
              <w:ind w:left="135" w:hanging="135"/>
            </w:pPr>
          </w:p>
        </w:tc>
        <w:tc>
          <w:tcPr>
            <w:tcW w:w="3138" w:type="dxa"/>
          </w:tcPr>
          <w:p w:rsidR="00D33352" w:rsidRPr="00766759" w:rsidRDefault="00D33352" w:rsidP="00AE7F13">
            <w:pPr>
              <w:rPr>
                <w:rStyle w:val="Teksttreci2"/>
                <w:rFonts w:eastAsiaTheme="minorHAnsi"/>
                <w:b/>
                <w:color w:val="auto"/>
              </w:rPr>
            </w:pPr>
          </w:p>
        </w:tc>
      </w:tr>
      <w:tr w:rsidR="00D33352" w:rsidRPr="00766759" w:rsidTr="00AE7F13">
        <w:trPr>
          <w:trHeight w:val="2181"/>
          <w:jc w:val="center"/>
        </w:trPr>
        <w:tc>
          <w:tcPr>
            <w:tcW w:w="534" w:type="dxa"/>
          </w:tcPr>
          <w:p w:rsidR="003957F7" w:rsidRDefault="003957F7" w:rsidP="00CF0829">
            <w:pPr>
              <w:rPr>
                <w:rFonts w:ascii="Times New Roman" w:hAnsi="Times New Roman" w:cs="Times New Roman"/>
                <w:b/>
              </w:rPr>
            </w:pPr>
          </w:p>
          <w:p w:rsidR="00D33352" w:rsidRPr="00766759" w:rsidRDefault="00D33352" w:rsidP="00CF0829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760" w:type="dxa"/>
          </w:tcPr>
          <w:p w:rsidR="003957F7" w:rsidRDefault="003957F7" w:rsidP="00CF0829">
            <w:pPr>
              <w:spacing w:after="60" w:line="220" w:lineRule="exact"/>
              <w:rPr>
                <w:rStyle w:val="Teksttreci2"/>
                <w:rFonts w:eastAsiaTheme="minorHAnsi"/>
                <w:b/>
                <w:color w:val="auto"/>
              </w:rPr>
            </w:pPr>
          </w:p>
          <w:p w:rsidR="00A42E02" w:rsidRDefault="00A42E02" w:rsidP="00A42E02">
            <w:pPr>
              <w:rPr>
                <w:rStyle w:val="Teksttreci2"/>
                <w:rFonts w:eastAsiaTheme="minorHAnsi"/>
                <w:color w:val="auto"/>
                <w:sz w:val="20"/>
              </w:rPr>
            </w:pPr>
            <w:r w:rsidRPr="00766759">
              <w:rPr>
                <w:rFonts w:ascii="Times New Roman" w:hAnsi="Times New Roman" w:cs="Times New Roman"/>
                <w:b/>
              </w:rPr>
              <w:t>Innowacyjność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66759">
              <w:rPr>
                <w:rFonts w:ascii="Times New Roman" w:hAnsi="Times New Roman" w:cs="Times New Roman"/>
                <w:b/>
              </w:rPr>
              <w:t>operacji</w:t>
            </w:r>
            <w:r w:rsidRPr="003957F7">
              <w:rPr>
                <w:rStyle w:val="Teksttreci2"/>
                <w:rFonts w:eastAsiaTheme="minorHAnsi"/>
                <w:color w:val="auto"/>
                <w:sz w:val="20"/>
              </w:rPr>
              <w:t xml:space="preserve"> </w:t>
            </w:r>
          </w:p>
          <w:p w:rsidR="00A42E02" w:rsidRPr="00A42E02" w:rsidRDefault="00A42E02" w:rsidP="00A42E02">
            <w:pPr>
              <w:rPr>
                <w:rStyle w:val="Teksttreci2"/>
                <w:rFonts w:eastAsiaTheme="minorHAnsi"/>
                <w:b/>
                <w:color w:val="auto"/>
                <w:lang w:eastAsia="en-US" w:bidi="ar-SA"/>
              </w:rPr>
            </w:pPr>
          </w:p>
          <w:p w:rsidR="00A42E02" w:rsidRPr="00A42E02" w:rsidRDefault="00A42E02" w:rsidP="00A42E02">
            <w:pPr>
              <w:rPr>
                <w:rFonts w:ascii="Times New Roman" w:hAnsi="Times New Roman" w:cs="Times New Roman"/>
                <w:sz w:val="20"/>
              </w:rPr>
            </w:pPr>
            <w:r w:rsidRPr="00A42E02">
              <w:rPr>
                <w:rFonts w:ascii="Times New Roman" w:hAnsi="Times New Roman" w:cs="Times New Roman"/>
                <w:sz w:val="20"/>
              </w:rPr>
              <w:t>Preferuje operacje innowacyjne w skali co najmniej obszaru LSR. Innowacyjność  rozumiana  jest jako wdrożenie nowego na tym obszarze lub znacząco udoskonalonego produktu, usługi, procesu, organizacji lub nowego sposobu wykorzystywania lub zmobilizowania istniejących zasobów lokalnych – przyrodniczych, historycznych, kulturalnych i społecznych.</w:t>
            </w:r>
          </w:p>
          <w:p w:rsidR="00A42E02" w:rsidRPr="00A42E02" w:rsidRDefault="00A42E02" w:rsidP="00A42E02">
            <w:pPr>
              <w:rPr>
                <w:rFonts w:ascii="Times New Roman" w:hAnsi="Times New Roman" w:cs="Times New Roman"/>
                <w:sz w:val="20"/>
              </w:rPr>
            </w:pPr>
            <w:r w:rsidRPr="00A42E02">
              <w:rPr>
                <w:rFonts w:ascii="Times New Roman" w:hAnsi="Times New Roman" w:cs="Times New Roman"/>
                <w:sz w:val="20"/>
              </w:rPr>
              <w:t>Produkt lub usługa charakteryzuje się nowością ze względu na posiadane przez nie nowe cechy i funkcjonalności w porównaniu do rozwiązań dostępnych:</w:t>
            </w:r>
          </w:p>
          <w:p w:rsidR="00A42E02" w:rsidRPr="00A42E02" w:rsidRDefault="00A42E02" w:rsidP="00A42E02">
            <w:pPr>
              <w:rPr>
                <w:rFonts w:ascii="Times New Roman" w:hAnsi="Times New Roman" w:cs="Times New Roman"/>
                <w:sz w:val="20"/>
              </w:rPr>
            </w:pPr>
            <w:r w:rsidRPr="00A42E02">
              <w:rPr>
                <w:rFonts w:ascii="Times New Roman" w:hAnsi="Times New Roman" w:cs="Times New Roman"/>
                <w:sz w:val="20"/>
              </w:rPr>
              <w:t xml:space="preserve">- na rynku lokalnym obszaru LSR – </w:t>
            </w:r>
            <w:r w:rsidRPr="00A42E02">
              <w:rPr>
                <w:rFonts w:ascii="Times New Roman" w:hAnsi="Times New Roman" w:cs="Times New Roman"/>
                <w:b/>
                <w:sz w:val="20"/>
              </w:rPr>
              <w:t>2 pkt</w:t>
            </w:r>
          </w:p>
          <w:p w:rsidR="00A42E02" w:rsidRPr="00A42E02" w:rsidRDefault="00A42E02" w:rsidP="00A42E0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A42E02">
              <w:rPr>
                <w:rFonts w:ascii="Times New Roman" w:hAnsi="Times New Roman" w:cs="Times New Roman"/>
                <w:sz w:val="20"/>
              </w:rPr>
              <w:t xml:space="preserve">na rynku regionalnym  - </w:t>
            </w:r>
            <w:r w:rsidRPr="00A42E02">
              <w:rPr>
                <w:rFonts w:ascii="Times New Roman" w:hAnsi="Times New Roman" w:cs="Times New Roman"/>
                <w:b/>
                <w:sz w:val="20"/>
              </w:rPr>
              <w:t>3 pkt</w:t>
            </w:r>
          </w:p>
          <w:p w:rsidR="00A42E02" w:rsidRPr="00A42E02" w:rsidRDefault="00A42E02" w:rsidP="00A42E02">
            <w:pPr>
              <w:rPr>
                <w:rFonts w:ascii="Times New Roman" w:hAnsi="Times New Roman" w:cs="Times New Roman"/>
                <w:sz w:val="20"/>
              </w:rPr>
            </w:pPr>
            <w:r w:rsidRPr="00A42E02">
              <w:rPr>
                <w:rFonts w:ascii="Times New Roman" w:hAnsi="Times New Roman" w:cs="Times New Roman"/>
                <w:sz w:val="20"/>
              </w:rPr>
              <w:t xml:space="preserve">- na rynku krajowym – </w:t>
            </w:r>
            <w:r w:rsidRPr="00A42E02">
              <w:rPr>
                <w:rFonts w:ascii="Times New Roman" w:hAnsi="Times New Roman" w:cs="Times New Roman"/>
                <w:b/>
                <w:sz w:val="20"/>
              </w:rPr>
              <w:t>5 pkt</w:t>
            </w:r>
          </w:p>
          <w:p w:rsidR="00D33352" w:rsidRDefault="00A42E02" w:rsidP="00A42E0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o</w:t>
            </w:r>
            <w:r w:rsidRPr="00A42E02">
              <w:rPr>
                <w:rFonts w:ascii="Times New Roman" w:hAnsi="Times New Roman" w:cs="Times New Roman"/>
                <w:sz w:val="20"/>
              </w:rPr>
              <w:t xml:space="preserve">peracja nie wykazuje cech innowacyjnych – </w:t>
            </w:r>
            <w:r w:rsidRPr="00A42E02">
              <w:rPr>
                <w:rFonts w:ascii="Times New Roman" w:hAnsi="Times New Roman" w:cs="Times New Roman"/>
                <w:b/>
                <w:sz w:val="20"/>
              </w:rPr>
              <w:t>0 pkt</w:t>
            </w:r>
          </w:p>
          <w:p w:rsidR="00D52BC6" w:rsidRPr="00766759" w:rsidRDefault="00D52BC6" w:rsidP="00A42E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</w:tcPr>
          <w:p w:rsidR="00D33352" w:rsidRPr="00766759" w:rsidRDefault="00D33352" w:rsidP="00CF0829">
            <w:pPr>
              <w:spacing w:line="250" w:lineRule="exact"/>
              <w:ind w:left="135" w:hanging="135"/>
              <w:rPr>
                <w:rStyle w:val="Teksttreci2"/>
                <w:rFonts w:eastAsiaTheme="minorHAnsi"/>
                <w:b/>
                <w:color w:val="auto"/>
              </w:rPr>
            </w:pPr>
          </w:p>
          <w:p w:rsidR="00D33352" w:rsidRPr="00766759" w:rsidRDefault="00D33352" w:rsidP="00CF0829">
            <w:pPr>
              <w:spacing w:line="250" w:lineRule="exact"/>
              <w:ind w:left="135" w:hanging="135"/>
              <w:rPr>
                <w:rStyle w:val="Teksttreci2"/>
                <w:rFonts w:eastAsiaTheme="minorHAnsi"/>
                <w:b/>
                <w:color w:val="auto"/>
              </w:rPr>
            </w:pPr>
          </w:p>
          <w:p w:rsidR="00D33352" w:rsidRPr="00766759" w:rsidRDefault="00D33352" w:rsidP="00CF0829">
            <w:pPr>
              <w:spacing w:line="250" w:lineRule="exact"/>
              <w:ind w:left="135" w:hanging="135"/>
              <w:rPr>
                <w:rFonts w:ascii="Times New Roman" w:hAnsi="Times New Roman" w:cs="Times New Roman"/>
                <w:lang w:eastAsia="pl-PL" w:bidi="pl-PL"/>
              </w:rPr>
            </w:pPr>
          </w:p>
        </w:tc>
        <w:tc>
          <w:tcPr>
            <w:tcW w:w="3138" w:type="dxa"/>
          </w:tcPr>
          <w:p w:rsidR="00D33352" w:rsidRPr="00CC487D" w:rsidRDefault="00D33352" w:rsidP="00CC487D">
            <w:pPr>
              <w:rPr>
                <w:rStyle w:val="Teksttreci2"/>
                <w:rFonts w:eastAsiaTheme="minorHAnsi"/>
                <w:i/>
                <w:color w:val="auto"/>
              </w:rPr>
            </w:pPr>
          </w:p>
        </w:tc>
      </w:tr>
      <w:tr w:rsidR="00D33352" w:rsidRPr="00766759" w:rsidTr="00CC487D">
        <w:trPr>
          <w:jc w:val="center"/>
        </w:trPr>
        <w:tc>
          <w:tcPr>
            <w:tcW w:w="534" w:type="dxa"/>
          </w:tcPr>
          <w:p w:rsidR="003957F7" w:rsidRDefault="003957F7" w:rsidP="00CF0829">
            <w:pPr>
              <w:rPr>
                <w:rFonts w:ascii="Times New Roman" w:hAnsi="Times New Roman" w:cs="Times New Roman"/>
                <w:b/>
              </w:rPr>
            </w:pPr>
          </w:p>
          <w:p w:rsidR="00D33352" w:rsidRPr="00766759" w:rsidRDefault="00D33352" w:rsidP="00CF0829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760" w:type="dxa"/>
          </w:tcPr>
          <w:p w:rsidR="003957F7" w:rsidRDefault="003957F7" w:rsidP="00CF0829">
            <w:pPr>
              <w:spacing w:line="220" w:lineRule="exact"/>
              <w:rPr>
                <w:rStyle w:val="Teksttreci2"/>
                <w:rFonts w:eastAsiaTheme="minorHAnsi"/>
                <w:b/>
                <w:color w:val="auto"/>
              </w:rPr>
            </w:pPr>
          </w:p>
          <w:p w:rsidR="00D33352" w:rsidRDefault="00A42E02" w:rsidP="00CF0829">
            <w:pPr>
              <w:spacing w:line="220" w:lineRule="exact"/>
              <w:rPr>
                <w:rStyle w:val="Teksttreci2"/>
                <w:rFonts w:eastAsiaTheme="minorHAnsi"/>
                <w:b/>
                <w:color w:val="auto"/>
              </w:rPr>
            </w:pPr>
            <w:r w:rsidRPr="00766759">
              <w:rPr>
                <w:rFonts w:ascii="Times New Roman" w:hAnsi="Times New Roman" w:cs="Times New Roman"/>
                <w:b/>
              </w:rPr>
              <w:t>Czas realizacji operacji</w:t>
            </w:r>
          </w:p>
          <w:p w:rsidR="00D33352" w:rsidRDefault="00D33352" w:rsidP="00CF0829">
            <w:pPr>
              <w:spacing w:line="220" w:lineRule="exact"/>
              <w:rPr>
                <w:rStyle w:val="Teksttreci2"/>
                <w:rFonts w:eastAsiaTheme="minorHAnsi"/>
                <w:b/>
                <w:color w:val="auto"/>
              </w:rPr>
            </w:pPr>
          </w:p>
          <w:p w:rsidR="00A42E02" w:rsidRPr="00A42E02" w:rsidRDefault="00A42E02" w:rsidP="00A42E02">
            <w:pPr>
              <w:rPr>
                <w:rFonts w:ascii="Times New Roman" w:hAnsi="Times New Roman" w:cs="Times New Roman"/>
                <w:sz w:val="20"/>
              </w:rPr>
            </w:pPr>
            <w:r w:rsidRPr="00A42E02">
              <w:rPr>
                <w:rFonts w:ascii="Times New Roman" w:hAnsi="Times New Roman" w:cs="Times New Roman"/>
                <w:sz w:val="20"/>
              </w:rPr>
              <w:t>Preferuje operacje, które realizowane będą do 12 miesięcy od podpisania umowy o dofinansowanie operacji.</w:t>
            </w:r>
          </w:p>
          <w:p w:rsidR="00A42E02" w:rsidRPr="00A42E02" w:rsidRDefault="00A42E02" w:rsidP="00A42E02">
            <w:pPr>
              <w:rPr>
                <w:rFonts w:ascii="Times New Roman" w:hAnsi="Times New Roman" w:cs="Times New Roman"/>
                <w:sz w:val="20"/>
              </w:rPr>
            </w:pPr>
          </w:p>
          <w:p w:rsidR="00A42E02" w:rsidRPr="00A42E02" w:rsidRDefault="00A42E02" w:rsidP="00A42E02">
            <w:pPr>
              <w:ind w:left="122" w:hanging="122"/>
              <w:rPr>
                <w:rFonts w:ascii="Times New Roman" w:hAnsi="Times New Roman" w:cs="Times New Roman"/>
                <w:sz w:val="20"/>
              </w:rPr>
            </w:pPr>
            <w:r w:rsidRPr="00A42E02">
              <w:rPr>
                <w:rFonts w:ascii="Times New Roman" w:hAnsi="Times New Roman" w:cs="Times New Roman"/>
                <w:sz w:val="20"/>
              </w:rPr>
              <w:t xml:space="preserve">- operacja będzie realizowana przez okres powyżej 12 miesięcy – </w:t>
            </w:r>
            <w:r w:rsidRPr="00A42E02">
              <w:rPr>
                <w:rFonts w:ascii="Times New Roman" w:hAnsi="Times New Roman" w:cs="Times New Roman"/>
                <w:b/>
                <w:sz w:val="20"/>
              </w:rPr>
              <w:t>0 pkt.</w:t>
            </w:r>
          </w:p>
          <w:p w:rsidR="00D33352" w:rsidRDefault="00A42E02" w:rsidP="00A42E02">
            <w:pPr>
              <w:spacing w:line="22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A42E02">
              <w:rPr>
                <w:rFonts w:ascii="Times New Roman" w:hAnsi="Times New Roman" w:cs="Times New Roman"/>
                <w:sz w:val="20"/>
              </w:rPr>
              <w:t xml:space="preserve">- operacja będzie realizowana przez okres do 12 miesięcy – </w:t>
            </w:r>
            <w:r w:rsidRPr="00A42E02">
              <w:rPr>
                <w:rFonts w:ascii="Times New Roman" w:hAnsi="Times New Roman" w:cs="Times New Roman"/>
                <w:b/>
                <w:sz w:val="20"/>
              </w:rPr>
              <w:t>2 pkt.</w:t>
            </w:r>
          </w:p>
          <w:p w:rsidR="00D52BC6" w:rsidRPr="00766759" w:rsidRDefault="00D52BC6" w:rsidP="00A42E02">
            <w:pPr>
              <w:spacing w:line="2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</w:tcPr>
          <w:p w:rsidR="00D33352" w:rsidRPr="00766759" w:rsidRDefault="00D33352" w:rsidP="00157CE3">
            <w:pPr>
              <w:ind w:left="135" w:hanging="135"/>
              <w:rPr>
                <w:rFonts w:ascii="Times New Roman" w:hAnsi="Times New Roman" w:cs="Times New Roman"/>
                <w:lang w:eastAsia="pl-PL" w:bidi="pl-PL"/>
              </w:rPr>
            </w:pPr>
          </w:p>
        </w:tc>
        <w:tc>
          <w:tcPr>
            <w:tcW w:w="3138" w:type="dxa"/>
          </w:tcPr>
          <w:p w:rsidR="00D33352" w:rsidRPr="00766759" w:rsidRDefault="00D33352" w:rsidP="00CF0829">
            <w:pPr>
              <w:rPr>
                <w:rStyle w:val="Teksttreci2"/>
                <w:rFonts w:eastAsiaTheme="minorHAnsi"/>
                <w:color w:val="auto"/>
              </w:rPr>
            </w:pPr>
          </w:p>
        </w:tc>
      </w:tr>
      <w:tr w:rsidR="00D33352" w:rsidRPr="00766759" w:rsidTr="00CC487D">
        <w:trPr>
          <w:jc w:val="center"/>
        </w:trPr>
        <w:tc>
          <w:tcPr>
            <w:tcW w:w="534" w:type="dxa"/>
          </w:tcPr>
          <w:p w:rsidR="003957F7" w:rsidRDefault="003957F7" w:rsidP="00CF0829">
            <w:pPr>
              <w:rPr>
                <w:rFonts w:ascii="Times New Roman" w:hAnsi="Times New Roman" w:cs="Times New Roman"/>
                <w:b/>
              </w:rPr>
            </w:pPr>
          </w:p>
          <w:p w:rsidR="00D33352" w:rsidRPr="00766759" w:rsidRDefault="00D33352" w:rsidP="00CF08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760" w:type="dxa"/>
          </w:tcPr>
          <w:p w:rsidR="003957F7" w:rsidRDefault="003957F7" w:rsidP="00CF0829">
            <w:pPr>
              <w:rPr>
                <w:rFonts w:ascii="Times New Roman" w:hAnsi="Times New Roman" w:cs="Times New Roman"/>
                <w:b/>
              </w:rPr>
            </w:pPr>
          </w:p>
          <w:p w:rsidR="00D33352" w:rsidRDefault="00A42E02" w:rsidP="00CF0829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Lokalizacja operacji</w:t>
            </w:r>
            <w:r w:rsidR="00D33352" w:rsidRPr="0076675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33352" w:rsidRDefault="00D33352" w:rsidP="00CF0829">
            <w:pPr>
              <w:rPr>
                <w:rFonts w:ascii="Times New Roman" w:hAnsi="Times New Roman" w:cs="Times New Roman"/>
                <w:b/>
              </w:rPr>
            </w:pPr>
          </w:p>
          <w:p w:rsidR="00A42E02" w:rsidRPr="00A42E02" w:rsidRDefault="00A42E02" w:rsidP="00A42E02">
            <w:pPr>
              <w:rPr>
                <w:rFonts w:ascii="Times New Roman" w:hAnsi="Times New Roman" w:cs="Times New Roman"/>
                <w:sz w:val="20"/>
              </w:rPr>
            </w:pPr>
            <w:r w:rsidRPr="00A42E02">
              <w:rPr>
                <w:rFonts w:ascii="Times New Roman" w:hAnsi="Times New Roman" w:cs="Times New Roman"/>
                <w:sz w:val="20"/>
              </w:rPr>
              <w:t xml:space="preserve">Preferuje się operacje realizowane na terenie miejscowości o liczbie mieszkańców mniejszej niż 2,5 tys. osób (według stanu na dzień 31 grudnia 2013 r., tj. </w:t>
            </w:r>
            <w:r w:rsidRPr="00A42E02">
              <w:rPr>
                <w:rFonts w:ascii="Times New Roman" w:hAnsi="Times New Roman" w:cs="Times New Roman"/>
                <w:sz w:val="20"/>
              </w:rPr>
              <w:lastRenderedPageBreak/>
              <w:t>zameldowanych na pobyt stały i czasowo).</w:t>
            </w:r>
          </w:p>
          <w:p w:rsidR="00A42E02" w:rsidRPr="00A42E02" w:rsidRDefault="00A42E02" w:rsidP="00A42E02">
            <w:pPr>
              <w:rPr>
                <w:rFonts w:ascii="Times New Roman" w:hAnsi="Times New Roman" w:cs="Times New Roman"/>
                <w:sz w:val="20"/>
              </w:rPr>
            </w:pPr>
          </w:p>
          <w:p w:rsidR="00A42E02" w:rsidRPr="00A42E02" w:rsidRDefault="00A42E02" w:rsidP="00A42E02">
            <w:pPr>
              <w:ind w:left="122" w:hanging="122"/>
              <w:rPr>
                <w:rFonts w:ascii="Times New Roman" w:hAnsi="Times New Roman" w:cs="Times New Roman"/>
                <w:sz w:val="20"/>
              </w:rPr>
            </w:pPr>
            <w:r w:rsidRPr="00A42E02">
              <w:rPr>
                <w:rFonts w:ascii="Times New Roman" w:hAnsi="Times New Roman" w:cs="Times New Roman"/>
                <w:sz w:val="20"/>
              </w:rPr>
              <w:t xml:space="preserve">- projekt realizowany na obszarze miejscowości o liczbie mieszkańców powyżej 2,5 tyś. osób – </w:t>
            </w:r>
            <w:r w:rsidRPr="00A42E02">
              <w:rPr>
                <w:rFonts w:ascii="Times New Roman" w:hAnsi="Times New Roman" w:cs="Times New Roman"/>
                <w:b/>
                <w:sz w:val="20"/>
              </w:rPr>
              <w:t>0 pkt.</w:t>
            </w:r>
          </w:p>
          <w:p w:rsidR="00D33352" w:rsidRDefault="00A42E02" w:rsidP="00A42E02">
            <w:pPr>
              <w:ind w:left="135" w:hanging="135"/>
              <w:rPr>
                <w:rFonts w:ascii="Times New Roman" w:hAnsi="Times New Roman" w:cs="Times New Roman"/>
                <w:b/>
                <w:sz w:val="20"/>
              </w:rPr>
            </w:pPr>
            <w:r w:rsidRPr="00A42E02">
              <w:rPr>
                <w:rFonts w:ascii="Times New Roman" w:hAnsi="Times New Roman" w:cs="Times New Roman"/>
                <w:sz w:val="20"/>
              </w:rPr>
              <w:t xml:space="preserve">- projekt realizowany na obszarze miejscowości o liczbie mieszkańców równej lub poniżej 2,5 tyś. osób – </w:t>
            </w:r>
            <w:r w:rsidRPr="00A42E02">
              <w:rPr>
                <w:rFonts w:ascii="Times New Roman" w:hAnsi="Times New Roman" w:cs="Times New Roman"/>
                <w:b/>
                <w:sz w:val="20"/>
              </w:rPr>
              <w:t>4 pkt</w:t>
            </w:r>
          </w:p>
          <w:p w:rsidR="00D52BC6" w:rsidRPr="00A42E02" w:rsidRDefault="00D52BC6" w:rsidP="00A42E02">
            <w:pPr>
              <w:ind w:left="135" w:hanging="13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54" w:type="dxa"/>
          </w:tcPr>
          <w:p w:rsidR="00D33352" w:rsidRPr="00766759" w:rsidRDefault="00D33352" w:rsidP="00CF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</w:tcPr>
          <w:p w:rsidR="00D33352" w:rsidRPr="00766759" w:rsidRDefault="00D33352" w:rsidP="00CF0829">
            <w:pPr>
              <w:rPr>
                <w:rFonts w:ascii="Times New Roman" w:hAnsi="Times New Roman" w:cs="Times New Roman"/>
              </w:rPr>
            </w:pPr>
          </w:p>
        </w:tc>
      </w:tr>
      <w:tr w:rsidR="00D33352" w:rsidRPr="00766759" w:rsidTr="00CC487D">
        <w:trPr>
          <w:jc w:val="center"/>
        </w:trPr>
        <w:tc>
          <w:tcPr>
            <w:tcW w:w="534" w:type="dxa"/>
          </w:tcPr>
          <w:p w:rsidR="003957F7" w:rsidRDefault="003957F7" w:rsidP="00CF0829">
            <w:pPr>
              <w:rPr>
                <w:rFonts w:ascii="Times New Roman" w:hAnsi="Times New Roman" w:cs="Times New Roman"/>
                <w:b/>
              </w:rPr>
            </w:pPr>
          </w:p>
          <w:p w:rsidR="00D33352" w:rsidRPr="00766759" w:rsidRDefault="00D33352" w:rsidP="00CF08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760" w:type="dxa"/>
          </w:tcPr>
          <w:p w:rsidR="003957F7" w:rsidRDefault="003957F7" w:rsidP="00B44960">
            <w:pPr>
              <w:rPr>
                <w:rFonts w:ascii="Times New Roman" w:hAnsi="Times New Roman" w:cs="Times New Roman"/>
                <w:b/>
              </w:rPr>
            </w:pPr>
          </w:p>
          <w:p w:rsidR="00D33352" w:rsidRDefault="00A42E02" w:rsidP="00B44960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Liczba osób korzystających z efektów realizacji projektu</w:t>
            </w:r>
          </w:p>
          <w:p w:rsidR="00D33352" w:rsidRDefault="00D33352" w:rsidP="00B44960">
            <w:pPr>
              <w:rPr>
                <w:rFonts w:ascii="Times New Roman" w:hAnsi="Times New Roman" w:cs="Times New Roman"/>
                <w:b/>
              </w:rPr>
            </w:pPr>
          </w:p>
          <w:p w:rsidR="00A42E02" w:rsidRPr="00A42E02" w:rsidRDefault="00A42E02" w:rsidP="00A42E02">
            <w:pPr>
              <w:rPr>
                <w:rFonts w:ascii="Times New Roman" w:hAnsi="Times New Roman" w:cs="Times New Roman"/>
                <w:sz w:val="20"/>
              </w:rPr>
            </w:pPr>
            <w:r w:rsidRPr="00A42E02">
              <w:rPr>
                <w:rFonts w:ascii="Times New Roman" w:hAnsi="Times New Roman" w:cs="Times New Roman"/>
                <w:sz w:val="20"/>
              </w:rPr>
              <w:t>Preferowane będą operacje, z których skorzysta bezpośrednio po zakończeniu realizacji operacji co najmniej 300 osób.</w:t>
            </w:r>
          </w:p>
          <w:p w:rsidR="00A42E02" w:rsidRPr="00A42E02" w:rsidRDefault="00A42E02" w:rsidP="00A42E02">
            <w:pPr>
              <w:rPr>
                <w:rFonts w:ascii="Times New Roman" w:hAnsi="Times New Roman" w:cs="Times New Roman"/>
                <w:sz w:val="20"/>
              </w:rPr>
            </w:pPr>
          </w:p>
          <w:p w:rsidR="00A42E02" w:rsidRPr="00A42E02" w:rsidRDefault="00A42E02" w:rsidP="00A42E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42E02">
              <w:rPr>
                <w:rFonts w:ascii="Times New Roman" w:hAnsi="Times New Roman" w:cs="Times New Roman"/>
                <w:sz w:val="20"/>
              </w:rPr>
              <w:t xml:space="preserve">- do 150 osób - </w:t>
            </w:r>
            <w:r w:rsidRPr="00A42E02">
              <w:rPr>
                <w:rFonts w:ascii="Times New Roman" w:hAnsi="Times New Roman" w:cs="Times New Roman"/>
                <w:b/>
                <w:sz w:val="20"/>
              </w:rPr>
              <w:t>2 pkt.</w:t>
            </w:r>
          </w:p>
          <w:p w:rsidR="00A42E02" w:rsidRPr="00A42E02" w:rsidRDefault="00A42E02" w:rsidP="00A42E02">
            <w:pPr>
              <w:rPr>
                <w:rFonts w:ascii="Times New Roman" w:hAnsi="Times New Roman" w:cs="Times New Roman"/>
                <w:sz w:val="20"/>
              </w:rPr>
            </w:pPr>
            <w:r w:rsidRPr="00A42E02">
              <w:rPr>
                <w:rFonts w:ascii="Times New Roman" w:hAnsi="Times New Roman" w:cs="Times New Roman"/>
                <w:sz w:val="20"/>
              </w:rPr>
              <w:t xml:space="preserve">- od 151 do 300 osób – </w:t>
            </w:r>
            <w:r w:rsidRPr="00A42E02">
              <w:rPr>
                <w:rFonts w:ascii="Times New Roman" w:hAnsi="Times New Roman" w:cs="Times New Roman"/>
                <w:b/>
                <w:sz w:val="20"/>
              </w:rPr>
              <w:t>4 pkt</w:t>
            </w:r>
            <w:r w:rsidRPr="00A42E02">
              <w:rPr>
                <w:rFonts w:ascii="Times New Roman" w:hAnsi="Times New Roman" w:cs="Times New Roman"/>
                <w:sz w:val="20"/>
              </w:rPr>
              <w:t>.</w:t>
            </w:r>
          </w:p>
          <w:p w:rsidR="003957F7" w:rsidRDefault="00A42E02" w:rsidP="00D3335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42E02">
              <w:rPr>
                <w:rFonts w:ascii="Times New Roman" w:hAnsi="Times New Roman" w:cs="Times New Roman"/>
                <w:sz w:val="20"/>
              </w:rPr>
              <w:t xml:space="preserve">- powyżej 300 osób – </w:t>
            </w:r>
            <w:r w:rsidRPr="00A42E02">
              <w:rPr>
                <w:rFonts w:ascii="Times New Roman" w:hAnsi="Times New Roman" w:cs="Times New Roman"/>
                <w:b/>
                <w:sz w:val="20"/>
              </w:rPr>
              <w:t>6 pkt</w:t>
            </w:r>
          </w:p>
          <w:p w:rsidR="00D52BC6" w:rsidRPr="00A42E02" w:rsidRDefault="00D52BC6" w:rsidP="00D33352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954" w:type="dxa"/>
          </w:tcPr>
          <w:p w:rsidR="00D33352" w:rsidRPr="00766759" w:rsidRDefault="00D33352" w:rsidP="00311822">
            <w:pPr>
              <w:ind w:left="135" w:hanging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38" w:type="dxa"/>
          </w:tcPr>
          <w:p w:rsidR="00D33352" w:rsidRPr="00766759" w:rsidRDefault="00D33352" w:rsidP="00A42E02">
            <w:pPr>
              <w:rPr>
                <w:rFonts w:ascii="Times New Roman" w:hAnsi="Times New Roman" w:cs="Times New Roman"/>
              </w:rPr>
            </w:pPr>
          </w:p>
        </w:tc>
      </w:tr>
      <w:tr w:rsidR="00D33352" w:rsidRPr="00766759" w:rsidTr="00CC487D">
        <w:trPr>
          <w:jc w:val="center"/>
        </w:trPr>
        <w:tc>
          <w:tcPr>
            <w:tcW w:w="534" w:type="dxa"/>
          </w:tcPr>
          <w:p w:rsidR="003957F7" w:rsidRDefault="003957F7" w:rsidP="00CF0829">
            <w:pPr>
              <w:rPr>
                <w:rFonts w:ascii="Times New Roman" w:hAnsi="Times New Roman" w:cs="Times New Roman"/>
                <w:b/>
              </w:rPr>
            </w:pPr>
          </w:p>
          <w:p w:rsidR="00D33352" w:rsidRPr="00766759" w:rsidRDefault="00D33352" w:rsidP="00CF08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760" w:type="dxa"/>
          </w:tcPr>
          <w:p w:rsidR="003957F7" w:rsidRDefault="003957F7" w:rsidP="00775666">
            <w:pPr>
              <w:rPr>
                <w:rFonts w:ascii="Times New Roman" w:hAnsi="Times New Roman" w:cs="Times New Roman"/>
                <w:b/>
              </w:rPr>
            </w:pPr>
          </w:p>
          <w:p w:rsidR="00D33352" w:rsidRDefault="00A42E02" w:rsidP="00775666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Wpływ operacji na zachowanie tradycji i dziedzictwa kulturowego</w:t>
            </w:r>
            <w:r w:rsidR="00D33352" w:rsidRPr="0076675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957F7" w:rsidRDefault="003957F7" w:rsidP="00D33352">
            <w:pPr>
              <w:rPr>
                <w:rFonts w:ascii="Times New Roman" w:hAnsi="Times New Roman" w:cs="Times New Roman"/>
              </w:rPr>
            </w:pPr>
          </w:p>
          <w:p w:rsidR="00A42E02" w:rsidRDefault="00A42E02" w:rsidP="00A42E02">
            <w:pPr>
              <w:rPr>
                <w:rFonts w:ascii="Times New Roman" w:hAnsi="Times New Roman" w:cs="Times New Roman"/>
                <w:sz w:val="20"/>
              </w:rPr>
            </w:pPr>
            <w:r w:rsidRPr="00A42E02">
              <w:rPr>
                <w:rFonts w:ascii="Times New Roman" w:hAnsi="Times New Roman" w:cs="Times New Roman"/>
                <w:sz w:val="20"/>
              </w:rPr>
              <w:t>Preferuje się operacje mające znaczący wpływ na zachowanie tradycji i dziedzictwa kulturowego obszaru objętego Lokalną Strategią Rozwoju.</w:t>
            </w:r>
          </w:p>
          <w:p w:rsidR="00A42E02" w:rsidRPr="00A42E02" w:rsidRDefault="00A42E02" w:rsidP="00A42E02">
            <w:pPr>
              <w:rPr>
                <w:rFonts w:ascii="Times New Roman" w:hAnsi="Times New Roman" w:cs="Times New Roman"/>
                <w:sz w:val="20"/>
              </w:rPr>
            </w:pPr>
          </w:p>
          <w:p w:rsidR="00A42E02" w:rsidRPr="00A42E02" w:rsidRDefault="00A42E02" w:rsidP="00A42E02">
            <w:pPr>
              <w:ind w:left="122" w:hanging="122"/>
              <w:rPr>
                <w:rFonts w:ascii="Times New Roman" w:hAnsi="Times New Roman" w:cs="Times New Roman"/>
                <w:sz w:val="20"/>
              </w:rPr>
            </w:pPr>
            <w:r w:rsidRPr="00A42E02">
              <w:rPr>
                <w:rFonts w:ascii="Times New Roman" w:hAnsi="Times New Roman" w:cs="Times New Roman"/>
                <w:sz w:val="20"/>
              </w:rPr>
              <w:t xml:space="preserve">- operacja dotyczy zachowania tradycji i dziedzictwa kulturowego na terenie 1 gminy wchodzącej w skład obszaru LGD – </w:t>
            </w:r>
            <w:r w:rsidRPr="00A42E02">
              <w:rPr>
                <w:rFonts w:ascii="Times New Roman" w:hAnsi="Times New Roman" w:cs="Times New Roman"/>
                <w:b/>
                <w:sz w:val="20"/>
              </w:rPr>
              <w:t>2 pkt</w:t>
            </w:r>
          </w:p>
          <w:p w:rsidR="00A42E02" w:rsidRPr="00A42E02" w:rsidRDefault="00A42E02" w:rsidP="00A42E02">
            <w:pPr>
              <w:ind w:left="122" w:hanging="122"/>
              <w:rPr>
                <w:rFonts w:ascii="Times New Roman" w:hAnsi="Times New Roman" w:cs="Times New Roman"/>
                <w:sz w:val="20"/>
              </w:rPr>
            </w:pPr>
            <w:r w:rsidRPr="00A42E02">
              <w:rPr>
                <w:rFonts w:ascii="Times New Roman" w:hAnsi="Times New Roman" w:cs="Times New Roman"/>
                <w:sz w:val="20"/>
              </w:rPr>
              <w:t xml:space="preserve">- operacja dotyczy zachowania tradycji i dziedzictwa kulturowego na terenie 2 gmin wchodzących w skład obszaru LGD – </w:t>
            </w:r>
            <w:r w:rsidRPr="00A42E02">
              <w:rPr>
                <w:rFonts w:ascii="Times New Roman" w:hAnsi="Times New Roman" w:cs="Times New Roman"/>
                <w:b/>
                <w:sz w:val="20"/>
              </w:rPr>
              <w:t>5 pkt</w:t>
            </w:r>
          </w:p>
          <w:p w:rsidR="00D33352" w:rsidRDefault="00A42E02" w:rsidP="00A42E02">
            <w:pPr>
              <w:ind w:left="116" w:hanging="116"/>
              <w:rPr>
                <w:rFonts w:ascii="Times New Roman" w:hAnsi="Times New Roman" w:cs="Times New Roman"/>
                <w:b/>
                <w:sz w:val="20"/>
              </w:rPr>
            </w:pPr>
            <w:r w:rsidRPr="00A42E02">
              <w:rPr>
                <w:rFonts w:ascii="Times New Roman" w:hAnsi="Times New Roman" w:cs="Times New Roman"/>
                <w:sz w:val="20"/>
              </w:rPr>
              <w:t xml:space="preserve">- operacja dotyczy zachowania tradycji i dziedzictwa kulturowego na terenie wszystkich gmin wchodzących w skład obszaru LGD – </w:t>
            </w:r>
            <w:r w:rsidRPr="00A42E02">
              <w:rPr>
                <w:rFonts w:ascii="Times New Roman" w:hAnsi="Times New Roman" w:cs="Times New Roman"/>
                <w:b/>
                <w:sz w:val="20"/>
              </w:rPr>
              <w:t>10 pkt</w:t>
            </w:r>
          </w:p>
          <w:p w:rsidR="00D52BC6" w:rsidRPr="00B71EA5" w:rsidRDefault="00D52BC6" w:rsidP="00A42E02">
            <w:pPr>
              <w:ind w:left="116" w:hanging="11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</w:tcPr>
          <w:p w:rsidR="00D33352" w:rsidRPr="00766759" w:rsidRDefault="00D33352" w:rsidP="00D33352">
            <w:pPr>
              <w:ind w:left="702" w:hanging="702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</w:tcPr>
          <w:p w:rsidR="00D33352" w:rsidRPr="00766759" w:rsidRDefault="00D33352" w:rsidP="00CF0829">
            <w:pPr>
              <w:rPr>
                <w:rFonts w:ascii="Times New Roman" w:hAnsi="Times New Roman" w:cs="Times New Roman"/>
              </w:rPr>
            </w:pPr>
          </w:p>
        </w:tc>
      </w:tr>
      <w:tr w:rsidR="00D33352" w:rsidRPr="00766759" w:rsidTr="00CC487D">
        <w:trPr>
          <w:jc w:val="center"/>
        </w:trPr>
        <w:tc>
          <w:tcPr>
            <w:tcW w:w="534" w:type="dxa"/>
          </w:tcPr>
          <w:p w:rsidR="003957F7" w:rsidRDefault="003957F7" w:rsidP="00CF0829">
            <w:pPr>
              <w:rPr>
                <w:rFonts w:ascii="Times New Roman" w:hAnsi="Times New Roman" w:cs="Times New Roman"/>
                <w:b/>
              </w:rPr>
            </w:pPr>
          </w:p>
          <w:p w:rsidR="00D33352" w:rsidRPr="00766759" w:rsidRDefault="00D33352" w:rsidP="00CF08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760" w:type="dxa"/>
          </w:tcPr>
          <w:p w:rsidR="003957F7" w:rsidRDefault="003957F7" w:rsidP="00CF0829">
            <w:pPr>
              <w:rPr>
                <w:rFonts w:ascii="Times New Roman" w:hAnsi="Times New Roman" w:cs="Times New Roman"/>
                <w:b/>
              </w:rPr>
            </w:pPr>
          </w:p>
          <w:p w:rsidR="00D33352" w:rsidRDefault="00A42E02" w:rsidP="00CF0829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Dostosowanie infrastruktury do potrzeb osób niepełnosprawnych (dotyczy tylko projektów infrastrukturalnych)</w:t>
            </w:r>
          </w:p>
          <w:p w:rsidR="00A42E02" w:rsidRDefault="00A42E02" w:rsidP="00CF0829">
            <w:pPr>
              <w:rPr>
                <w:rFonts w:ascii="Times New Roman" w:hAnsi="Times New Roman" w:cs="Times New Roman"/>
                <w:b/>
              </w:rPr>
            </w:pPr>
          </w:p>
          <w:p w:rsidR="00A42E02" w:rsidRPr="00A42E02" w:rsidRDefault="00A42E02" w:rsidP="00A42E02">
            <w:pPr>
              <w:rPr>
                <w:rFonts w:ascii="Times New Roman" w:hAnsi="Times New Roman" w:cs="Times New Roman"/>
                <w:sz w:val="20"/>
              </w:rPr>
            </w:pPr>
            <w:r w:rsidRPr="00A42E02">
              <w:rPr>
                <w:rFonts w:ascii="Times New Roman" w:hAnsi="Times New Roman" w:cs="Times New Roman"/>
                <w:sz w:val="20"/>
              </w:rPr>
              <w:t>Preferuje się operacje mające na celu dostosowanie infrastruktury do potrzeb osób niepełnosprawnych.</w:t>
            </w:r>
          </w:p>
          <w:p w:rsidR="00A42E02" w:rsidRPr="00A42E02" w:rsidRDefault="00A42E02" w:rsidP="00A42E02">
            <w:pPr>
              <w:rPr>
                <w:rFonts w:ascii="Times New Roman" w:hAnsi="Times New Roman" w:cs="Times New Roman"/>
                <w:sz w:val="20"/>
              </w:rPr>
            </w:pPr>
          </w:p>
          <w:p w:rsidR="00A42E02" w:rsidRPr="00A42E02" w:rsidRDefault="00A42E02" w:rsidP="00A42E02">
            <w:pPr>
              <w:ind w:left="122" w:hanging="122"/>
              <w:rPr>
                <w:rFonts w:ascii="Times New Roman" w:hAnsi="Times New Roman" w:cs="Times New Roman"/>
                <w:sz w:val="20"/>
              </w:rPr>
            </w:pPr>
            <w:r w:rsidRPr="00A42E02">
              <w:rPr>
                <w:rFonts w:ascii="Times New Roman" w:hAnsi="Times New Roman" w:cs="Times New Roman"/>
                <w:sz w:val="20"/>
              </w:rPr>
              <w:t xml:space="preserve">- operacja przewiduje dostosowanie infrastruktury do potrzeb osób niepełnosprawnych – </w:t>
            </w:r>
            <w:r w:rsidRPr="00A42E02">
              <w:rPr>
                <w:rFonts w:ascii="Times New Roman" w:hAnsi="Times New Roman" w:cs="Times New Roman"/>
                <w:b/>
                <w:sz w:val="20"/>
              </w:rPr>
              <w:t>5 pkt</w:t>
            </w:r>
          </w:p>
          <w:p w:rsidR="00D33352" w:rsidRPr="00B71EA5" w:rsidRDefault="00A42E02" w:rsidP="00A42E02">
            <w:pPr>
              <w:ind w:left="135" w:hanging="135"/>
              <w:rPr>
                <w:rFonts w:ascii="Times New Roman" w:hAnsi="Times New Roman" w:cs="Times New Roman"/>
                <w:b/>
                <w:sz w:val="20"/>
              </w:rPr>
            </w:pPr>
            <w:r w:rsidRPr="00A42E02">
              <w:rPr>
                <w:rFonts w:ascii="Times New Roman" w:hAnsi="Times New Roman" w:cs="Times New Roman"/>
                <w:sz w:val="20"/>
              </w:rPr>
              <w:t xml:space="preserve">- operacja nie przewiduje dostosowania infrastruktury do potrzeb osób niepełnosprawnych – </w:t>
            </w:r>
            <w:r w:rsidRPr="00A42E02">
              <w:rPr>
                <w:rFonts w:ascii="Times New Roman" w:hAnsi="Times New Roman" w:cs="Times New Roman"/>
                <w:b/>
                <w:sz w:val="20"/>
              </w:rPr>
              <w:t>0 pkt</w:t>
            </w:r>
          </w:p>
        </w:tc>
        <w:tc>
          <w:tcPr>
            <w:tcW w:w="5954" w:type="dxa"/>
          </w:tcPr>
          <w:p w:rsidR="00D33352" w:rsidRPr="00766759" w:rsidRDefault="00D33352" w:rsidP="00D33352">
            <w:pPr>
              <w:ind w:left="135" w:hanging="135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</w:tcPr>
          <w:p w:rsidR="00D33352" w:rsidRPr="00766759" w:rsidRDefault="00D33352" w:rsidP="00CF0829">
            <w:pPr>
              <w:rPr>
                <w:rFonts w:ascii="Times New Roman" w:hAnsi="Times New Roman" w:cs="Times New Roman"/>
              </w:rPr>
            </w:pPr>
          </w:p>
        </w:tc>
      </w:tr>
      <w:tr w:rsidR="003957F7" w:rsidRPr="00766759" w:rsidTr="00CC487D">
        <w:trPr>
          <w:gridAfter w:val="1"/>
          <w:wAfter w:w="3138" w:type="dxa"/>
          <w:jc w:val="center"/>
        </w:trPr>
        <w:tc>
          <w:tcPr>
            <w:tcW w:w="5294" w:type="dxa"/>
            <w:gridSpan w:val="2"/>
            <w:shd w:val="clear" w:color="auto" w:fill="F2F2F2" w:themeFill="background1" w:themeFillShade="F2"/>
          </w:tcPr>
          <w:p w:rsidR="003957F7" w:rsidRPr="00766759" w:rsidRDefault="003957F7" w:rsidP="00CF0829">
            <w:pPr>
              <w:rPr>
                <w:rFonts w:ascii="Times New Roman" w:hAnsi="Times New Roman" w:cs="Times New Roman"/>
                <w:b/>
              </w:rPr>
            </w:pPr>
          </w:p>
          <w:p w:rsidR="003957F7" w:rsidRPr="00766759" w:rsidRDefault="003957F7" w:rsidP="00CF0829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Maksymalna liczba punktów do uzyskania w ocenie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center"/>
          </w:tcPr>
          <w:p w:rsidR="003957F7" w:rsidRPr="00E67DE5" w:rsidRDefault="00A42E02" w:rsidP="00E67D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E02">
              <w:rPr>
                <w:rFonts w:ascii="Times New Roman" w:hAnsi="Times New Roman" w:cs="Times New Roman"/>
                <w:b/>
              </w:rPr>
              <w:t>41</w:t>
            </w:r>
            <w:r w:rsidRPr="00766759">
              <w:rPr>
                <w:rFonts w:ascii="Times New Roman" w:hAnsi="Times New Roman" w:cs="Times New Roman"/>
              </w:rPr>
              <w:t xml:space="preserve"> (</w:t>
            </w:r>
            <w:r w:rsidRPr="00A42E02">
              <w:rPr>
                <w:rFonts w:ascii="Times New Roman" w:hAnsi="Times New Roman" w:cs="Times New Roman"/>
                <w:b/>
              </w:rPr>
              <w:t>48</w:t>
            </w:r>
            <w:r w:rsidRPr="00766759">
              <w:rPr>
                <w:rFonts w:ascii="Times New Roman" w:hAnsi="Times New Roman" w:cs="Times New Roman"/>
              </w:rPr>
              <w:t xml:space="preserve"> w przypadku projektu infrastrukturalnego)</w:t>
            </w:r>
          </w:p>
        </w:tc>
      </w:tr>
      <w:tr w:rsidR="003957F7" w:rsidRPr="00766759" w:rsidTr="00CC487D">
        <w:trPr>
          <w:gridAfter w:val="1"/>
          <w:wAfter w:w="3138" w:type="dxa"/>
          <w:jc w:val="center"/>
        </w:trPr>
        <w:tc>
          <w:tcPr>
            <w:tcW w:w="5294" w:type="dxa"/>
            <w:gridSpan w:val="2"/>
            <w:shd w:val="clear" w:color="auto" w:fill="F2F2F2" w:themeFill="background1" w:themeFillShade="F2"/>
          </w:tcPr>
          <w:p w:rsidR="003957F7" w:rsidRPr="00766759" w:rsidRDefault="003957F7" w:rsidP="00CF0829">
            <w:pPr>
              <w:rPr>
                <w:rFonts w:ascii="Times New Roman" w:hAnsi="Times New Roman" w:cs="Times New Roman"/>
                <w:b/>
              </w:rPr>
            </w:pPr>
          </w:p>
          <w:p w:rsidR="003957F7" w:rsidRPr="00766759" w:rsidRDefault="003957F7" w:rsidP="00CF0829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Minimalna liczba punktów niezbędnych do wyboru operacji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center"/>
          </w:tcPr>
          <w:p w:rsidR="003957F7" w:rsidRPr="00E67DE5" w:rsidRDefault="00BE165D" w:rsidP="00BE165D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045402">
              <w:rPr>
                <w:b/>
              </w:rPr>
              <w:t>16</w:t>
            </w:r>
          </w:p>
        </w:tc>
      </w:tr>
    </w:tbl>
    <w:p w:rsidR="00954D6E" w:rsidRDefault="00954D6E" w:rsidP="001E60CA"/>
    <w:p w:rsidR="00E67DE5" w:rsidRDefault="00E67DE5" w:rsidP="001E60CA"/>
    <w:p w:rsidR="00E67DE5" w:rsidRPr="00E67DE5" w:rsidRDefault="00E67DE5" w:rsidP="00D24528">
      <w:pPr>
        <w:spacing w:after="0"/>
        <w:jc w:val="center"/>
        <w:rPr>
          <w:rFonts w:ascii="Times New Roman" w:hAnsi="Times New Roman" w:cs="Times New Roman"/>
          <w:i/>
          <w:sz w:val="20"/>
        </w:rPr>
      </w:pPr>
      <w:r w:rsidRPr="00E67DE5">
        <w:rPr>
          <w:rFonts w:ascii="Times New Roman" w:hAnsi="Times New Roman" w:cs="Times New Roman"/>
          <w:i/>
          <w:sz w:val="20"/>
        </w:rPr>
        <w:t>--------------------------------------------</w:t>
      </w:r>
      <w:r w:rsidR="00D24528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                       </w:t>
      </w:r>
      <w:r w:rsidR="00D24528" w:rsidRPr="00E67DE5">
        <w:rPr>
          <w:rFonts w:ascii="Times New Roman" w:hAnsi="Times New Roman" w:cs="Times New Roman"/>
          <w:i/>
          <w:sz w:val="20"/>
        </w:rPr>
        <w:t>--------------------------------------------</w:t>
      </w:r>
    </w:p>
    <w:p w:rsidR="00E67DE5" w:rsidRPr="00E67DE5" w:rsidRDefault="00E67DE5" w:rsidP="00D24528">
      <w:pPr>
        <w:spacing w:after="0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(d</w:t>
      </w:r>
      <w:r w:rsidRPr="00E67DE5">
        <w:rPr>
          <w:rFonts w:ascii="Times New Roman" w:hAnsi="Times New Roman" w:cs="Times New Roman"/>
          <w:i/>
          <w:sz w:val="20"/>
        </w:rPr>
        <w:t>ata i miejsce</w:t>
      </w:r>
      <w:r>
        <w:rPr>
          <w:rFonts w:ascii="Times New Roman" w:hAnsi="Times New Roman" w:cs="Times New Roman"/>
          <w:i/>
          <w:sz w:val="20"/>
        </w:rPr>
        <w:t>)</w:t>
      </w:r>
      <w:r w:rsidR="00D24528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</w:rPr>
        <w:t>(</w:t>
      </w:r>
      <w:r w:rsidRPr="00E67DE5">
        <w:rPr>
          <w:rFonts w:ascii="Times New Roman" w:hAnsi="Times New Roman" w:cs="Times New Roman"/>
          <w:i/>
          <w:sz w:val="20"/>
        </w:rPr>
        <w:t>Podpis Wnioskodawcy</w:t>
      </w:r>
      <w:r>
        <w:rPr>
          <w:rFonts w:ascii="Times New Roman" w:hAnsi="Times New Roman" w:cs="Times New Roman"/>
          <w:i/>
          <w:sz w:val="20"/>
        </w:rPr>
        <w:t>)</w:t>
      </w:r>
    </w:p>
    <w:sectPr w:rsidR="00E67DE5" w:rsidRPr="00E67DE5" w:rsidSect="00B71EA5">
      <w:footerReference w:type="default" r:id="rId8"/>
      <w:headerReference w:type="first" r:id="rId9"/>
      <w:pgSz w:w="16838" w:h="11906" w:orient="landscape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7A5" w:rsidRDefault="00E327A5" w:rsidP="00954D6E">
      <w:pPr>
        <w:spacing w:after="0" w:line="240" w:lineRule="auto"/>
      </w:pPr>
      <w:r>
        <w:separator/>
      </w:r>
    </w:p>
  </w:endnote>
  <w:endnote w:type="continuationSeparator" w:id="0">
    <w:p w:rsidR="00E327A5" w:rsidRDefault="00E327A5" w:rsidP="0095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294745"/>
      <w:docPartObj>
        <w:docPartGallery w:val="Page Numbers (Bottom of Page)"/>
        <w:docPartUnique/>
      </w:docPartObj>
    </w:sdtPr>
    <w:sdtEndPr/>
    <w:sdtContent>
      <w:p w:rsidR="005F1A67" w:rsidRDefault="005F1A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46D">
          <w:rPr>
            <w:noProof/>
          </w:rPr>
          <w:t>5</w:t>
        </w:r>
        <w:r>
          <w:fldChar w:fldCharType="end"/>
        </w:r>
      </w:p>
    </w:sdtContent>
  </w:sdt>
  <w:p w:rsidR="005F1A67" w:rsidRDefault="005F1A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7A5" w:rsidRDefault="00E327A5" w:rsidP="00954D6E">
      <w:pPr>
        <w:spacing w:after="0" w:line="240" w:lineRule="auto"/>
      </w:pPr>
      <w:r>
        <w:separator/>
      </w:r>
    </w:p>
  </w:footnote>
  <w:footnote w:type="continuationSeparator" w:id="0">
    <w:p w:rsidR="00E327A5" w:rsidRDefault="00E327A5" w:rsidP="00954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67" w:rsidRPr="00954D6E" w:rsidRDefault="00B71EA5" w:rsidP="00B71EA5">
    <w:pPr>
      <w:pStyle w:val="Nagwek"/>
      <w:jc w:val="center"/>
      <w:rPr>
        <w:sz w:val="20"/>
        <w:szCs w:val="20"/>
      </w:rPr>
    </w:pPr>
    <w:r>
      <w:rPr>
        <w:rFonts w:ascii="Times New Roman" w:hAnsi="Times New Roman"/>
        <w:noProof/>
        <w:sz w:val="20"/>
        <w:lang w:eastAsia="pl-PL"/>
      </w:rPr>
      <w:drawing>
        <wp:inline distT="0" distB="0" distL="0" distR="0" wp14:anchorId="19A67BAA" wp14:editId="22E2E66D">
          <wp:extent cx="5676900" cy="923925"/>
          <wp:effectExtent l="0" t="0" r="0" b="9525"/>
          <wp:docPr id="1" name="Obraz 1" descr="logo_LGD_LSR_2014_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GD_LSR_2014_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1A67" w:rsidRDefault="005F1A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7552"/>
    <w:multiLevelType w:val="hybridMultilevel"/>
    <w:tmpl w:val="DA2EC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B5092"/>
    <w:multiLevelType w:val="multilevel"/>
    <w:tmpl w:val="5C5494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6F0BFB"/>
    <w:multiLevelType w:val="multilevel"/>
    <w:tmpl w:val="880A7D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CF3487"/>
    <w:multiLevelType w:val="hybridMultilevel"/>
    <w:tmpl w:val="945AC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6058D"/>
    <w:multiLevelType w:val="multilevel"/>
    <w:tmpl w:val="487293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9543BF"/>
    <w:multiLevelType w:val="multilevel"/>
    <w:tmpl w:val="6E1811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DF"/>
    <w:rsid w:val="00021CC1"/>
    <w:rsid w:val="00045402"/>
    <w:rsid w:val="00067E55"/>
    <w:rsid w:val="0007146D"/>
    <w:rsid w:val="000867C9"/>
    <w:rsid w:val="000A16DD"/>
    <w:rsid w:val="000A2E92"/>
    <w:rsid w:val="000A3857"/>
    <w:rsid w:val="000D08C2"/>
    <w:rsid w:val="000F55FB"/>
    <w:rsid w:val="00102C61"/>
    <w:rsid w:val="00121447"/>
    <w:rsid w:val="00154019"/>
    <w:rsid w:val="00157CE3"/>
    <w:rsid w:val="001751EB"/>
    <w:rsid w:val="001A5C51"/>
    <w:rsid w:val="001A6FDA"/>
    <w:rsid w:val="001B7291"/>
    <w:rsid w:val="001C05CF"/>
    <w:rsid w:val="001D58A6"/>
    <w:rsid w:val="001E60CA"/>
    <w:rsid w:val="001F425F"/>
    <w:rsid w:val="00212AEA"/>
    <w:rsid w:val="0021339E"/>
    <w:rsid w:val="002230D0"/>
    <w:rsid w:val="00225FE8"/>
    <w:rsid w:val="00270299"/>
    <w:rsid w:val="002928C6"/>
    <w:rsid w:val="002B0B10"/>
    <w:rsid w:val="002B2894"/>
    <w:rsid w:val="002B3919"/>
    <w:rsid w:val="002C030E"/>
    <w:rsid w:val="002C1D7F"/>
    <w:rsid w:val="002C52C7"/>
    <w:rsid w:val="002E0A32"/>
    <w:rsid w:val="002E6C10"/>
    <w:rsid w:val="002F4AD6"/>
    <w:rsid w:val="00301EFC"/>
    <w:rsid w:val="00311822"/>
    <w:rsid w:val="00325A6F"/>
    <w:rsid w:val="00366FE3"/>
    <w:rsid w:val="003957F7"/>
    <w:rsid w:val="003A22C1"/>
    <w:rsid w:val="003C10CA"/>
    <w:rsid w:val="003C1540"/>
    <w:rsid w:val="003F484C"/>
    <w:rsid w:val="003F72A1"/>
    <w:rsid w:val="00411C61"/>
    <w:rsid w:val="00412D89"/>
    <w:rsid w:val="004307DF"/>
    <w:rsid w:val="004349BE"/>
    <w:rsid w:val="004455C5"/>
    <w:rsid w:val="004672CB"/>
    <w:rsid w:val="00480E11"/>
    <w:rsid w:val="00482356"/>
    <w:rsid w:val="00496F74"/>
    <w:rsid w:val="004A01D5"/>
    <w:rsid w:val="004D1F1A"/>
    <w:rsid w:val="004E791B"/>
    <w:rsid w:val="0051407C"/>
    <w:rsid w:val="00520D55"/>
    <w:rsid w:val="00522267"/>
    <w:rsid w:val="00532940"/>
    <w:rsid w:val="00542C80"/>
    <w:rsid w:val="00575A74"/>
    <w:rsid w:val="00584354"/>
    <w:rsid w:val="00591796"/>
    <w:rsid w:val="005E4D52"/>
    <w:rsid w:val="005F1A67"/>
    <w:rsid w:val="005F52DD"/>
    <w:rsid w:val="005F655E"/>
    <w:rsid w:val="0060058E"/>
    <w:rsid w:val="00604B1D"/>
    <w:rsid w:val="006104FE"/>
    <w:rsid w:val="00656C7B"/>
    <w:rsid w:val="006730F6"/>
    <w:rsid w:val="00681365"/>
    <w:rsid w:val="00683735"/>
    <w:rsid w:val="00685E04"/>
    <w:rsid w:val="006A2E65"/>
    <w:rsid w:val="006A6151"/>
    <w:rsid w:val="006B3E90"/>
    <w:rsid w:val="006B744B"/>
    <w:rsid w:val="006E071D"/>
    <w:rsid w:val="006E0B7D"/>
    <w:rsid w:val="006F1456"/>
    <w:rsid w:val="0070132C"/>
    <w:rsid w:val="00711668"/>
    <w:rsid w:val="007119BE"/>
    <w:rsid w:val="00721D3E"/>
    <w:rsid w:val="00747C9E"/>
    <w:rsid w:val="00756084"/>
    <w:rsid w:val="00766759"/>
    <w:rsid w:val="007749E0"/>
    <w:rsid w:val="00775666"/>
    <w:rsid w:val="007B0274"/>
    <w:rsid w:val="007C568A"/>
    <w:rsid w:val="007C6653"/>
    <w:rsid w:val="007D271E"/>
    <w:rsid w:val="007D487F"/>
    <w:rsid w:val="007E3F41"/>
    <w:rsid w:val="007F403A"/>
    <w:rsid w:val="00804C77"/>
    <w:rsid w:val="00842AA6"/>
    <w:rsid w:val="008508A5"/>
    <w:rsid w:val="00882FB3"/>
    <w:rsid w:val="008A3082"/>
    <w:rsid w:val="008B067C"/>
    <w:rsid w:val="008C6205"/>
    <w:rsid w:val="008D6F3D"/>
    <w:rsid w:val="008F4FDF"/>
    <w:rsid w:val="00900E01"/>
    <w:rsid w:val="0093556E"/>
    <w:rsid w:val="00940A60"/>
    <w:rsid w:val="00945E9B"/>
    <w:rsid w:val="00946500"/>
    <w:rsid w:val="009472AC"/>
    <w:rsid w:val="00954D6E"/>
    <w:rsid w:val="0095648D"/>
    <w:rsid w:val="00994CB0"/>
    <w:rsid w:val="009B3DDC"/>
    <w:rsid w:val="00A36B79"/>
    <w:rsid w:val="00A422FB"/>
    <w:rsid w:val="00A42E02"/>
    <w:rsid w:val="00A54D4B"/>
    <w:rsid w:val="00A7220A"/>
    <w:rsid w:val="00A73980"/>
    <w:rsid w:val="00AA2C4C"/>
    <w:rsid w:val="00AA43AB"/>
    <w:rsid w:val="00AB725A"/>
    <w:rsid w:val="00AC1B4D"/>
    <w:rsid w:val="00AE7F13"/>
    <w:rsid w:val="00B03CDA"/>
    <w:rsid w:val="00B120BB"/>
    <w:rsid w:val="00B37C20"/>
    <w:rsid w:val="00B4360A"/>
    <w:rsid w:val="00B44960"/>
    <w:rsid w:val="00B71EA5"/>
    <w:rsid w:val="00BA5D93"/>
    <w:rsid w:val="00BB706E"/>
    <w:rsid w:val="00BD1F78"/>
    <w:rsid w:val="00BD21F6"/>
    <w:rsid w:val="00BE165D"/>
    <w:rsid w:val="00C069A3"/>
    <w:rsid w:val="00C201B4"/>
    <w:rsid w:val="00C31856"/>
    <w:rsid w:val="00C34595"/>
    <w:rsid w:val="00C43E5A"/>
    <w:rsid w:val="00C53FDF"/>
    <w:rsid w:val="00C55296"/>
    <w:rsid w:val="00C564FC"/>
    <w:rsid w:val="00C602AE"/>
    <w:rsid w:val="00C653B5"/>
    <w:rsid w:val="00C76CE3"/>
    <w:rsid w:val="00C90898"/>
    <w:rsid w:val="00C9259D"/>
    <w:rsid w:val="00CB086A"/>
    <w:rsid w:val="00CC487D"/>
    <w:rsid w:val="00CD07CB"/>
    <w:rsid w:val="00CD68C5"/>
    <w:rsid w:val="00CF0829"/>
    <w:rsid w:val="00CF1404"/>
    <w:rsid w:val="00D04413"/>
    <w:rsid w:val="00D24528"/>
    <w:rsid w:val="00D33352"/>
    <w:rsid w:val="00D35CE8"/>
    <w:rsid w:val="00D52BC6"/>
    <w:rsid w:val="00D819E7"/>
    <w:rsid w:val="00DB1CD9"/>
    <w:rsid w:val="00DB567E"/>
    <w:rsid w:val="00DE40E8"/>
    <w:rsid w:val="00DE6EF1"/>
    <w:rsid w:val="00DF6F3E"/>
    <w:rsid w:val="00E17FD0"/>
    <w:rsid w:val="00E22891"/>
    <w:rsid w:val="00E327A5"/>
    <w:rsid w:val="00E45276"/>
    <w:rsid w:val="00E5459C"/>
    <w:rsid w:val="00E668ED"/>
    <w:rsid w:val="00E67DE5"/>
    <w:rsid w:val="00E72166"/>
    <w:rsid w:val="00EA5FED"/>
    <w:rsid w:val="00EB73F3"/>
    <w:rsid w:val="00EC6481"/>
    <w:rsid w:val="00ED21C2"/>
    <w:rsid w:val="00ED25E6"/>
    <w:rsid w:val="00ED7ED2"/>
    <w:rsid w:val="00EE09A2"/>
    <w:rsid w:val="00F065B7"/>
    <w:rsid w:val="00F22398"/>
    <w:rsid w:val="00F265DB"/>
    <w:rsid w:val="00F27B24"/>
    <w:rsid w:val="00F35E1C"/>
    <w:rsid w:val="00F409B9"/>
    <w:rsid w:val="00F40ACD"/>
    <w:rsid w:val="00F456AA"/>
    <w:rsid w:val="00F5439B"/>
    <w:rsid w:val="00F62D20"/>
    <w:rsid w:val="00F71F6F"/>
    <w:rsid w:val="00F72E6C"/>
    <w:rsid w:val="00F94315"/>
    <w:rsid w:val="00FA0C2B"/>
    <w:rsid w:val="00FA56B6"/>
    <w:rsid w:val="00FC2EB7"/>
    <w:rsid w:val="00FE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8A5"/>
    <w:pPr>
      <w:ind w:left="720"/>
      <w:contextualSpacing/>
    </w:pPr>
  </w:style>
  <w:style w:type="character" w:customStyle="1" w:styleId="Podpisobrazu">
    <w:name w:val="Podpis obrazu_"/>
    <w:basedOn w:val="Domylnaczcionkaakapitu"/>
    <w:link w:val="Podpisobrazu0"/>
    <w:rsid w:val="00954D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954D6E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95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954D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95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D6E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95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D6E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668"/>
    <w:rPr>
      <w:rFonts w:ascii="Tahoma" w:hAnsi="Tahoma" w:cs="Tahoma"/>
      <w:noProof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8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8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8C2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8C2"/>
    <w:rPr>
      <w:b/>
      <w:bCs/>
      <w:noProof/>
      <w:sz w:val="20"/>
      <w:szCs w:val="20"/>
    </w:rPr>
  </w:style>
  <w:style w:type="paragraph" w:styleId="Poprawka">
    <w:name w:val="Revision"/>
    <w:hidden/>
    <w:uiPriority w:val="99"/>
    <w:semiHidden/>
    <w:rsid w:val="00D819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8A5"/>
    <w:pPr>
      <w:ind w:left="720"/>
      <w:contextualSpacing/>
    </w:pPr>
  </w:style>
  <w:style w:type="character" w:customStyle="1" w:styleId="Podpisobrazu">
    <w:name w:val="Podpis obrazu_"/>
    <w:basedOn w:val="Domylnaczcionkaakapitu"/>
    <w:link w:val="Podpisobrazu0"/>
    <w:rsid w:val="00954D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954D6E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95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954D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95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D6E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95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D6E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668"/>
    <w:rPr>
      <w:rFonts w:ascii="Tahoma" w:hAnsi="Tahoma" w:cs="Tahoma"/>
      <w:noProof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8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8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8C2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8C2"/>
    <w:rPr>
      <w:b/>
      <w:bCs/>
      <w:noProof/>
      <w:sz w:val="20"/>
      <w:szCs w:val="20"/>
    </w:rPr>
  </w:style>
  <w:style w:type="paragraph" w:styleId="Poprawka">
    <w:name w:val="Revision"/>
    <w:hidden/>
    <w:uiPriority w:val="99"/>
    <w:semiHidden/>
    <w:rsid w:val="00D819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1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53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5</Pages>
  <Words>778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OEM</cp:lastModifiedBy>
  <cp:revision>71</cp:revision>
  <cp:lastPrinted>2016-12-12T13:54:00Z</cp:lastPrinted>
  <dcterms:created xsi:type="dcterms:W3CDTF">2016-06-07T12:18:00Z</dcterms:created>
  <dcterms:modified xsi:type="dcterms:W3CDTF">2017-05-12T11:42:00Z</dcterms:modified>
</cp:coreProperties>
</file>